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136750" w:rsidP="004F1918">
            <w:pPr>
              <w:pStyle w:val="M7"/>
              <w:framePr w:wrap="auto" w:vAnchor="margin" w:hAnchor="text" w:xAlign="left" w:yAlign="inline"/>
              <w:suppressOverlap w:val="0"/>
              <w:rPr>
                <w:b w:val="0"/>
                <w:sz w:val="18"/>
                <w:szCs w:val="18"/>
                <w:lang w:val="en-US"/>
              </w:rPr>
            </w:pPr>
            <w:r>
              <w:rPr>
                <w:b w:val="0"/>
                <w:sz w:val="18"/>
                <w:szCs w:val="18"/>
                <w:lang w:val="en-US"/>
              </w:rPr>
              <w:t>Ju</w:t>
            </w:r>
            <w:r w:rsidR="006F70DD">
              <w:rPr>
                <w:b w:val="0"/>
                <w:sz w:val="18"/>
                <w:szCs w:val="18"/>
                <w:lang w:val="en-US"/>
              </w:rPr>
              <w:t xml:space="preserve">ne </w:t>
            </w:r>
            <w:r>
              <w:rPr>
                <w:b w:val="0"/>
                <w:sz w:val="18"/>
                <w:szCs w:val="18"/>
                <w:lang w:val="en-US"/>
              </w:rPr>
              <w:t>1</w:t>
            </w:r>
            <w:r w:rsidR="00031EFF">
              <w:rPr>
                <w:b w:val="0"/>
                <w:sz w:val="18"/>
                <w:szCs w:val="18"/>
                <w:lang w:val="en-US"/>
              </w:rPr>
              <w:t>, 2017</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031EFF" w:rsidRPr="00C42AF5" w:rsidRDefault="00202F1E" w:rsidP="00031EFF">
            <w:pPr>
              <w:pStyle w:val="M8"/>
              <w:framePr w:wrap="auto" w:vAnchor="margin" w:hAnchor="text" w:xAlign="left" w:yAlign="inline"/>
              <w:spacing w:line="240" w:lineRule="auto"/>
              <w:suppressOverlap w:val="0"/>
              <w:rPr>
                <w:b/>
                <w:lang w:val="en-US"/>
              </w:rPr>
            </w:pPr>
            <w:r>
              <w:rPr>
                <w:b/>
                <w:bCs/>
                <w:lang w:val="en-US"/>
              </w:rPr>
              <w:t>Specialized Press Contact</w:t>
            </w:r>
          </w:p>
          <w:p w:rsidR="00031EFF" w:rsidRPr="00C42AF5" w:rsidRDefault="005E1ECE" w:rsidP="00031EFF">
            <w:pPr>
              <w:pStyle w:val="M8"/>
              <w:framePr w:wrap="auto" w:vAnchor="margin" w:hAnchor="text" w:xAlign="left" w:yAlign="inline"/>
              <w:spacing w:line="240" w:lineRule="auto"/>
              <w:suppressOverlap w:val="0"/>
              <w:rPr>
                <w:b/>
                <w:lang w:val="en-US"/>
              </w:rPr>
            </w:pPr>
            <w:r>
              <w:rPr>
                <w:b/>
                <w:bCs/>
                <w:lang w:val="en-US"/>
              </w:rPr>
              <w:t>Carolin Kather</w:t>
            </w:r>
          </w:p>
          <w:p w:rsidR="00031EFF" w:rsidRPr="00C42AF5" w:rsidRDefault="00031EFF" w:rsidP="00031EFF">
            <w:pPr>
              <w:pStyle w:val="M8"/>
              <w:framePr w:wrap="auto" w:vAnchor="margin" w:hAnchor="text" w:xAlign="left" w:yAlign="inline"/>
              <w:spacing w:line="240" w:lineRule="auto"/>
              <w:suppressOverlap w:val="0"/>
              <w:rPr>
                <w:lang w:val="en-US"/>
              </w:rPr>
            </w:pPr>
            <w:r>
              <w:rPr>
                <w:lang w:val="en-US"/>
              </w:rPr>
              <w:t>Resource Efficiency</w:t>
            </w:r>
          </w:p>
          <w:p w:rsidR="00031EFF" w:rsidRPr="00CF2D38" w:rsidRDefault="00031EFF" w:rsidP="00031EFF">
            <w:pPr>
              <w:pStyle w:val="M9"/>
              <w:framePr w:wrap="auto" w:vAnchor="margin" w:hAnchor="text" w:xAlign="left" w:yAlign="inline"/>
              <w:spacing w:line="240" w:lineRule="auto"/>
              <w:suppressOverlap w:val="0"/>
              <w:rPr>
                <w:lang w:val="en-US"/>
              </w:rPr>
            </w:pPr>
            <w:r>
              <w:rPr>
                <w:lang w:val="en-US"/>
              </w:rPr>
              <w:t>Phone +49 2365 49-</w:t>
            </w:r>
            <w:r w:rsidR="005E1ECE">
              <w:rPr>
                <w:lang w:val="en-US"/>
              </w:rPr>
              <w:t>9011</w:t>
            </w:r>
          </w:p>
          <w:p w:rsidR="008A1CD6" w:rsidRDefault="005E1ECE" w:rsidP="00031EFF">
            <w:pPr>
              <w:pStyle w:val="M10"/>
              <w:framePr w:wrap="auto" w:vAnchor="margin" w:hAnchor="text" w:xAlign="left" w:yAlign="inline"/>
              <w:spacing w:line="240" w:lineRule="auto"/>
              <w:suppressOverlap w:val="0"/>
            </w:pPr>
            <w:r>
              <w:rPr>
                <w:lang w:val="en-US"/>
              </w:rPr>
              <w:t>Carolin.kather</w:t>
            </w:r>
            <w:r w:rsidR="008A1CD6">
              <w:rPr>
                <w:lang w:val="en-US"/>
              </w:rPr>
              <w:t>@evonik.com</w:t>
            </w:r>
          </w:p>
          <w:p w:rsidR="004F1918" w:rsidRPr="00031EFF" w:rsidRDefault="004F1918" w:rsidP="004F1918">
            <w:pPr>
              <w:pStyle w:val="M10"/>
              <w:framePr w:wrap="auto" w:vAnchor="margin" w:hAnchor="text" w:xAlign="left" w:yAlign="inline"/>
              <w:suppressOverlap w:val="0"/>
              <w:rPr>
                <w:lang w:val="en-US"/>
              </w:rPr>
            </w:pP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BF555F">
            <w:pPr>
              <w:pStyle w:val="M10"/>
              <w:framePr w:wrap="auto" w:vAnchor="margin" w:hAnchor="text" w:xAlign="left" w:yAlign="inline"/>
              <w:suppressOverlap w:val="0"/>
              <w:rPr>
                <w:lang w:val="en-US"/>
              </w:rPr>
            </w:pPr>
          </w:p>
        </w:tc>
      </w:tr>
    </w:tbl>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Evonik Resource Efficiency GmbH</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Rellinghauser Straße 1-11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45128 Essen</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Phone +49 201 177-01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Fax +49 201 177-3475</w:t>
      </w:r>
    </w:p>
    <w:p w:rsidR="00BF555F" w:rsidRPr="009927B2" w:rsidRDefault="00C91775" w:rsidP="00BF555F">
      <w:pPr>
        <w:framePr w:w="2659" w:wrap="around" w:hAnchor="page" w:x="8971" w:yAlign="bottom" w:anchorLock="1"/>
        <w:tabs>
          <w:tab w:val="left" w:pos="518"/>
        </w:tabs>
        <w:spacing w:line="180" w:lineRule="exact"/>
        <w:rPr>
          <w:noProof/>
          <w:sz w:val="13"/>
          <w:lang w:val="en-US"/>
        </w:rPr>
      </w:pPr>
      <w:hyperlink r:id="rId7" w:history="1">
        <w:r w:rsidR="00BF555F" w:rsidRPr="009927B2">
          <w:rPr>
            <w:rStyle w:val="Hyperlink"/>
            <w:noProof/>
            <w:sz w:val="13"/>
            <w:lang w:val="en-US"/>
          </w:rPr>
          <w:t>www.evonik.</w:t>
        </w:r>
      </w:hyperlink>
      <w:r w:rsidR="00BF555F" w:rsidRPr="009927B2">
        <w:rPr>
          <w:rStyle w:val="Hyperlink"/>
          <w:noProof/>
          <w:sz w:val="13"/>
          <w:lang w:val="en-US"/>
        </w:rPr>
        <w:t>com</w:t>
      </w:r>
    </w:p>
    <w:p w:rsidR="00BF555F" w:rsidRPr="009927B2" w:rsidRDefault="00BF555F" w:rsidP="00BF555F">
      <w:pPr>
        <w:framePr w:w="2659" w:wrap="around" w:hAnchor="page" w:x="8971" w:yAlign="bottom" w:anchorLock="1"/>
        <w:tabs>
          <w:tab w:val="left" w:pos="518"/>
        </w:tabs>
        <w:spacing w:line="180" w:lineRule="exact"/>
        <w:rPr>
          <w:noProof/>
          <w:sz w:val="13"/>
          <w:lang w:val="en-US"/>
        </w:rPr>
      </w:pPr>
    </w:p>
    <w:p w:rsidR="00BF555F" w:rsidRDefault="00BF555F" w:rsidP="00BF555F">
      <w:pPr>
        <w:framePr w:w="2659" w:wrap="around" w:hAnchor="page" w:x="8971" w:yAlign="bottom" w:anchorLock="1"/>
        <w:tabs>
          <w:tab w:val="left" w:pos="518"/>
        </w:tabs>
        <w:spacing w:line="180" w:lineRule="exact"/>
        <w:rPr>
          <w:noProof/>
          <w:sz w:val="13"/>
          <w:lang w:val="en-US"/>
        </w:rPr>
      </w:pPr>
    </w:p>
    <w:p w:rsidR="00BF555F" w:rsidRPr="00E12886" w:rsidRDefault="00BF555F" w:rsidP="00BF555F">
      <w:pPr>
        <w:pStyle w:val="Marginalie"/>
        <w:framePr w:w="2659" w:hSpace="0" w:wrap="around" w:vAnchor="margin" w:x="8971" w:yAlign="bottom" w:anchorLock="1"/>
        <w:rPr>
          <w:b/>
          <w:bCs/>
          <w:lang w:val="en-US"/>
        </w:rPr>
      </w:pPr>
      <w:r w:rsidRPr="00E12886">
        <w:rPr>
          <w:b/>
          <w:bCs/>
          <w:lang w:val="en-US"/>
        </w:rPr>
        <w:t>Supervisory Board</w:t>
      </w:r>
    </w:p>
    <w:p w:rsidR="00BF555F" w:rsidRPr="009927B2" w:rsidRDefault="00BF555F" w:rsidP="00BF555F">
      <w:pPr>
        <w:pStyle w:val="Marginalie"/>
        <w:framePr w:w="2659" w:hSpace="0" w:wrap="around" w:vAnchor="margin" w:x="8971" w:yAlign="bottom" w:anchorLock="1"/>
        <w:rPr>
          <w:lang w:val="en-US"/>
        </w:rPr>
      </w:pPr>
      <w:r w:rsidRPr="009927B2">
        <w:rPr>
          <w:lang w:val="en-US"/>
        </w:rPr>
        <w:t>Dr. Ralph Sven Kaufmann, Chairman</w:t>
      </w:r>
    </w:p>
    <w:p w:rsidR="00BF555F" w:rsidRPr="009927B2" w:rsidRDefault="00BF555F" w:rsidP="00BF555F">
      <w:pPr>
        <w:framePr w:w="2659" w:wrap="around" w:hAnchor="page" w:x="8971" w:yAlign="bottom" w:anchorLock="1"/>
        <w:tabs>
          <w:tab w:val="left" w:pos="518"/>
        </w:tabs>
        <w:spacing w:line="180" w:lineRule="exact"/>
        <w:rPr>
          <w:noProof/>
          <w:sz w:val="13"/>
          <w:lang w:val="en-US"/>
        </w:rPr>
      </w:pP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Executive Board</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Dr. Claus Rettig, Chairman</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Dr. Johannes Ohmer,</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 xml:space="preserve">Simone Hildmann, </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Alexandra Schwarz</w:t>
      </w:r>
    </w:p>
    <w:p w:rsidR="00BF555F" w:rsidRPr="00BF555F" w:rsidRDefault="00BF555F" w:rsidP="00BF555F">
      <w:pPr>
        <w:framePr w:w="2659" w:wrap="around" w:hAnchor="page" w:x="8971" w:yAlign="bottom" w:anchorLock="1"/>
        <w:tabs>
          <w:tab w:val="left" w:pos="518"/>
        </w:tabs>
        <w:spacing w:line="180" w:lineRule="exact"/>
        <w:rPr>
          <w:noProof/>
          <w:sz w:val="13"/>
          <w:lang w:val="de-DE"/>
        </w:rPr>
      </w:pPr>
    </w:p>
    <w:p w:rsidR="00BF555F" w:rsidRPr="001B6DF3" w:rsidRDefault="00BF555F" w:rsidP="00BF555F">
      <w:pPr>
        <w:framePr w:w="2659" w:wrap="around" w:hAnchor="page" w:x="8971" w:yAlign="bottom" w:anchorLock="1"/>
        <w:tabs>
          <w:tab w:val="left" w:pos="518"/>
        </w:tabs>
        <w:spacing w:line="180" w:lineRule="exact"/>
        <w:rPr>
          <w:noProof/>
          <w:sz w:val="13"/>
          <w:lang w:val="en-US"/>
        </w:rPr>
      </w:pPr>
      <w:r w:rsidRPr="001B6DF3">
        <w:rPr>
          <w:noProof/>
          <w:sz w:val="13"/>
          <w:lang w:val="en-US"/>
        </w:rPr>
        <w:t>Registered Office: Essen</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Register Court: Essen Local Court</w:t>
      </w:r>
    </w:p>
    <w:p w:rsidR="00BF555F" w:rsidRPr="00D8333A" w:rsidRDefault="00BF555F" w:rsidP="00BF555F">
      <w:pPr>
        <w:framePr w:w="2659" w:wrap="around" w:hAnchor="page" w:x="8971" w:yAlign="bottom" w:anchorLock="1"/>
        <w:tabs>
          <w:tab w:val="left" w:pos="518"/>
        </w:tabs>
        <w:spacing w:line="180" w:lineRule="exact"/>
        <w:rPr>
          <w:noProof/>
          <w:sz w:val="13"/>
          <w:lang w:val="en-US"/>
        </w:rPr>
      </w:pPr>
      <w:r w:rsidRPr="00D8333A">
        <w:rPr>
          <w:noProof/>
          <w:sz w:val="13"/>
          <w:lang w:val="en-US"/>
        </w:rPr>
        <w:t>Commercial Registry B 25783</w:t>
      </w:r>
    </w:p>
    <w:p w:rsidR="00BF555F" w:rsidRPr="002D055F" w:rsidRDefault="00BF555F" w:rsidP="00BF555F">
      <w:pPr>
        <w:framePr w:w="2659" w:wrap="around" w:hAnchor="page" w:x="8971" w:yAlign="bottom" w:anchorLock="1"/>
        <w:tabs>
          <w:tab w:val="left" w:pos="518"/>
        </w:tabs>
        <w:spacing w:line="180" w:lineRule="exact"/>
        <w:rPr>
          <w:noProof/>
          <w:sz w:val="13"/>
          <w:lang w:val="en-US"/>
        </w:rPr>
      </w:pPr>
      <w:r w:rsidRPr="002D055F">
        <w:rPr>
          <w:noProof/>
          <w:sz w:val="13"/>
          <w:lang w:val="en-US"/>
        </w:rPr>
        <w:t>VA</w:t>
      </w:r>
      <w:r>
        <w:rPr>
          <w:noProof/>
          <w:sz w:val="13"/>
          <w:lang w:val="en-US"/>
        </w:rPr>
        <w:t>T</w:t>
      </w:r>
      <w:r w:rsidRPr="002D055F">
        <w:rPr>
          <w:noProof/>
          <w:sz w:val="13"/>
          <w:lang w:val="en-US"/>
        </w:rPr>
        <w:t xml:space="preserve"> ID no. DE 815528487</w:t>
      </w:r>
    </w:p>
    <w:p w:rsidR="005E1ECE" w:rsidRDefault="00D473E2" w:rsidP="00CD429A">
      <w:pPr>
        <w:rPr>
          <w:b/>
          <w:bCs/>
          <w:sz w:val="24"/>
          <w:lang w:val="en-US"/>
        </w:rPr>
      </w:pPr>
      <w:proofErr w:type="spellStart"/>
      <w:r>
        <w:rPr>
          <w:b/>
          <w:bCs/>
          <w:sz w:val="24"/>
          <w:lang w:val="en-US"/>
        </w:rPr>
        <w:t>Evonik</w:t>
      </w:r>
      <w:proofErr w:type="spellEnd"/>
      <w:r>
        <w:rPr>
          <w:b/>
          <w:bCs/>
          <w:sz w:val="24"/>
          <w:lang w:val="en-US"/>
        </w:rPr>
        <w:t xml:space="preserve"> increases prices for</w:t>
      </w:r>
      <w:r w:rsidR="005E1ECE" w:rsidRPr="00C1301F">
        <w:rPr>
          <w:b/>
          <w:bCs/>
          <w:sz w:val="24"/>
          <w:lang w:val="en-US"/>
        </w:rPr>
        <w:t xml:space="preserve"> </w:t>
      </w:r>
      <w:r w:rsidR="0095723A" w:rsidRPr="006F70DD">
        <w:rPr>
          <w:b/>
          <w:bCs/>
          <w:sz w:val="24"/>
          <w:lang w:val="en-US"/>
        </w:rPr>
        <w:t>Epoxy Curing Agents</w:t>
      </w:r>
    </w:p>
    <w:p w:rsidR="005E1ECE" w:rsidRPr="003C3375" w:rsidRDefault="005E1ECE" w:rsidP="00CD429A">
      <w:pPr>
        <w:rPr>
          <w:rFonts w:cs="Lucida Sans Unicode"/>
          <w:sz w:val="20"/>
          <w:szCs w:val="20"/>
          <w:lang w:val="en-US"/>
        </w:rPr>
      </w:pPr>
    </w:p>
    <w:p w:rsidR="005E1ECE" w:rsidRPr="00FA3F76" w:rsidRDefault="005E1ECE" w:rsidP="00CD429A">
      <w:pPr>
        <w:rPr>
          <w:rFonts w:cs="Lucida Sans Unicode"/>
          <w:szCs w:val="22"/>
          <w:lang w:val="en-US"/>
        </w:rPr>
      </w:pPr>
      <w:proofErr w:type="spellStart"/>
      <w:r w:rsidRPr="00FA3F76">
        <w:rPr>
          <w:rFonts w:cs="Lucida Sans Unicode"/>
          <w:szCs w:val="22"/>
          <w:lang w:val="en-US"/>
        </w:rPr>
        <w:t>Evonik</w:t>
      </w:r>
      <w:proofErr w:type="spellEnd"/>
      <w:r w:rsidRPr="00FA3F76">
        <w:rPr>
          <w:rFonts w:cs="Lucida Sans Unicode"/>
          <w:szCs w:val="22"/>
          <w:lang w:val="en-US"/>
        </w:rPr>
        <w:t xml:space="preserve"> Resource Efficiency GmbH </w:t>
      </w:r>
      <w:r w:rsidR="009E7082">
        <w:rPr>
          <w:rFonts w:cs="Lucida Sans Unicode"/>
          <w:szCs w:val="22"/>
          <w:lang w:val="en-US"/>
        </w:rPr>
        <w:t>announces a</w:t>
      </w:r>
      <w:r w:rsidRPr="00FA3F76">
        <w:rPr>
          <w:rFonts w:cs="Lucida Sans Unicode"/>
          <w:szCs w:val="22"/>
          <w:lang w:val="en-US"/>
        </w:rPr>
        <w:t xml:space="preserve"> price</w:t>
      </w:r>
      <w:r w:rsidR="009E7082">
        <w:rPr>
          <w:rFonts w:cs="Lucida Sans Unicode"/>
          <w:szCs w:val="22"/>
          <w:lang w:val="en-US"/>
        </w:rPr>
        <w:t xml:space="preserve"> increase</w:t>
      </w:r>
      <w:r w:rsidRPr="00FA3F76">
        <w:rPr>
          <w:rFonts w:cs="Lucida Sans Unicode"/>
          <w:szCs w:val="22"/>
          <w:lang w:val="en-US"/>
        </w:rPr>
        <w:t xml:space="preserve"> </w:t>
      </w:r>
      <w:r w:rsidR="003064D9" w:rsidRPr="00FA3F76">
        <w:rPr>
          <w:rFonts w:cs="Lucida Sans Unicode"/>
          <w:szCs w:val="22"/>
          <w:lang w:val="en-US"/>
        </w:rPr>
        <w:t>for the Epoxy Curing Agent</w:t>
      </w:r>
      <w:r w:rsidR="00FB124B">
        <w:rPr>
          <w:rFonts w:cs="Lucida Sans Unicode"/>
          <w:szCs w:val="22"/>
          <w:lang w:val="en-US"/>
        </w:rPr>
        <w:t>s</w:t>
      </w:r>
      <w:r w:rsidR="003064D9" w:rsidRPr="00FA3F76">
        <w:rPr>
          <w:rFonts w:cs="Lucida Sans Unicode"/>
          <w:szCs w:val="22"/>
          <w:lang w:val="en-US"/>
        </w:rPr>
        <w:t xml:space="preserve"> business. The increase will be effective from </w:t>
      </w:r>
      <w:r w:rsidR="00136750" w:rsidRPr="00FA3F76">
        <w:rPr>
          <w:rFonts w:cs="Lucida Sans Unicode"/>
          <w:szCs w:val="22"/>
          <w:lang w:val="en-US"/>
        </w:rPr>
        <w:t>July 1</w:t>
      </w:r>
      <w:r w:rsidRPr="00FA3F76">
        <w:rPr>
          <w:rFonts w:cs="Lucida Sans Unicode"/>
          <w:szCs w:val="22"/>
          <w:lang w:val="en-US"/>
        </w:rPr>
        <w:t>, 2017. All existing contracts will be ho</w:t>
      </w:r>
      <w:r w:rsidR="00FA3F76">
        <w:rPr>
          <w:rFonts w:cs="Lucida Sans Unicode"/>
          <w:szCs w:val="22"/>
          <w:lang w:val="en-US"/>
        </w:rPr>
        <w:t>no</w:t>
      </w:r>
      <w:r w:rsidRPr="00FA3F76">
        <w:rPr>
          <w:rFonts w:cs="Lucida Sans Unicode"/>
          <w:szCs w:val="22"/>
          <w:lang w:val="en-US"/>
        </w:rPr>
        <w:t>red.</w:t>
      </w:r>
      <w:r w:rsidR="003064D9" w:rsidRPr="00FA3F76">
        <w:rPr>
          <w:rFonts w:cs="Lucida Sans Unicode"/>
          <w:szCs w:val="22"/>
          <w:lang w:val="en-US"/>
        </w:rPr>
        <w:t xml:space="preserve"> Prices will be increased as follows:</w:t>
      </w:r>
    </w:p>
    <w:p w:rsidR="003064D9" w:rsidRPr="00FA3F76" w:rsidRDefault="003064D9" w:rsidP="00CD429A">
      <w:pPr>
        <w:rPr>
          <w:rFonts w:cs="Lucida Sans Unicode"/>
          <w:szCs w:val="22"/>
          <w:lang w:val="en-US"/>
        </w:rPr>
      </w:pPr>
    </w:p>
    <w:p w:rsidR="00FA3F76" w:rsidRPr="00FA3F76" w:rsidRDefault="00FA3F76" w:rsidP="00CD429A">
      <w:pPr>
        <w:pStyle w:val="Listenabsatz"/>
        <w:numPr>
          <w:ilvl w:val="0"/>
          <w:numId w:val="37"/>
        </w:numPr>
        <w:spacing w:after="0" w:line="300" w:lineRule="exact"/>
        <w:rPr>
          <w:rFonts w:ascii="Lucida Sans Unicode" w:hAnsi="Lucida Sans Unicode" w:cs="Lucida Sans Unicode"/>
          <w:lang w:val="en-US"/>
        </w:rPr>
      </w:pPr>
      <w:r w:rsidRPr="00FA3F76">
        <w:rPr>
          <w:rFonts w:ascii="Lucida Sans Unicode" w:hAnsi="Lucida Sans Unicode" w:cs="Lucida Sans Unicode"/>
          <w:lang w:val="en-US"/>
        </w:rPr>
        <w:t>Polyamides</w:t>
      </w:r>
      <w:r w:rsidRPr="00FA3F76">
        <w:rPr>
          <w:rFonts w:ascii="Lucida Sans Unicode" w:hAnsi="Lucida Sans Unicode" w:cs="Lucida Sans Unicode"/>
          <w:lang w:val="en-US"/>
        </w:rPr>
        <w:tab/>
      </w:r>
      <w:r w:rsidRPr="00FA3F76">
        <w:rPr>
          <w:rFonts w:ascii="Lucida Sans Unicode" w:hAnsi="Lucida Sans Unicode" w:cs="Lucida Sans Unicode"/>
          <w:lang w:val="en-US"/>
        </w:rPr>
        <w:tab/>
      </w:r>
      <w:r w:rsidRPr="00FA3F76">
        <w:rPr>
          <w:rFonts w:ascii="Lucida Sans Unicode" w:hAnsi="Lucida Sans Unicode" w:cs="Lucida Sans Unicode"/>
          <w:lang w:val="en-US"/>
        </w:rPr>
        <w:tab/>
      </w:r>
      <w:r w:rsidRPr="00FA3F76">
        <w:rPr>
          <w:rFonts w:ascii="Lucida Sans Unicode" w:hAnsi="Lucida Sans Unicode" w:cs="Lucida Sans Unicode"/>
          <w:lang w:val="en-US"/>
        </w:rPr>
        <w:tab/>
      </w:r>
      <w:r w:rsidRPr="00FA3F76">
        <w:rPr>
          <w:rFonts w:ascii="Lucida Sans Unicode" w:hAnsi="Lucida Sans Unicode" w:cs="Lucida Sans Unicode"/>
          <w:lang w:val="en-US"/>
        </w:rPr>
        <w:tab/>
        <w:t>up</w:t>
      </w:r>
      <w:r w:rsidR="009C0931">
        <w:rPr>
          <w:rFonts w:ascii="Lucida Sans Unicode" w:hAnsi="Lucida Sans Unicode" w:cs="Lucida Sans Unicode"/>
          <w:lang w:val="en-US"/>
        </w:rPr>
        <w:t xml:space="preserve"> </w:t>
      </w:r>
      <w:r w:rsidRPr="00FA3F76">
        <w:rPr>
          <w:rFonts w:ascii="Lucida Sans Unicode" w:hAnsi="Lucida Sans Unicode" w:cs="Lucida Sans Unicode"/>
          <w:lang w:val="en-US"/>
        </w:rPr>
        <w:t>to 3%</w:t>
      </w:r>
    </w:p>
    <w:p w:rsidR="00FA3F76" w:rsidRDefault="00FA3F76" w:rsidP="00CD429A">
      <w:pPr>
        <w:pStyle w:val="Listenabsatz"/>
        <w:numPr>
          <w:ilvl w:val="0"/>
          <w:numId w:val="37"/>
        </w:numPr>
        <w:spacing w:after="0" w:line="300" w:lineRule="exact"/>
        <w:rPr>
          <w:rFonts w:ascii="Lucida Sans Unicode" w:hAnsi="Lucida Sans Unicode" w:cs="Lucida Sans Unicode"/>
          <w:lang w:val="en-US"/>
        </w:rPr>
      </w:pPr>
      <w:r w:rsidRPr="00FA3F76">
        <w:rPr>
          <w:rFonts w:ascii="Lucida Sans Unicode" w:hAnsi="Lucida Sans Unicode" w:cs="Lucida Sans Unicode"/>
          <w:lang w:val="en-US"/>
        </w:rPr>
        <w:t>Other Curing Agents and Additives</w:t>
      </w:r>
      <w:r w:rsidRPr="00FA3F76">
        <w:rPr>
          <w:rFonts w:ascii="Lucida Sans Unicode" w:hAnsi="Lucida Sans Unicode" w:cs="Lucida Sans Unicode"/>
          <w:lang w:val="en-US"/>
        </w:rPr>
        <w:tab/>
        <w:t>up</w:t>
      </w:r>
      <w:r w:rsidR="009C0931">
        <w:rPr>
          <w:rFonts w:ascii="Lucida Sans Unicode" w:hAnsi="Lucida Sans Unicode" w:cs="Lucida Sans Unicode"/>
          <w:lang w:val="en-US"/>
        </w:rPr>
        <w:t xml:space="preserve"> </w:t>
      </w:r>
      <w:r w:rsidRPr="00FA3F76">
        <w:rPr>
          <w:rFonts w:ascii="Lucida Sans Unicode" w:hAnsi="Lucida Sans Unicode" w:cs="Lucida Sans Unicode"/>
          <w:lang w:val="en-US"/>
        </w:rPr>
        <w:t xml:space="preserve">to </w:t>
      </w:r>
      <w:r w:rsidR="00635441">
        <w:rPr>
          <w:rFonts w:ascii="Lucida Sans Unicode" w:hAnsi="Lucida Sans Unicode" w:cs="Lucida Sans Unicode"/>
          <w:lang w:val="en-US"/>
        </w:rPr>
        <w:t>5</w:t>
      </w:r>
      <w:r w:rsidRPr="00FA3F76">
        <w:rPr>
          <w:rFonts w:ascii="Lucida Sans Unicode" w:hAnsi="Lucida Sans Unicode" w:cs="Lucida Sans Unicode"/>
          <w:lang w:val="en-US"/>
        </w:rPr>
        <w:t>%</w:t>
      </w:r>
    </w:p>
    <w:p w:rsidR="009C0931" w:rsidRPr="009C0931" w:rsidRDefault="009C0931" w:rsidP="00CD429A">
      <w:pPr>
        <w:rPr>
          <w:rFonts w:cs="Lucida Sans Unicode"/>
          <w:lang w:val="en-US"/>
        </w:rPr>
      </w:pPr>
    </w:p>
    <w:p w:rsidR="005E1ECE" w:rsidRPr="00FA3F76" w:rsidRDefault="00FA3F76" w:rsidP="00CD429A">
      <w:pPr>
        <w:rPr>
          <w:rFonts w:cs="Lucida Sans Unicode"/>
          <w:szCs w:val="22"/>
          <w:lang w:val="en-US"/>
        </w:rPr>
      </w:pPr>
      <w:r w:rsidRPr="00FA3F76">
        <w:rPr>
          <w:rFonts w:cs="Lucida Sans Unicode"/>
          <w:szCs w:val="22"/>
          <w:lang w:val="en-US"/>
        </w:rPr>
        <w:t>The increase is necessary to offset the on-going escalation of key raw materials.</w:t>
      </w:r>
    </w:p>
    <w:p w:rsidR="003064D9" w:rsidRPr="00FA3F76" w:rsidRDefault="003064D9" w:rsidP="00CD429A">
      <w:pPr>
        <w:autoSpaceDE w:val="0"/>
        <w:autoSpaceDN w:val="0"/>
        <w:adjustRightInd w:val="0"/>
        <w:rPr>
          <w:rFonts w:ascii="Times New Roman" w:hAnsi="Times New Roman"/>
          <w:color w:val="000000"/>
          <w:szCs w:val="22"/>
          <w:lang w:val="en-US"/>
        </w:rPr>
      </w:pPr>
    </w:p>
    <w:p w:rsidR="003064D9" w:rsidRPr="00FA3F76" w:rsidRDefault="00FA3F76" w:rsidP="00CD429A">
      <w:pPr>
        <w:autoSpaceDE w:val="0"/>
        <w:autoSpaceDN w:val="0"/>
        <w:adjustRightInd w:val="0"/>
        <w:rPr>
          <w:rFonts w:cs="Lucida Sans Unicode"/>
          <w:color w:val="000000"/>
          <w:szCs w:val="22"/>
          <w:lang w:val="en-US"/>
        </w:rPr>
      </w:pPr>
      <w:r w:rsidRPr="00FA3F76">
        <w:rPr>
          <w:rFonts w:cs="Lucida Sans Unicode"/>
          <w:szCs w:val="22"/>
          <w:lang w:val="en-US"/>
        </w:rPr>
        <w:t>Evonik’s Epoxy Curing Agent</w:t>
      </w:r>
      <w:r w:rsidR="007B73AC">
        <w:rPr>
          <w:rFonts w:cs="Lucida Sans Unicode"/>
          <w:szCs w:val="22"/>
          <w:lang w:val="en-US"/>
        </w:rPr>
        <w:t>s</w:t>
      </w:r>
      <w:r w:rsidRPr="00FA3F76">
        <w:rPr>
          <w:rFonts w:cs="Lucida Sans Unicode"/>
          <w:szCs w:val="22"/>
          <w:lang w:val="en-US"/>
        </w:rPr>
        <w:t xml:space="preserve"> Business Line </w:t>
      </w:r>
      <w:r w:rsidR="003064D9" w:rsidRPr="00FA3F76">
        <w:rPr>
          <w:rFonts w:cs="Lucida Sans Unicode"/>
          <w:color w:val="000000"/>
          <w:szCs w:val="22"/>
          <w:lang w:val="en-US"/>
        </w:rPr>
        <w:t xml:space="preserve">appreciates </w:t>
      </w:r>
      <w:r w:rsidR="009C0931">
        <w:rPr>
          <w:rFonts w:cs="Lucida Sans Unicode"/>
          <w:color w:val="000000"/>
          <w:szCs w:val="22"/>
          <w:lang w:val="en-US"/>
        </w:rPr>
        <w:t>its</w:t>
      </w:r>
      <w:r w:rsidR="009C0931" w:rsidRPr="00FA3F76">
        <w:rPr>
          <w:rFonts w:cs="Lucida Sans Unicode"/>
          <w:color w:val="000000"/>
          <w:szCs w:val="22"/>
          <w:lang w:val="en-US"/>
        </w:rPr>
        <w:t xml:space="preserve"> </w:t>
      </w:r>
      <w:r w:rsidR="003064D9" w:rsidRPr="00FA3F76">
        <w:rPr>
          <w:rFonts w:cs="Lucida Sans Unicode"/>
          <w:color w:val="000000"/>
          <w:szCs w:val="22"/>
          <w:lang w:val="en-US"/>
        </w:rPr>
        <w:t xml:space="preserve">business </w:t>
      </w:r>
      <w:r w:rsidR="009C0931">
        <w:rPr>
          <w:rFonts w:cs="Lucida Sans Unicode"/>
          <w:color w:val="000000"/>
          <w:szCs w:val="22"/>
          <w:lang w:val="en-US"/>
        </w:rPr>
        <w:t xml:space="preserve">partners </w:t>
      </w:r>
      <w:r w:rsidR="003064D9" w:rsidRPr="00FA3F76">
        <w:rPr>
          <w:rFonts w:cs="Lucida Sans Unicode"/>
          <w:color w:val="000000"/>
          <w:szCs w:val="22"/>
          <w:lang w:val="en-US"/>
        </w:rPr>
        <w:t xml:space="preserve">and we remain focused on providing </w:t>
      </w:r>
      <w:r w:rsidR="00CD429A">
        <w:rPr>
          <w:rFonts w:cs="Lucida Sans Unicode"/>
          <w:color w:val="000000"/>
          <w:szCs w:val="22"/>
          <w:lang w:val="en-US"/>
        </w:rPr>
        <w:t>them</w:t>
      </w:r>
      <w:bookmarkStart w:id="0" w:name="_GoBack"/>
      <w:bookmarkEnd w:id="0"/>
      <w:r w:rsidR="003064D9" w:rsidRPr="00FA3F76">
        <w:rPr>
          <w:rFonts w:cs="Lucida Sans Unicode"/>
          <w:color w:val="000000"/>
          <w:szCs w:val="22"/>
          <w:lang w:val="en-US"/>
        </w:rPr>
        <w:t xml:space="preserve"> with the very best technology and service that we can </w:t>
      </w:r>
      <w:r w:rsidR="009C0931">
        <w:rPr>
          <w:rFonts w:cs="Lucida Sans Unicode"/>
          <w:color w:val="000000"/>
          <w:szCs w:val="22"/>
          <w:lang w:val="en-US"/>
        </w:rPr>
        <w:t>offer</w:t>
      </w:r>
      <w:r w:rsidR="003064D9" w:rsidRPr="00FA3F76">
        <w:rPr>
          <w:rFonts w:cs="Lucida Sans Unicode"/>
          <w:color w:val="000000"/>
          <w:szCs w:val="22"/>
          <w:lang w:val="en-US"/>
        </w:rPr>
        <w:t>.</w:t>
      </w:r>
    </w:p>
    <w:p w:rsidR="003064D9" w:rsidRDefault="003064D9" w:rsidP="00CD429A">
      <w:pPr>
        <w:rPr>
          <w:rFonts w:cs="Lucida Sans Unicode"/>
          <w:szCs w:val="22"/>
          <w:lang w:val="en-US"/>
        </w:rPr>
      </w:pPr>
    </w:p>
    <w:p w:rsidR="00BE0426" w:rsidRPr="00136750" w:rsidRDefault="00BE0426" w:rsidP="00CD429A">
      <w:pPr>
        <w:rPr>
          <w:rFonts w:cs="Lucida Sans Unicode"/>
          <w:szCs w:val="22"/>
          <w:lang w:val="en-US"/>
        </w:rPr>
      </w:pPr>
    </w:p>
    <w:p w:rsidR="00FA3F76" w:rsidRPr="003A0F35" w:rsidRDefault="00FA3F76" w:rsidP="00CD429A">
      <w:pPr>
        <w:rPr>
          <w:rFonts w:cs="Lucida Sans Unicode"/>
          <w:szCs w:val="22"/>
          <w:lang w:val="en-US"/>
        </w:rPr>
      </w:pPr>
    </w:p>
    <w:p w:rsidR="00824B06" w:rsidRPr="00824B06" w:rsidRDefault="00824B06" w:rsidP="00824B06">
      <w:pPr>
        <w:spacing w:line="220" w:lineRule="exact"/>
        <w:outlineLvl w:val="0"/>
        <w:rPr>
          <w:rFonts w:cs="Lucida Sans Unicode"/>
          <w:b/>
          <w:bCs/>
          <w:color w:val="000000"/>
          <w:sz w:val="18"/>
          <w:szCs w:val="18"/>
          <w:lang w:val="en-US"/>
        </w:rPr>
      </w:pPr>
      <w:r w:rsidRPr="00824B06">
        <w:rPr>
          <w:rFonts w:cs="Lucida Sans Unicode"/>
          <w:b/>
          <w:bCs/>
          <w:color w:val="000000"/>
          <w:sz w:val="18"/>
          <w:szCs w:val="18"/>
          <w:lang w:val="en-US"/>
        </w:rPr>
        <w:t>About Resource Efficiency</w:t>
      </w:r>
    </w:p>
    <w:p w:rsidR="00824B06" w:rsidRPr="00B37E6C" w:rsidRDefault="00824B06" w:rsidP="00824B06">
      <w:pPr>
        <w:pStyle w:val="Default"/>
        <w:spacing w:line="220" w:lineRule="exact"/>
        <w:rPr>
          <w:color w:val="auto"/>
          <w:sz w:val="18"/>
          <w:szCs w:val="18"/>
          <w:lang w:val="en-US"/>
        </w:rPr>
      </w:pPr>
      <w:r w:rsidRPr="00824B06">
        <w:rPr>
          <w:sz w:val="18"/>
          <w:szCs w:val="18"/>
          <w:lang w:val="en-US"/>
        </w:rPr>
        <w:t xml:space="preserve">The Resource Efficiency segment is led by </w:t>
      </w:r>
      <w:proofErr w:type="spellStart"/>
      <w:r w:rsidRPr="00824B06">
        <w:rPr>
          <w:sz w:val="18"/>
          <w:szCs w:val="18"/>
          <w:lang w:val="en-US"/>
        </w:rPr>
        <w:t>Evonik</w:t>
      </w:r>
      <w:proofErr w:type="spellEnd"/>
      <w:r w:rsidRPr="00824B06">
        <w:rPr>
          <w:sz w:val="18"/>
          <w:szCs w:val="18"/>
          <w:lang w:val="en-US"/>
        </w:rPr>
        <w:t xml:space="preserve"> Resource Efficiency GmbH and supplies high performance materials for environmentally friendly as well as energy-efficient systems to the automotive, paints &amp; coatings, adhesives, </w:t>
      </w:r>
      <w:r w:rsidRPr="00B37E6C">
        <w:rPr>
          <w:color w:val="auto"/>
          <w:sz w:val="18"/>
          <w:szCs w:val="18"/>
          <w:lang w:val="en-US"/>
        </w:rPr>
        <w:t xml:space="preserve">construction, and many other industries. </w:t>
      </w:r>
      <w:r w:rsidR="009C0931" w:rsidRPr="00BF555F">
        <w:rPr>
          <w:sz w:val="18"/>
          <w:szCs w:val="18"/>
          <w:lang w:val="en-US"/>
        </w:rPr>
        <w:t xml:space="preserve">This segment employed about </w:t>
      </w:r>
      <w:r w:rsidR="009C0931">
        <w:rPr>
          <w:sz w:val="18"/>
          <w:szCs w:val="18"/>
          <w:lang w:val="en-US"/>
        </w:rPr>
        <w:t>9,000</w:t>
      </w:r>
      <w:r w:rsidR="009C0931" w:rsidRPr="00BF555F">
        <w:rPr>
          <w:sz w:val="18"/>
          <w:szCs w:val="18"/>
          <w:lang w:val="en-US"/>
        </w:rPr>
        <w:t xml:space="preserve"> employees, and generated sales of around €4.</w:t>
      </w:r>
      <w:r w:rsidR="009C0931">
        <w:rPr>
          <w:sz w:val="18"/>
          <w:szCs w:val="18"/>
          <w:lang w:val="en-US"/>
        </w:rPr>
        <w:t>5</w:t>
      </w:r>
      <w:r w:rsidR="009C0931" w:rsidRPr="00BF555F">
        <w:rPr>
          <w:sz w:val="18"/>
          <w:szCs w:val="18"/>
          <w:lang w:val="en-US"/>
        </w:rPr>
        <w:t xml:space="preserve"> billion in 201</w:t>
      </w:r>
      <w:r w:rsidR="009C0931">
        <w:rPr>
          <w:sz w:val="18"/>
          <w:szCs w:val="18"/>
          <w:lang w:val="en-US"/>
        </w:rPr>
        <w:t>6</w:t>
      </w:r>
      <w:r w:rsidR="009C0931" w:rsidRPr="00BF555F">
        <w:rPr>
          <w:sz w:val="18"/>
          <w:szCs w:val="18"/>
          <w:lang w:val="en-US"/>
        </w:rPr>
        <w:t>.</w:t>
      </w:r>
    </w:p>
    <w:p w:rsidR="00FA3F76" w:rsidRDefault="00FA3F76" w:rsidP="00824B06">
      <w:pPr>
        <w:pStyle w:val="Default"/>
        <w:spacing w:line="220" w:lineRule="exact"/>
        <w:rPr>
          <w:sz w:val="18"/>
          <w:szCs w:val="18"/>
          <w:lang w:val="en-US"/>
        </w:rPr>
      </w:pPr>
    </w:p>
    <w:p w:rsidR="00D552BF" w:rsidRDefault="00D552BF" w:rsidP="00D552BF">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rsidR="004F4056" w:rsidRDefault="00A27B9B" w:rsidP="00A27B9B">
      <w:pPr>
        <w:pStyle w:val="Default"/>
        <w:spacing w:line="220" w:lineRule="exact"/>
        <w:rPr>
          <w:sz w:val="18"/>
          <w:szCs w:val="18"/>
          <w:lang w:val="en-US"/>
        </w:rPr>
      </w:pPr>
      <w:r>
        <w:rPr>
          <w:sz w:val="18"/>
          <w:szCs w:val="18"/>
          <w:lang w:val="en-US"/>
        </w:rPr>
        <w:t xml:space="preserve">Evonik, the creative industrial group from Germany, is one of the world leaders in specialty chemicals. Profitable growth and a sustained increase in the value of the company form the heart of Evonik’s corporate strategy. Evonik benefits specifically from its innovative prowess and integrated technology platforms. </w:t>
      </w:r>
    </w:p>
    <w:p w:rsidR="00A27B9B" w:rsidRDefault="00A27B9B" w:rsidP="00A27B9B">
      <w:pPr>
        <w:pStyle w:val="Default"/>
        <w:spacing w:line="220" w:lineRule="exact"/>
        <w:rPr>
          <w:sz w:val="18"/>
          <w:szCs w:val="18"/>
          <w:lang w:val="en-US"/>
        </w:rPr>
      </w:pPr>
      <w:proofErr w:type="spellStart"/>
      <w:r>
        <w:rPr>
          <w:sz w:val="18"/>
          <w:szCs w:val="18"/>
          <w:lang w:val="en-US"/>
        </w:rPr>
        <w:t>Evonik</w:t>
      </w:r>
      <w:proofErr w:type="spellEnd"/>
      <w:r>
        <w:rPr>
          <w:sz w:val="18"/>
          <w:szCs w:val="18"/>
          <w:lang w:val="en-US"/>
        </w:rPr>
        <w:t xml:space="preserve"> is active in over 100 countries around the world with more than 35,000 employees. In fiscal 2016 the enterprise generated sales of around €12</w:t>
      </w:r>
      <w:proofErr w:type="gramStart"/>
      <w:r>
        <w:rPr>
          <w:sz w:val="18"/>
          <w:szCs w:val="18"/>
          <w:lang w:val="en-US"/>
        </w:rPr>
        <w:t>,7</w:t>
      </w:r>
      <w:proofErr w:type="gramEnd"/>
      <w:r>
        <w:rPr>
          <w:sz w:val="18"/>
          <w:szCs w:val="18"/>
          <w:lang w:val="en-US"/>
        </w:rPr>
        <w:t xml:space="preserve"> billion.</w:t>
      </w:r>
    </w:p>
    <w:p w:rsidR="00136750" w:rsidRDefault="00136750" w:rsidP="003A0F35">
      <w:pPr>
        <w:jc w:val="both"/>
        <w:rPr>
          <w:rFonts w:cs="Lucida Sans Unicode"/>
          <w:szCs w:val="22"/>
          <w:lang w:val="en-US"/>
        </w:rPr>
      </w:pPr>
    </w:p>
    <w:p w:rsidR="00BE0426" w:rsidRPr="003A0F35" w:rsidRDefault="00BE0426" w:rsidP="003A0F35">
      <w:pPr>
        <w:jc w:val="both"/>
        <w:rPr>
          <w:rFonts w:cs="Lucida Sans Unicode"/>
          <w:szCs w:val="22"/>
          <w:lang w:val="en-US"/>
        </w:rPr>
      </w:pPr>
    </w:p>
    <w:p w:rsidR="00BF555F" w:rsidRPr="00BF555F" w:rsidRDefault="00BF555F" w:rsidP="00BF555F">
      <w:pPr>
        <w:spacing w:line="220" w:lineRule="exact"/>
        <w:outlineLvl w:val="0"/>
        <w:rPr>
          <w:rFonts w:cs="Lucida Sans Unicode"/>
          <w:b/>
          <w:bCs/>
          <w:color w:val="000000"/>
          <w:sz w:val="18"/>
          <w:szCs w:val="18"/>
          <w:lang w:val="en-US"/>
        </w:rPr>
      </w:pPr>
      <w:r w:rsidRPr="00BF555F">
        <w:rPr>
          <w:rFonts w:cs="Lucida Sans Unicode"/>
          <w:b/>
          <w:bCs/>
          <w:color w:val="000000"/>
          <w:sz w:val="18"/>
          <w:szCs w:val="18"/>
          <w:lang w:val="en-US"/>
        </w:rPr>
        <w:t>Disclaimer</w:t>
      </w:r>
    </w:p>
    <w:p w:rsidR="004F1918" w:rsidRPr="00BF555F" w:rsidRDefault="00BF555F" w:rsidP="002B342D">
      <w:pPr>
        <w:spacing w:line="220" w:lineRule="exact"/>
        <w:rPr>
          <w:rFonts w:cs="Lucida Sans Unicode"/>
          <w:sz w:val="18"/>
          <w:szCs w:val="18"/>
          <w:lang w:val="en-US"/>
        </w:rPr>
      </w:pPr>
      <w:r w:rsidRPr="00BF555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4F1918" w:rsidRPr="00BF555F"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931" w:rsidRDefault="009C0931" w:rsidP="00FD1184">
      <w:r>
        <w:separator/>
      </w:r>
    </w:p>
  </w:endnote>
  <w:endnote w:type="continuationSeparator" w:id="0">
    <w:p w:rsidR="009C0931" w:rsidRDefault="009C0931"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931" w:rsidRDefault="009C0931">
    <w:pPr>
      <w:pStyle w:val="Fuzeile"/>
    </w:pPr>
  </w:p>
  <w:p w:rsidR="009C0931" w:rsidRDefault="009C0931">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C91775">
      <w:rPr>
        <w:rStyle w:val="Seitenzahl"/>
        <w:noProof/>
      </w:rPr>
      <w:t>1</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C91775">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931" w:rsidRDefault="009C0931" w:rsidP="00316EC0">
    <w:pPr>
      <w:pStyle w:val="Fuzeile"/>
    </w:pPr>
  </w:p>
  <w:p w:rsidR="009C0931" w:rsidRPr="005225EC" w:rsidRDefault="009C0931"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C91775">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C91775">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931" w:rsidRDefault="009C0931" w:rsidP="00FD1184">
      <w:r>
        <w:separator/>
      </w:r>
    </w:p>
  </w:footnote>
  <w:footnote w:type="continuationSeparator" w:id="0">
    <w:p w:rsidR="009C0931" w:rsidRDefault="009C0931"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931" w:rsidRPr="003F4CD0" w:rsidRDefault="009C0931"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931" w:rsidRPr="003F4CD0" w:rsidRDefault="009C0931">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9E451F"/>
    <w:multiLevelType w:val="hybridMultilevel"/>
    <w:tmpl w:val="E2EC1D02"/>
    <w:lvl w:ilvl="0" w:tplc="04070001">
      <w:start w:val="1"/>
      <w:numFmt w:val="bullet"/>
      <w:lvlText w:val=""/>
      <w:lvlJc w:val="left"/>
      <w:pPr>
        <w:ind w:left="1065" w:hanging="360"/>
      </w:pPr>
      <w:rPr>
        <w:rFonts w:ascii="Symbol" w:hAnsi="Symbol" w:hint="default"/>
      </w:rPr>
    </w:lvl>
    <w:lvl w:ilvl="1" w:tplc="F81E3050" w:tentative="1">
      <w:start w:val="1"/>
      <w:numFmt w:val="bullet"/>
      <w:lvlText w:val="o"/>
      <w:lvlJc w:val="left"/>
      <w:pPr>
        <w:ind w:left="1785" w:hanging="360"/>
      </w:pPr>
      <w:rPr>
        <w:rFonts w:ascii="Courier New" w:hAnsi="Courier New" w:cs="Courier New" w:hint="default"/>
      </w:rPr>
    </w:lvl>
    <w:lvl w:ilvl="2" w:tplc="C9CE7180" w:tentative="1">
      <w:start w:val="1"/>
      <w:numFmt w:val="bullet"/>
      <w:lvlText w:val=""/>
      <w:lvlJc w:val="left"/>
      <w:pPr>
        <w:ind w:left="2505" w:hanging="360"/>
      </w:pPr>
      <w:rPr>
        <w:rFonts w:ascii="Wingdings" w:hAnsi="Wingdings" w:hint="default"/>
      </w:rPr>
    </w:lvl>
    <w:lvl w:ilvl="3" w:tplc="A12EE19C" w:tentative="1">
      <w:start w:val="1"/>
      <w:numFmt w:val="bullet"/>
      <w:lvlText w:val=""/>
      <w:lvlJc w:val="left"/>
      <w:pPr>
        <w:ind w:left="3225" w:hanging="360"/>
      </w:pPr>
      <w:rPr>
        <w:rFonts w:ascii="Symbol" w:hAnsi="Symbol" w:hint="default"/>
      </w:rPr>
    </w:lvl>
    <w:lvl w:ilvl="4" w:tplc="AB52ECE0" w:tentative="1">
      <w:start w:val="1"/>
      <w:numFmt w:val="bullet"/>
      <w:lvlText w:val="o"/>
      <w:lvlJc w:val="left"/>
      <w:pPr>
        <w:ind w:left="3945" w:hanging="360"/>
      </w:pPr>
      <w:rPr>
        <w:rFonts w:ascii="Courier New" w:hAnsi="Courier New" w:cs="Courier New" w:hint="default"/>
      </w:rPr>
    </w:lvl>
    <w:lvl w:ilvl="5" w:tplc="FE9EAC7C" w:tentative="1">
      <w:start w:val="1"/>
      <w:numFmt w:val="bullet"/>
      <w:lvlText w:val=""/>
      <w:lvlJc w:val="left"/>
      <w:pPr>
        <w:ind w:left="4665" w:hanging="360"/>
      </w:pPr>
      <w:rPr>
        <w:rFonts w:ascii="Wingdings" w:hAnsi="Wingdings" w:hint="default"/>
      </w:rPr>
    </w:lvl>
    <w:lvl w:ilvl="6" w:tplc="8C6CB5BA" w:tentative="1">
      <w:start w:val="1"/>
      <w:numFmt w:val="bullet"/>
      <w:lvlText w:val=""/>
      <w:lvlJc w:val="left"/>
      <w:pPr>
        <w:ind w:left="5385" w:hanging="360"/>
      </w:pPr>
      <w:rPr>
        <w:rFonts w:ascii="Symbol" w:hAnsi="Symbol" w:hint="default"/>
      </w:rPr>
    </w:lvl>
    <w:lvl w:ilvl="7" w:tplc="50F65228" w:tentative="1">
      <w:start w:val="1"/>
      <w:numFmt w:val="bullet"/>
      <w:lvlText w:val="o"/>
      <w:lvlJc w:val="left"/>
      <w:pPr>
        <w:ind w:left="6105" w:hanging="360"/>
      </w:pPr>
      <w:rPr>
        <w:rFonts w:ascii="Courier New" w:hAnsi="Courier New" w:cs="Courier New" w:hint="default"/>
      </w:rPr>
    </w:lvl>
    <w:lvl w:ilvl="8" w:tplc="62F60836" w:tentative="1">
      <w:start w:val="1"/>
      <w:numFmt w:val="bullet"/>
      <w:lvlText w:val=""/>
      <w:lvlJc w:val="left"/>
      <w:pPr>
        <w:ind w:left="6825"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AB31E0C"/>
    <w:multiLevelType w:val="hybridMultilevel"/>
    <w:tmpl w:val="EA486152"/>
    <w:lvl w:ilvl="0" w:tplc="04070001">
      <w:start w:val="1"/>
      <w:numFmt w:val="bullet"/>
      <w:lvlText w:val=""/>
      <w:lvlJc w:val="left"/>
      <w:pPr>
        <w:ind w:left="1065" w:hanging="360"/>
      </w:pPr>
      <w:rPr>
        <w:rFonts w:ascii="Symbol" w:hAnsi="Symbol" w:hint="default"/>
      </w:rPr>
    </w:lvl>
    <w:lvl w:ilvl="1" w:tplc="F81E3050" w:tentative="1">
      <w:start w:val="1"/>
      <w:numFmt w:val="bullet"/>
      <w:lvlText w:val="o"/>
      <w:lvlJc w:val="left"/>
      <w:pPr>
        <w:ind w:left="1785" w:hanging="360"/>
      </w:pPr>
      <w:rPr>
        <w:rFonts w:ascii="Courier New" w:hAnsi="Courier New" w:cs="Courier New" w:hint="default"/>
      </w:rPr>
    </w:lvl>
    <w:lvl w:ilvl="2" w:tplc="C9CE7180" w:tentative="1">
      <w:start w:val="1"/>
      <w:numFmt w:val="bullet"/>
      <w:lvlText w:val=""/>
      <w:lvlJc w:val="left"/>
      <w:pPr>
        <w:ind w:left="2505" w:hanging="360"/>
      </w:pPr>
      <w:rPr>
        <w:rFonts w:ascii="Wingdings" w:hAnsi="Wingdings" w:hint="default"/>
      </w:rPr>
    </w:lvl>
    <w:lvl w:ilvl="3" w:tplc="A12EE19C" w:tentative="1">
      <w:start w:val="1"/>
      <w:numFmt w:val="bullet"/>
      <w:lvlText w:val=""/>
      <w:lvlJc w:val="left"/>
      <w:pPr>
        <w:ind w:left="3225" w:hanging="360"/>
      </w:pPr>
      <w:rPr>
        <w:rFonts w:ascii="Symbol" w:hAnsi="Symbol" w:hint="default"/>
      </w:rPr>
    </w:lvl>
    <w:lvl w:ilvl="4" w:tplc="AB52ECE0" w:tentative="1">
      <w:start w:val="1"/>
      <w:numFmt w:val="bullet"/>
      <w:lvlText w:val="o"/>
      <w:lvlJc w:val="left"/>
      <w:pPr>
        <w:ind w:left="3945" w:hanging="360"/>
      </w:pPr>
      <w:rPr>
        <w:rFonts w:ascii="Courier New" w:hAnsi="Courier New" w:cs="Courier New" w:hint="default"/>
      </w:rPr>
    </w:lvl>
    <w:lvl w:ilvl="5" w:tplc="FE9EAC7C" w:tentative="1">
      <w:start w:val="1"/>
      <w:numFmt w:val="bullet"/>
      <w:lvlText w:val=""/>
      <w:lvlJc w:val="left"/>
      <w:pPr>
        <w:ind w:left="4665" w:hanging="360"/>
      </w:pPr>
      <w:rPr>
        <w:rFonts w:ascii="Wingdings" w:hAnsi="Wingdings" w:hint="default"/>
      </w:rPr>
    </w:lvl>
    <w:lvl w:ilvl="6" w:tplc="8C6CB5BA" w:tentative="1">
      <w:start w:val="1"/>
      <w:numFmt w:val="bullet"/>
      <w:lvlText w:val=""/>
      <w:lvlJc w:val="left"/>
      <w:pPr>
        <w:ind w:left="5385" w:hanging="360"/>
      </w:pPr>
      <w:rPr>
        <w:rFonts w:ascii="Symbol" w:hAnsi="Symbol" w:hint="default"/>
      </w:rPr>
    </w:lvl>
    <w:lvl w:ilvl="7" w:tplc="50F65228" w:tentative="1">
      <w:start w:val="1"/>
      <w:numFmt w:val="bullet"/>
      <w:lvlText w:val="o"/>
      <w:lvlJc w:val="left"/>
      <w:pPr>
        <w:ind w:left="6105" w:hanging="360"/>
      </w:pPr>
      <w:rPr>
        <w:rFonts w:ascii="Courier New" w:hAnsi="Courier New" w:cs="Courier New" w:hint="default"/>
      </w:rPr>
    </w:lvl>
    <w:lvl w:ilvl="8" w:tplc="62F60836" w:tentative="1">
      <w:start w:val="1"/>
      <w:numFmt w:val="bullet"/>
      <w:lvlText w:val=""/>
      <w:lvlJc w:val="left"/>
      <w:pPr>
        <w:ind w:left="6825" w:hanging="360"/>
      </w:pPr>
      <w:rPr>
        <w:rFonts w:ascii="Wingdings" w:hAnsi="Wingdings" w:hint="default"/>
      </w:r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A64E12"/>
    <w:multiLevelType w:val="hybridMultilevel"/>
    <w:tmpl w:val="BF7E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F145D0"/>
    <w:multiLevelType w:val="hybridMultilevel"/>
    <w:tmpl w:val="DB60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571741"/>
    <w:multiLevelType w:val="hybridMultilevel"/>
    <w:tmpl w:val="87DC72A6"/>
    <w:lvl w:ilvl="0" w:tplc="ABECF1C0">
      <w:numFmt w:val="bullet"/>
      <w:lvlText w:val="-"/>
      <w:lvlJc w:val="left"/>
      <w:pPr>
        <w:ind w:left="1065" w:hanging="360"/>
      </w:pPr>
      <w:rPr>
        <w:rFonts w:ascii="Calibri" w:eastAsiaTheme="minorHAnsi" w:hAnsi="Calibri" w:cstheme="minorBidi" w:hint="default"/>
      </w:rPr>
    </w:lvl>
    <w:lvl w:ilvl="1" w:tplc="F81E3050" w:tentative="1">
      <w:start w:val="1"/>
      <w:numFmt w:val="bullet"/>
      <w:lvlText w:val="o"/>
      <w:lvlJc w:val="left"/>
      <w:pPr>
        <w:ind w:left="1785" w:hanging="360"/>
      </w:pPr>
      <w:rPr>
        <w:rFonts w:ascii="Courier New" w:hAnsi="Courier New" w:cs="Courier New" w:hint="default"/>
      </w:rPr>
    </w:lvl>
    <w:lvl w:ilvl="2" w:tplc="C9CE7180" w:tentative="1">
      <w:start w:val="1"/>
      <w:numFmt w:val="bullet"/>
      <w:lvlText w:val=""/>
      <w:lvlJc w:val="left"/>
      <w:pPr>
        <w:ind w:left="2505" w:hanging="360"/>
      </w:pPr>
      <w:rPr>
        <w:rFonts w:ascii="Wingdings" w:hAnsi="Wingdings" w:hint="default"/>
      </w:rPr>
    </w:lvl>
    <w:lvl w:ilvl="3" w:tplc="A12EE19C" w:tentative="1">
      <w:start w:val="1"/>
      <w:numFmt w:val="bullet"/>
      <w:lvlText w:val=""/>
      <w:lvlJc w:val="left"/>
      <w:pPr>
        <w:ind w:left="3225" w:hanging="360"/>
      </w:pPr>
      <w:rPr>
        <w:rFonts w:ascii="Symbol" w:hAnsi="Symbol" w:hint="default"/>
      </w:rPr>
    </w:lvl>
    <w:lvl w:ilvl="4" w:tplc="AB52ECE0" w:tentative="1">
      <w:start w:val="1"/>
      <w:numFmt w:val="bullet"/>
      <w:lvlText w:val="o"/>
      <w:lvlJc w:val="left"/>
      <w:pPr>
        <w:ind w:left="3945" w:hanging="360"/>
      </w:pPr>
      <w:rPr>
        <w:rFonts w:ascii="Courier New" w:hAnsi="Courier New" w:cs="Courier New" w:hint="default"/>
      </w:rPr>
    </w:lvl>
    <w:lvl w:ilvl="5" w:tplc="FE9EAC7C" w:tentative="1">
      <w:start w:val="1"/>
      <w:numFmt w:val="bullet"/>
      <w:lvlText w:val=""/>
      <w:lvlJc w:val="left"/>
      <w:pPr>
        <w:ind w:left="4665" w:hanging="360"/>
      </w:pPr>
      <w:rPr>
        <w:rFonts w:ascii="Wingdings" w:hAnsi="Wingdings" w:hint="default"/>
      </w:rPr>
    </w:lvl>
    <w:lvl w:ilvl="6" w:tplc="8C6CB5BA" w:tentative="1">
      <w:start w:val="1"/>
      <w:numFmt w:val="bullet"/>
      <w:lvlText w:val=""/>
      <w:lvlJc w:val="left"/>
      <w:pPr>
        <w:ind w:left="5385" w:hanging="360"/>
      </w:pPr>
      <w:rPr>
        <w:rFonts w:ascii="Symbol" w:hAnsi="Symbol" w:hint="default"/>
      </w:rPr>
    </w:lvl>
    <w:lvl w:ilvl="7" w:tplc="50F65228" w:tentative="1">
      <w:start w:val="1"/>
      <w:numFmt w:val="bullet"/>
      <w:lvlText w:val="o"/>
      <w:lvlJc w:val="left"/>
      <w:pPr>
        <w:ind w:left="6105" w:hanging="360"/>
      </w:pPr>
      <w:rPr>
        <w:rFonts w:ascii="Courier New" w:hAnsi="Courier New" w:cs="Courier New" w:hint="default"/>
      </w:rPr>
    </w:lvl>
    <w:lvl w:ilvl="8" w:tplc="62F60836" w:tentative="1">
      <w:start w:val="1"/>
      <w:numFmt w:val="bullet"/>
      <w:lvlText w:val=""/>
      <w:lvlJc w:val="left"/>
      <w:pPr>
        <w:ind w:left="6825" w:hanging="360"/>
      </w:pPr>
      <w:rPr>
        <w:rFonts w:ascii="Wingdings" w:hAnsi="Wingdings" w:hint="default"/>
      </w:rPr>
    </w:lvl>
  </w:abstractNum>
  <w:abstractNum w:abstractNumId="22"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4"/>
  </w:num>
  <w:num w:numId="14">
    <w:abstractNumId w:val="10"/>
  </w:num>
  <w:num w:numId="15">
    <w:abstractNumId w:val="22"/>
  </w:num>
  <w:num w:numId="16">
    <w:abstractNumId w:val="20"/>
  </w:num>
  <w:num w:numId="17">
    <w:abstractNumId w:val="11"/>
  </w:num>
  <w:num w:numId="18">
    <w:abstractNumId w:val="13"/>
  </w:num>
  <w:num w:numId="19">
    <w:abstractNumId w:val="16"/>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21"/>
  </w:num>
  <w:num w:numId="34">
    <w:abstractNumId w:val="15"/>
  </w:num>
  <w:num w:numId="35">
    <w:abstractNumId w:val="12"/>
  </w:num>
  <w:num w:numId="36">
    <w:abstractNumId w:val="18"/>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1EFF"/>
    <w:rsid w:val="00035360"/>
    <w:rsid w:val="00046C72"/>
    <w:rsid w:val="00047E57"/>
    <w:rsid w:val="00062885"/>
    <w:rsid w:val="00084555"/>
    <w:rsid w:val="00086556"/>
    <w:rsid w:val="00092F83"/>
    <w:rsid w:val="000A0DDB"/>
    <w:rsid w:val="000B4D73"/>
    <w:rsid w:val="000D081A"/>
    <w:rsid w:val="000D1DD8"/>
    <w:rsid w:val="000D7DF9"/>
    <w:rsid w:val="000E06AB"/>
    <w:rsid w:val="000E2184"/>
    <w:rsid w:val="000F70A3"/>
    <w:rsid w:val="000F7816"/>
    <w:rsid w:val="00124443"/>
    <w:rsid w:val="00136750"/>
    <w:rsid w:val="0014346F"/>
    <w:rsid w:val="00162B4B"/>
    <w:rsid w:val="001631E8"/>
    <w:rsid w:val="00165932"/>
    <w:rsid w:val="00166485"/>
    <w:rsid w:val="0017414F"/>
    <w:rsid w:val="00180DC0"/>
    <w:rsid w:val="00182F47"/>
    <w:rsid w:val="001837C2"/>
    <w:rsid w:val="00183F73"/>
    <w:rsid w:val="00191AC3"/>
    <w:rsid w:val="00191B6A"/>
    <w:rsid w:val="001936C1"/>
    <w:rsid w:val="00196518"/>
    <w:rsid w:val="001C385F"/>
    <w:rsid w:val="001F7C26"/>
    <w:rsid w:val="00202F1E"/>
    <w:rsid w:val="00221C32"/>
    <w:rsid w:val="002427AA"/>
    <w:rsid w:val="0024351A"/>
    <w:rsid w:val="0024351E"/>
    <w:rsid w:val="0027659F"/>
    <w:rsid w:val="00287090"/>
    <w:rsid w:val="00290F07"/>
    <w:rsid w:val="002A3233"/>
    <w:rsid w:val="002B1589"/>
    <w:rsid w:val="002B342D"/>
    <w:rsid w:val="002B3668"/>
    <w:rsid w:val="002B6293"/>
    <w:rsid w:val="002B645E"/>
    <w:rsid w:val="002C10C6"/>
    <w:rsid w:val="002C12A0"/>
    <w:rsid w:val="002D15DE"/>
    <w:rsid w:val="002D206A"/>
    <w:rsid w:val="002D2996"/>
    <w:rsid w:val="002D5F0C"/>
    <w:rsid w:val="002F364E"/>
    <w:rsid w:val="002F49B3"/>
    <w:rsid w:val="00301998"/>
    <w:rsid w:val="003064D9"/>
    <w:rsid w:val="003067D4"/>
    <w:rsid w:val="0031020E"/>
    <w:rsid w:val="00310BD6"/>
    <w:rsid w:val="00316EC0"/>
    <w:rsid w:val="00345B60"/>
    <w:rsid w:val="003508E4"/>
    <w:rsid w:val="00364D2E"/>
    <w:rsid w:val="00367974"/>
    <w:rsid w:val="00380845"/>
    <w:rsid w:val="00384C52"/>
    <w:rsid w:val="003A023D"/>
    <w:rsid w:val="003A0F35"/>
    <w:rsid w:val="003C0198"/>
    <w:rsid w:val="003D6E84"/>
    <w:rsid w:val="003E4D56"/>
    <w:rsid w:val="003F4CD0"/>
    <w:rsid w:val="004016F5"/>
    <w:rsid w:val="004146D3"/>
    <w:rsid w:val="00422338"/>
    <w:rsid w:val="00424F52"/>
    <w:rsid w:val="00464856"/>
    <w:rsid w:val="00476F6F"/>
    <w:rsid w:val="0048125C"/>
    <w:rsid w:val="004820F9"/>
    <w:rsid w:val="0049367A"/>
    <w:rsid w:val="004A17C4"/>
    <w:rsid w:val="004A5E45"/>
    <w:rsid w:val="004C520C"/>
    <w:rsid w:val="004C5E53"/>
    <w:rsid w:val="004C672E"/>
    <w:rsid w:val="004E04B2"/>
    <w:rsid w:val="004E1DCE"/>
    <w:rsid w:val="004E3505"/>
    <w:rsid w:val="004E4003"/>
    <w:rsid w:val="004F0B24"/>
    <w:rsid w:val="004F1444"/>
    <w:rsid w:val="004F1918"/>
    <w:rsid w:val="004F4056"/>
    <w:rsid w:val="004F59E4"/>
    <w:rsid w:val="00506750"/>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D5EDE"/>
    <w:rsid w:val="005E1ECE"/>
    <w:rsid w:val="005E3211"/>
    <w:rsid w:val="005E6AE3"/>
    <w:rsid w:val="005E799F"/>
    <w:rsid w:val="005F234C"/>
    <w:rsid w:val="005F50D9"/>
    <w:rsid w:val="0060031A"/>
    <w:rsid w:val="00600E86"/>
    <w:rsid w:val="00605C02"/>
    <w:rsid w:val="00606A38"/>
    <w:rsid w:val="00635441"/>
    <w:rsid w:val="00635F70"/>
    <w:rsid w:val="00645F2F"/>
    <w:rsid w:val="00652A75"/>
    <w:rsid w:val="006651E2"/>
    <w:rsid w:val="006A581A"/>
    <w:rsid w:val="006A5A6B"/>
    <w:rsid w:val="006B7C5A"/>
    <w:rsid w:val="006C6EA8"/>
    <w:rsid w:val="006D601A"/>
    <w:rsid w:val="006E2F15"/>
    <w:rsid w:val="006E41D9"/>
    <w:rsid w:val="006E434B"/>
    <w:rsid w:val="006F3AB9"/>
    <w:rsid w:val="006F70DD"/>
    <w:rsid w:val="00717EDA"/>
    <w:rsid w:val="0072366D"/>
    <w:rsid w:val="00723778"/>
    <w:rsid w:val="00731495"/>
    <w:rsid w:val="00744FA6"/>
    <w:rsid w:val="00763004"/>
    <w:rsid w:val="00770879"/>
    <w:rsid w:val="00775D2E"/>
    <w:rsid w:val="007767AB"/>
    <w:rsid w:val="00784360"/>
    <w:rsid w:val="007A2C47"/>
    <w:rsid w:val="007B73AC"/>
    <w:rsid w:val="007C1E2C"/>
    <w:rsid w:val="007C4857"/>
    <w:rsid w:val="007E025C"/>
    <w:rsid w:val="007E7C76"/>
    <w:rsid w:val="007F1506"/>
    <w:rsid w:val="007F200A"/>
    <w:rsid w:val="007F3646"/>
    <w:rsid w:val="007F59C2"/>
    <w:rsid w:val="007F7820"/>
    <w:rsid w:val="00800AA9"/>
    <w:rsid w:val="0081515B"/>
    <w:rsid w:val="00816BD2"/>
    <w:rsid w:val="00824B06"/>
    <w:rsid w:val="00825D88"/>
    <w:rsid w:val="008352AA"/>
    <w:rsid w:val="00836B9A"/>
    <w:rsid w:val="0084389E"/>
    <w:rsid w:val="00860A6B"/>
    <w:rsid w:val="0087128F"/>
    <w:rsid w:val="0088508F"/>
    <w:rsid w:val="00885442"/>
    <w:rsid w:val="00897078"/>
    <w:rsid w:val="008A0D35"/>
    <w:rsid w:val="008A1CD6"/>
    <w:rsid w:val="008A2AE8"/>
    <w:rsid w:val="008B03E0"/>
    <w:rsid w:val="008B7AFE"/>
    <w:rsid w:val="008C00D3"/>
    <w:rsid w:val="008C52EF"/>
    <w:rsid w:val="008E7921"/>
    <w:rsid w:val="008F49C5"/>
    <w:rsid w:val="0090621C"/>
    <w:rsid w:val="00935881"/>
    <w:rsid w:val="009454A0"/>
    <w:rsid w:val="00954060"/>
    <w:rsid w:val="009560C1"/>
    <w:rsid w:val="0095723A"/>
    <w:rsid w:val="00966112"/>
    <w:rsid w:val="00971345"/>
    <w:rsid w:val="00972915"/>
    <w:rsid w:val="009752DC"/>
    <w:rsid w:val="0097547F"/>
    <w:rsid w:val="00977987"/>
    <w:rsid w:val="009814C9"/>
    <w:rsid w:val="0098727A"/>
    <w:rsid w:val="009A16A5"/>
    <w:rsid w:val="009A7CDC"/>
    <w:rsid w:val="009C0931"/>
    <w:rsid w:val="009C2B65"/>
    <w:rsid w:val="009C40DA"/>
    <w:rsid w:val="009C5F4B"/>
    <w:rsid w:val="009E4892"/>
    <w:rsid w:val="009E7082"/>
    <w:rsid w:val="009F6AA2"/>
    <w:rsid w:val="00A16154"/>
    <w:rsid w:val="00A27B9B"/>
    <w:rsid w:val="00A30BD0"/>
    <w:rsid w:val="00A333FB"/>
    <w:rsid w:val="00A34137"/>
    <w:rsid w:val="00A3644E"/>
    <w:rsid w:val="00A41C88"/>
    <w:rsid w:val="00A5077F"/>
    <w:rsid w:val="00A568D3"/>
    <w:rsid w:val="00A60CE5"/>
    <w:rsid w:val="00A62339"/>
    <w:rsid w:val="00A70C5E"/>
    <w:rsid w:val="00A712B8"/>
    <w:rsid w:val="00A804CC"/>
    <w:rsid w:val="00A81F2D"/>
    <w:rsid w:val="00A97CD7"/>
    <w:rsid w:val="00A97EAD"/>
    <w:rsid w:val="00AA15C6"/>
    <w:rsid w:val="00AE3848"/>
    <w:rsid w:val="00AF0606"/>
    <w:rsid w:val="00AF6529"/>
    <w:rsid w:val="00AF7D27"/>
    <w:rsid w:val="00B14AE6"/>
    <w:rsid w:val="00B2025B"/>
    <w:rsid w:val="00B31D5A"/>
    <w:rsid w:val="00B37E6C"/>
    <w:rsid w:val="00B5137F"/>
    <w:rsid w:val="00B56705"/>
    <w:rsid w:val="00B656C6"/>
    <w:rsid w:val="00B72A17"/>
    <w:rsid w:val="00B75CA9"/>
    <w:rsid w:val="00B811DE"/>
    <w:rsid w:val="00B9317E"/>
    <w:rsid w:val="00BA41A7"/>
    <w:rsid w:val="00BA4C6A"/>
    <w:rsid w:val="00BA584D"/>
    <w:rsid w:val="00BC1B97"/>
    <w:rsid w:val="00BC1D7E"/>
    <w:rsid w:val="00BE0426"/>
    <w:rsid w:val="00BE1628"/>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60F15"/>
    <w:rsid w:val="00C91775"/>
    <w:rsid w:val="00C930F0"/>
    <w:rsid w:val="00C94042"/>
    <w:rsid w:val="00CA6F45"/>
    <w:rsid w:val="00CB3A53"/>
    <w:rsid w:val="00CD1EE7"/>
    <w:rsid w:val="00CD429A"/>
    <w:rsid w:val="00CE2E92"/>
    <w:rsid w:val="00CF2D38"/>
    <w:rsid w:val="00CF2E07"/>
    <w:rsid w:val="00CF3942"/>
    <w:rsid w:val="00D05308"/>
    <w:rsid w:val="00D12103"/>
    <w:rsid w:val="00D37F3A"/>
    <w:rsid w:val="00D46695"/>
    <w:rsid w:val="00D46DAB"/>
    <w:rsid w:val="00D473E2"/>
    <w:rsid w:val="00D50B3E"/>
    <w:rsid w:val="00D51329"/>
    <w:rsid w:val="00D5275A"/>
    <w:rsid w:val="00D552BF"/>
    <w:rsid w:val="00D60C11"/>
    <w:rsid w:val="00D630D8"/>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97497"/>
    <w:rsid w:val="00FA151A"/>
    <w:rsid w:val="00FA3F76"/>
    <w:rsid w:val="00FA5F5C"/>
    <w:rsid w:val="00FB124B"/>
    <w:rsid w:val="00FB316C"/>
    <w:rsid w:val="00FC1A89"/>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D552B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031EFF"/>
    <w:pPr>
      <w:spacing w:after="160" w:line="259" w:lineRule="auto"/>
      <w:ind w:left="720"/>
      <w:contextualSpacing/>
    </w:pPr>
    <w:rPr>
      <w:rFonts w:asciiTheme="minorHAnsi" w:eastAsiaTheme="minorHAnsi" w:hAnsiTheme="minorHAnsi" w:cstheme="minorBidi"/>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4B2E3760</Template>
  <TotalTime>0</TotalTime>
  <Pages>1</Pages>
  <Words>362</Words>
  <Characters>2169</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 Evonik, englisch, Stand: 01.09.2016</vt:lpstr>
      <vt:lpstr>Pressemitteilung Evonik, englisch, Stand: 01.09.2016</vt:lpstr>
    </vt:vector>
  </TitlesOfParts>
  <Company/>
  <LinksUpToDate>false</LinksUpToDate>
  <CharactersWithSpaces>2526</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5</cp:revision>
  <cp:lastPrinted>2017-05-30T13:53:00Z</cp:lastPrinted>
  <dcterms:created xsi:type="dcterms:W3CDTF">2017-05-30T08:26:00Z</dcterms:created>
  <dcterms:modified xsi:type="dcterms:W3CDTF">2017-05-30T13:53:00Z</dcterms:modified>
</cp:coreProperties>
</file>