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1B7690" w:rsidP="004F1918">
            <w:pPr>
              <w:pStyle w:val="M7"/>
              <w:framePr w:wrap="auto" w:vAnchor="margin" w:hAnchor="text" w:xAlign="left" w:yAlign="inline"/>
              <w:suppressOverlap w:val="0"/>
              <w:rPr>
                <w:b w:val="0"/>
                <w:sz w:val="18"/>
                <w:szCs w:val="18"/>
                <w:lang w:val="en-US"/>
              </w:rPr>
            </w:pPr>
            <w:r>
              <w:rPr>
                <w:b w:val="0"/>
                <w:sz w:val="18"/>
                <w:szCs w:val="18"/>
                <w:lang w:val="en-US"/>
              </w:rPr>
              <w:t xml:space="preserve">July </w:t>
            </w:r>
            <w:r w:rsidR="00CD523C">
              <w:rPr>
                <w:b w:val="0"/>
                <w:sz w:val="18"/>
                <w:szCs w:val="18"/>
                <w:lang w:val="en-US"/>
              </w:rPr>
              <w:t>12</w:t>
            </w:r>
            <w:r w:rsidR="005604DA">
              <w:rPr>
                <w:b w:val="0"/>
                <w:sz w:val="18"/>
                <w:szCs w:val="18"/>
                <w:lang w:val="en-US"/>
              </w:rPr>
              <w:t>, 201</w:t>
            </w:r>
            <w:r>
              <w:rPr>
                <w:b w:val="0"/>
                <w:sz w:val="18"/>
                <w:szCs w:val="18"/>
                <w:lang w:val="en-US"/>
              </w:rPr>
              <w:t>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D5458E" w:rsidRPr="00C42AF5" w:rsidRDefault="00D5458E" w:rsidP="00D5458E">
            <w:pPr>
              <w:pStyle w:val="M8"/>
              <w:framePr w:wrap="auto" w:vAnchor="margin" w:hAnchor="text" w:xAlign="left" w:yAlign="inline"/>
              <w:spacing w:line="240" w:lineRule="auto"/>
              <w:suppressOverlap w:val="0"/>
              <w:rPr>
                <w:b/>
                <w:lang w:val="en-US"/>
              </w:rPr>
            </w:pPr>
            <w:r>
              <w:rPr>
                <w:b/>
                <w:bCs/>
                <w:lang w:val="en-US"/>
              </w:rPr>
              <w:t>Specialized Press Contact</w:t>
            </w:r>
          </w:p>
          <w:p w:rsidR="005604DA" w:rsidRPr="005D1274" w:rsidRDefault="005604DA" w:rsidP="005604DA">
            <w:pPr>
              <w:pStyle w:val="M8"/>
              <w:framePr w:wrap="auto" w:vAnchor="margin" w:hAnchor="text" w:xAlign="left" w:yAlign="inline"/>
              <w:spacing w:line="240" w:lineRule="auto"/>
              <w:suppressOverlap w:val="0"/>
              <w:rPr>
                <w:b/>
                <w:lang w:val="en-US"/>
              </w:rPr>
            </w:pPr>
            <w:r>
              <w:rPr>
                <w:b/>
                <w:bCs/>
                <w:lang w:val="en-US"/>
              </w:rPr>
              <w:t>Simone Herrwerth</w:t>
            </w:r>
          </w:p>
          <w:p w:rsidR="00D91803" w:rsidRDefault="005604DA" w:rsidP="005604DA">
            <w:pPr>
              <w:pStyle w:val="M8"/>
              <w:framePr w:wrap="auto" w:vAnchor="margin" w:hAnchor="text" w:xAlign="left" w:yAlign="inline"/>
              <w:spacing w:line="240" w:lineRule="auto"/>
              <w:suppressOverlap w:val="0"/>
              <w:rPr>
                <w:color w:val="000000"/>
                <w:szCs w:val="13"/>
                <w:lang w:val="en-US"/>
              </w:rPr>
            </w:pPr>
            <w:r w:rsidRPr="002558E7">
              <w:rPr>
                <w:color w:val="000000"/>
                <w:szCs w:val="13"/>
                <w:lang w:val="en-US"/>
              </w:rPr>
              <w:t xml:space="preserve">Market Communication </w:t>
            </w:r>
          </w:p>
          <w:p w:rsidR="005604DA" w:rsidRPr="002558E7" w:rsidRDefault="002F54EF" w:rsidP="005604DA">
            <w:pPr>
              <w:pStyle w:val="M8"/>
              <w:framePr w:wrap="auto" w:vAnchor="margin" w:hAnchor="text" w:xAlign="left" w:yAlign="inline"/>
              <w:spacing w:line="240" w:lineRule="auto"/>
              <w:suppressOverlap w:val="0"/>
              <w:rPr>
                <w:szCs w:val="13"/>
                <w:lang w:val="en-US"/>
              </w:rPr>
            </w:pPr>
            <w:r>
              <w:rPr>
                <w:color w:val="000000"/>
                <w:szCs w:val="13"/>
                <w:lang w:val="en-US"/>
              </w:rPr>
              <w:t>Catalysts</w:t>
            </w:r>
          </w:p>
          <w:p w:rsidR="005604DA" w:rsidRPr="005D1274" w:rsidRDefault="005604DA" w:rsidP="005604DA">
            <w:pPr>
              <w:pStyle w:val="M9"/>
              <w:framePr w:wrap="auto" w:vAnchor="margin" w:hAnchor="text" w:xAlign="left" w:yAlign="inline"/>
              <w:spacing w:line="240" w:lineRule="auto"/>
              <w:suppressOverlap w:val="0"/>
              <w:rPr>
                <w:lang w:val="en-US"/>
              </w:rPr>
            </w:pPr>
            <w:r>
              <w:rPr>
                <w:lang w:val="en-US"/>
              </w:rPr>
              <w:t>Phone</w:t>
            </w:r>
            <w:r w:rsidRPr="005D1274">
              <w:rPr>
                <w:lang w:val="en-US"/>
              </w:rPr>
              <w:t xml:space="preserve"> +49 </w:t>
            </w:r>
            <w:r>
              <w:rPr>
                <w:lang w:val="en-US"/>
              </w:rPr>
              <w:t>6181 59-13622</w:t>
            </w:r>
          </w:p>
          <w:p w:rsidR="005604DA" w:rsidRPr="002558E7" w:rsidRDefault="001B7690" w:rsidP="005604DA">
            <w:pPr>
              <w:pStyle w:val="M10"/>
              <w:framePr w:wrap="auto" w:vAnchor="margin" w:hAnchor="text" w:xAlign="left" w:yAlign="inline"/>
              <w:spacing w:line="240" w:lineRule="auto"/>
              <w:suppressOverlap w:val="0"/>
              <w:rPr>
                <w:lang w:val="en-US"/>
              </w:rPr>
            </w:pPr>
            <w:r>
              <w:rPr>
                <w:lang w:val="en-US"/>
              </w:rPr>
              <w:t>s</w:t>
            </w:r>
            <w:r w:rsidR="005604DA">
              <w:rPr>
                <w:lang w:val="en-US"/>
              </w:rPr>
              <w:t>imone.herrwerth</w:t>
            </w:r>
            <w:r w:rsidR="005604DA" w:rsidRPr="002558E7">
              <w:rPr>
                <w:lang w:val="en-US"/>
              </w:rPr>
              <w:t>@evonik.com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41FA5" w:rsidRPr="00065E62" w:rsidRDefault="00B41FA5" w:rsidP="00B41FA5">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41FA5" w:rsidRPr="00065E62" w:rsidRDefault="00B41FA5" w:rsidP="00B41FA5">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41FA5" w:rsidRPr="009927B2" w:rsidRDefault="00B41FA5" w:rsidP="00B41FA5">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41FA5" w:rsidRPr="009927B2" w:rsidRDefault="00B41FA5" w:rsidP="00B41FA5">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41FA5" w:rsidRPr="009927B2" w:rsidRDefault="00B41FA5" w:rsidP="00B41FA5">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41FA5" w:rsidRDefault="00CE600A" w:rsidP="00B41FA5">
      <w:pPr>
        <w:framePr w:w="2659" w:wrap="around" w:hAnchor="page" w:x="8971" w:yAlign="bottom" w:anchorLock="1"/>
        <w:tabs>
          <w:tab w:val="left" w:pos="518"/>
        </w:tabs>
        <w:spacing w:line="180" w:lineRule="exact"/>
        <w:rPr>
          <w:rStyle w:val="Hyperlink"/>
          <w:noProof/>
          <w:sz w:val="13"/>
          <w:lang w:val="en-US"/>
        </w:rPr>
      </w:pPr>
      <w:hyperlink r:id="rId7" w:history="1">
        <w:r w:rsidR="00B41FA5" w:rsidRPr="009B7B2B">
          <w:rPr>
            <w:rStyle w:val="Hyperlink"/>
            <w:noProof/>
            <w:sz w:val="13"/>
            <w:lang w:val="en-US"/>
          </w:rPr>
          <w:t>www.evonik.com</w:t>
        </w:r>
      </w:hyperlink>
    </w:p>
    <w:p w:rsidR="00B41FA5" w:rsidRDefault="00B41FA5" w:rsidP="00B41FA5">
      <w:pPr>
        <w:framePr w:w="2659" w:wrap="around" w:hAnchor="page" w:x="8971" w:yAlign="bottom" w:anchorLock="1"/>
        <w:tabs>
          <w:tab w:val="left" w:pos="518"/>
        </w:tabs>
        <w:spacing w:line="180" w:lineRule="exact"/>
        <w:rPr>
          <w:rStyle w:val="Hyperlink"/>
          <w:noProof/>
          <w:sz w:val="13"/>
          <w:lang w:val="en-US"/>
        </w:rPr>
      </w:pPr>
    </w:p>
    <w:p w:rsidR="00B41FA5" w:rsidRPr="00D64032" w:rsidRDefault="00B41FA5" w:rsidP="00B41FA5">
      <w:pPr>
        <w:pStyle w:val="Default"/>
        <w:framePr w:w="2659" w:wrap="around" w:hAnchor="page" w:x="8971" w:yAlign="bottom" w:anchorLock="1"/>
        <w:spacing w:line="180" w:lineRule="exact"/>
        <w:rPr>
          <w:b/>
          <w:sz w:val="13"/>
          <w:szCs w:val="13"/>
          <w:lang w:val="en-US"/>
        </w:rPr>
      </w:pPr>
      <w:r w:rsidRPr="00D64032">
        <w:rPr>
          <w:b/>
          <w:sz w:val="13"/>
          <w:szCs w:val="13"/>
          <w:lang w:val="en-US"/>
        </w:rPr>
        <w:t>Supervisory Board</w:t>
      </w:r>
    </w:p>
    <w:p w:rsidR="00B41FA5" w:rsidRPr="009D763C" w:rsidRDefault="00B41FA5" w:rsidP="00B41FA5">
      <w:pPr>
        <w:framePr w:w="2659" w:wrap="around" w:hAnchor="page" w:x="8971" w:yAlign="bottom" w:anchorLock="1"/>
        <w:tabs>
          <w:tab w:val="left" w:pos="518"/>
        </w:tabs>
        <w:spacing w:line="180" w:lineRule="exact"/>
        <w:rPr>
          <w:noProof/>
          <w:sz w:val="13"/>
          <w:szCs w:val="13"/>
        </w:rPr>
      </w:pPr>
      <w:proofErr w:type="spellStart"/>
      <w:r w:rsidRPr="009D763C">
        <w:rPr>
          <w:sz w:val="13"/>
          <w:szCs w:val="13"/>
        </w:rPr>
        <w:t>Dr.</w:t>
      </w:r>
      <w:proofErr w:type="spellEnd"/>
      <w:r w:rsidRPr="009D763C">
        <w:rPr>
          <w:sz w:val="13"/>
          <w:szCs w:val="13"/>
        </w:rPr>
        <w:t xml:space="preserve"> Harald </w:t>
      </w:r>
      <w:proofErr w:type="spellStart"/>
      <w:r w:rsidRPr="009D763C">
        <w:rPr>
          <w:sz w:val="13"/>
          <w:szCs w:val="13"/>
        </w:rPr>
        <w:t>Schwager</w:t>
      </w:r>
      <w:proofErr w:type="spellEnd"/>
      <w:r w:rsidRPr="009D763C">
        <w:rPr>
          <w:sz w:val="13"/>
          <w:szCs w:val="13"/>
        </w:rPr>
        <w:t xml:space="preserve">, </w:t>
      </w:r>
      <w:r>
        <w:rPr>
          <w:sz w:val="13"/>
          <w:szCs w:val="13"/>
        </w:rPr>
        <w:t>Chairman</w:t>
      </w:r>
    </w:p>
    <w:p w:rsidR="00B41FA5" w:rsidRPr="00065E62" w:rsidRDefault="00B41FA5" w:rsidP="00B41FA5">
      <w:pPr>
        <w:framePr w:w="2659" w:wrap="around" w:hAnchor="page" w:x="8971" w:yAlign="bottom" w:anchorLock="1"/>
        <w:tabs>
          <w:tab w:val="left" w:pos="518"/>
        </w:tabs>
        <w:spacing w:line="180" w:lineRule="exact"/>
        <w:rPr>
          <w:noProof/>
          <w:sz w:val="13"/>
          <w:lang w:val="en-US"/>
        </w:rPr>
      </w:pPr>
      <w:r>
        <w:rPr>
          <w:b/>
          <w:noProof/>
          <w:sz w:val="13"/>
          <w:lang w:val="en-US"/>
        </w:rPr>
        <w:t>Managing Directors</w:t>
      </w:r>
    </w:p>
    <w:p w:rsidR="00B41FA5" w:rsidRPr="00065E62" w:rsidRDefault="00B41FA5" w:rsidP="00B41FA5">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41FA5" w:rsidRPr="00BF555F" w:rsidRDefault="00B41FA5" w:rsidP="00B41FA5">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41FA5" w:rsidRPr="00BF555F" w:rsidRDefault="00B41FA5" w:rsidP="00B41FA5">
      <w:pPr>
        <w:framePr w:w="2659" w:wrap="around" w:hAnchor="page" w:x="8971" w:yAlign="bottom" w:anchorLock="1"/>
        <w:tabs>
          <w:tab w:val="left" w:pos="518"/>
        </w:tabs>
        <w:spacing w:line="180" w:lineRule="exact"/>
        <w:rPr>
          <w:noProof/>
          <w:sz w:val="13"/>
          <w:lang w:val="de-DE"/>
        </w:rPr>
      </w:pPr>
      <w:r>
        <w:rPr>
          <w:noProof/>
          <w:sz w:val="13"/>
          <w:lang w:val="de-DE"/>
        </w:rPr>
        <w:t>Simone Hildmann</w:t>
      </w:r>
    </w:p>
    <w:p w:rsidR="00B41FA5" w:rsidRPr="00BF555F" w:rsidRDefault="00B41FA5" w:rsidP="00B41FA5">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41FA5" w:rsidRPr="00BF555F" w:rsidRDefault="00B41FA5" w:rsidP="00B41FA5">
      <w:pPr>
        <w:framePr w:w="2659" w:wrap="around" w:hAnchor="page" w:x="8971" w:yAlign="bottom" w:anchorLock="1"/>
        <w:tabs>
          <w:tab w:val="left" w:pos="518"/>
        </w:tabs>
        <w:spacing w:line="180" w:lineRule="exact"/>
        <w:rPr>
          <w:noProof/>
          <w:sz w:val="13"/>
          <w:lang w:val="de-DE"/>
        </w:rPr>
      </w:pPr>
    </w:p>
    <w:p w:rsidR="00B41FA5" w:rsidRPr="001B6DF3" w:rsidRDefault="00B41FA5" w:rsidP="00B41FA5">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41FA5" w:rsidRPr="00065E62" w:rsidRDefault="00B41FA5" w:rsidP="00B41FA5">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41FA5" w:rsidRPr="00D8333A" w:rsidRDefault="00B41FA5" w:rsidP="00B41FA5">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41FA5" w:rsidRPr="002D055F" w:rsidRDefault="00B41FA5" w:rsidP="00B41FA5">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5604DA" w:rsidRPr="008D3982" w:rsidRDefault="002F54EF" w:rsidP="0077447E">
      <w:pPr>
        <w:rPr>
          <w:lang w:val="en-US"/>
        </w:rPr>
      </w:pPr>
      <w:r w:rsidRPr="002F54EF">
        <w:rPr>
          <w:b/>
          <w:bCs/>
          <w:sz w:val="24"/>
          <w:lang w:val="en-US"/>
        </w:rPr>
        <w:t>The Evonik Business Line Catalysts will harmonize their product nomenclature for activated metal catalysts produced in Hanau, Germany</w:t>
      </w:r>
    </w:p>
    <w:p w:rsidR="002F54EF" w:rsidRDefault="002F54EF" w:rsidP="0077447E">
      <w:pPr>
        <w:pStyle w:val="Fuzeile"/>
        <w:rPr>
          <w:noProof/>
          <w:lang w:val="en-US"/>
        </w:rPr>
      </w:pPr>
    </w:p>
    <w:p w:rsidR="002F54EF" w:rsidRPr="0077447E" w:rsidRDefault="002F54EF" w:rsidP="0077447E">
      <w:pPr>
        <w:pStyle w:val="Listenabsatz"/>
        <w:numPr>
          <w:ilvl w:val="0"/>
          <w:numId w:val="34"/>
        </w:numPr>
        <w:ind w:left="426" w:hanging="426"/>
        <w:rPr>
          <w:noProof/>
          <w:sz w:val="24"/>
          <w:lang w:val="en-US"/>
        </w:rPr>
      </w:pPr>
      <w:r w:rsidRPr="0077447E">
        <w:rPr>
          <w:noProof/>
          <w:sz w:val="24"/>
          <w:lang w:val="en-US"/>
        </w:rPr>
        <w:t>Evonik’s Metalyst® brand will be used for Activated Metal Catalysts produced in Hanau, Germany</w:t>
      </w:r>
    </w:p>
    <w:p w:rsidR="002F54EF" w:rsidRPr="0077447E" w:rsidRDefault="002F54EF" w:rsidP="0077447E">
      <w:pPr>
        <w:pStyle w:val="Listenabsatz"/>
        <w:numPr>
          <w:ilvl w:val="0"/>
          <w:numId w:val="34"/>
        </w:numPr>
        <w:ind w:left="426" w:hanging="426"/>
        <w:rPr>
          <w:noProof/>
          <w:sz w:val="24"/>
          <w:lang w:val="en-US"/>
        </w:rPr>
      </w:pPr>
      <w:r w:rsidRPr="0077447E">
        <w:rPr>
          <w:noProof/>
          <w:sz w:val="24"/>
          <w:lang w:val="en-US"/>
        </w:rPr>
        <w:t>The name changes will apply to catalyst orders shipped after October 1, 2018</w:t>
      </w:r>
    </w:p>
    <w:p w:rsidR="002F54EF" w:rsidRPr="0077447E" w:rsidRDefault="002F54EF" w:rsidP="0077447E">
      <w:pPr>
        <w:pStyle w:val="Listenabsatz"/>
        <w:numPr>
          <w:ilvl w:val="0"/>
          <w:numId w:val="34"/>
        </w:numPr>
        <w:ind w:left="426" w:hanging="426"/>
        <w:rPr>
          <w:noProof/>
          <w:sz w:val="24"/>
          <w:lang w:val="en-US"/>
        </w:rPr>
      </w:pPr>
      <w:r w:rsidRPr="0077447E">
        <w:rPr>
          <w:noProof/>
          <w:sz w:val="24"/>
          <w:lang w:val="en-US"/>
        </w:rPr>
        <w:t>The change will harmonize the product nomenclature for consistent branding</w:t>
      </w:r>
    </w:p>
    <w:p w:rsidR="0077447E" w:rsidRPr="0077447E" w:rsidRDefault="0077447E" w:rsidP="0077447E">
      <w:pPr>
        <w:rPr>
          <w:noProof/>
          <w:lang w:val="en-US"/>
        </w:rPr>
      </w:pPr>
    </w:p>
    <w:p w:rsidR="002F54EF" w:rsidRDefault="002F54EF" w:rsidP="0077447E">
      <w:pPr>
        <w:rPr>
          <w:noProof/>
          <w:lang w:val="en-US"/>
        </w:rPr>
      </w:pPr>
      <w:r w:rsidRPr="002F54EF">
        <w:rPr>
          <w:noProof/>
          <w:lang w:val="en-US"/>
        </w:rPr>
        <w:t xml:space="preserve">The Evonik Business Line Catalysts will harmonize their product nomenclature for consistent branding across each of their product groups. The Metalyst® brand for activated metal catalysts (AMC) produced in Hanau, Germany stands for consistently high quality and reliability coupled with outstanding technical support. For orders that are shipped before October 1, 2018 there will be no changes. The name change will only apply for orders that are shipped after October 1, 2018. </w:t>
      </w:r>
    </w:p>
    <w:p w:rsidR="0077447E" w:rsidRPr="002F54EF" w:rsidRDefault="0077447E" w:rsidP="0077447E">
      <w:pPr>
        <w:rPr>
          <w:noProof/>
          <w:lang w:val="en-US"/>
        </w:rPr>
      </w:pPr>
    </w:p>
    <w:p w:rsidR="005604DA" w:rsidRDefault="002F54EF" w:rsidP="0077447E">
      <w:r w:rsidRPr="002F54EF">
        <w:rPr>
          <w:noProof/>
          <w:lang w:val="en-US"/>
        </w:rPr>
        <w:t>The production process will remain the same, therefore no changes will be seen on the Certificate of Analysis nor the Material Safety Data Sheet other than the name of the material. We would like to emphasize that the described changes are only related to the nomenclature of the products and will not affect the properties and quality of our products and services. Further information will be sent directly to customers in the coming weeks, describing the changes in more detail.</w:t>
      </w:r>
    </w:p>
    <w:p w:rsidR="004F1918" w:rsidRDefault="004F1918" w:rsidP="0077447E"/>
    <w:p w:rsidR="002F54EF" w:rsidRDefault="002F54EF" w:rsidP="00CD1EE7"/>
    <w:p w:rsidR="0077447E" w:rsidRDefault="0077447E" w:rsidP="00CD1EE7">
      <w:bookmarkStart w:id="0" w:name="_GoBack"/>
      <w:bookmarkEnd w:id="0"/>
    </w:p>
    <w:p w:rsidR="004F1918" w:rsidRDefault="004F1918" w:rsidP="00CD1EE7"/>
    <w:p w:rsidR="004F1918" w:rsidRDefault="004F1918" w:rsidP="00CD1EE7"/>
    <w:p w:rsidR="00487BF0" w:rsidRDefault="00350C61" w:rsidP="00487BF0">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r w:rsidR="00487BF0" w:rsidRPr="004F1918">
        <w:rPr>
          <w:rFonts w:cs="Lucida Sans Unicode"/>
          <w:b/>
          <w:bCs/>
          <w:color w:val="000000"/>
          <w:sz w:val="18"/>
          <w:szCs w:val="18"/>
          <w:lang w:val="en-US"/>
        </w:rPr>
        <w:t xml:space="preserve"> </w:t>
      </w:r>
    </w:p>
    <w:p w:rsidR="001340B1" w:rsidRPr="00741901" w:rsidRDefault="00350C61" w:rsidP="001340B1">
      <w:pPr>
        <w:spacing w:line="220" w:lineRule="exact"/>
        <w:rPr>
          <w:rFonts w:cs="Lucida Sans Unicode"/>
          <w:sz w:val="18"/>
          <w:szCs w:val="18"/>
          <w:lang w:val="en-US"/>
        </w:rPr>
      </w:pPr>
      <w:r w:rsidRPr="00350C6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350C61">
        <w:rPr>
          <w:rFonts w:cs="Lucida Sans Unicode"/>
          <w:sz w:val="18"/>
          <w:szCs w:val="18"/>
          <w:lang w:val="en-US"/>
        </w:rPr>
        <w:t>Evonik’s</w:t>
      </w:r>
      <w:proofErr w:type="spellEnd"/>
      <w:r w:rsidRPr="00350C6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D552BF" w:rsidRDefault="00D552BF" w:rsidP="00D552BF">
      <w:pPr>
        <w:pStyle w:val="Default"/>
        <w:spacing w:line="220" w:lineRule="exact"/>
        <w:rPr>
          <w:rFonts w:ascii="Trebuchet MS" w:hAnsi="Trebuchet MS"/>
          <w:color w:val="0D0D0D"/>
          <w:sz w:val="20"/>
          <w:szCs w:val="20"/>
          <w:lang w:val="en-US"/>
        </w:rPr>
      </w:pPr>
    </w:p>
    <w:p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rsidR="00BF555F" w:rsidRPr="00BF555F" w:rsidRDefault="00350C61" w:rsidP="00BF555F">
      <w:pPr>
        <w:autoSpaceDE w:val="0"/>
        <w:autoSpaceDN w:val="0"/>
        <w:adjustRightInd w:val="0"/>
        <w:spacing w:line="220" w:lineRule="exact"/>
        <w:rPr>
          <w:rFonts w:cs="Lucida Sans Unicode"/>
          <w:sz w:val="18"/>
          <w:szCs w:val="18"/>
          <w:lang w:val="en-US"/>
        </w:rPr>
      </w:pPr>
      <w:r w:rsidRPr="00350C61">
        <w:rPr>
          <w:rFonts w:cs="Lucida Sans Unicode"/>
          <w:sz w:val="18"/>
          <w:szCs w:val="18"/>
          <w:lang w:val="en-US"/>
        </w:rPr>
        <w:t xml:space="preserve">The Resource Efficiency segment is led by Evonik Resource Efficiency GmbH and produces high performance materials and specialty additives for environmentally </w:t>
      </w:r>
      <w:r w:rsidRPr="00350C61">
        <w:rPr>
          <w:rFonts w:cs="Lucida Sans Unicode"/>
          <w:sz w:val="18"/>
          <w:szCs w:val="18"/>
          <w:lang w:val="en-US"/>
        </w:rPr>
        <w:lastRenderedPageBreak/>
        <w:t>friendly as well as energy-efficient systems to the automotive, paints &amp; coatings, adhesives, construction, and many other industries. This segment employed about 10,000 employees, and generated sales of around €5.4 billion in 2017.</w:t>
      </w:r>
    </w:p>
    <w:p w:rsidR="00BF555F" w:rsidRDefault="00BF555F" w:rsidP="00BF555F">
      <w:pPr>
        <w:spacing w:line="220" w:lineRule="exact"/>
        <w:rPr>
          <w:sz w:val="18"/>
          <w:szCs w:val="18"/>
          <w:lang w:val="en-US"/>
        </w:rPr>
      </w:pPr>
    </w:p>
    <w:p w:rsidR="00B41FA5" w:rsidRPr="00BF555F" w:rsidRDefault="00B41FA5"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Pr="00BF555F" w:rsidRDefault="00350C61" w:rsidP="00BF555F">
      <w:pPr>
        <w:spacing w:line="220" w:lineRule="exact"/>
        <w:rPr>
          <w:rFonts w:cs="Lucida Sans Unicode"/>
          <w:sz w:val="18"/>
          <w:szCs w:val="18"/>
          <w:lang w:val="en-US"/>
        </w:rPr>
      </w:pPr>
      <w:r w:rsidRPr="00350C61">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BF555F"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CE600A">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CE600A">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CE600A">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CE600A">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6824B6"/>
    <w:multiLevelType w:val="hybridMultilevel"/>
    <w:tmpl w:val="1068C0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2179DA"/>
    <w:multiLevelType w:val="hybridMultilevel"/>
    <w:tmpl w:val="4CEECABA"/>
    <w:lvl w:ilvl="0" w:tplc="B3C072AA">
      <w:numFmt w:val="bullet"/>
      <w:lvlText w:val="•"/>
      <w:lvlJc w:val="left"/>
      <w:pPr>
        <w:ind w:left="1065" w:hanging="705"/>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8"/>
  </w:num>
  <w:num w:numId="16">
    <w:abstractNumId w:val="17"/>
  </w:num>
  <w:num w:numId="17">
    <w:abstractNumId w:val="12"/>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2B4B"/>
    <w:rsid w:val="001631E8"/>
    <w:rsid w:val="00165932"/>
    <w:rsid w:val="00166485"/>
    <w:rsid w:val="0017414F"/>
    <w:rsid w:val="00180DC0"/>
    <w:rsid w:val="001837C2"/>
    <w:rsid w:val="00183F73"/>
    <w:rsid w:val="00191AC3"/>
    <w:rsid w:val="00191B6A"/>
    <w:rsid w:val="001936C1"/>
    <w:rsid w:val="00196518"/>
    <w:rsid w:val="001B7690"/>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2F54EF"/>
    <w:rsid w:val="00301998"/>
    <w:rsid w:val="003067D4"/>
    <w:rsid w:val="0031020E"/>
    <w:rsid w:val="00310BD6"/>
    <w:rsid w:val="00316EC0"/>
    <w:rsid w:val="00345B60"/>
    <w:rsid w:val="003508E4"/>
    <w:rsid w:val="00350C61"/>
    <w:rsid w:val="00364D2E"/>
    <w:rsid w:val="00367974"/>
    <w:rsid w:val="00380845"/>
    <w:rsid w:val="00384C52"/>
    <w:rsid w:val="003A023D"/>
    <w:rsid w:val="003C0198"/>
    <w:rsid w:val="003D6E84"/>
    <w:rsid w:val="003E4D56"/>
    <w:rsid w:val="003F4CD0"/>
    <w:rsid w:val="004016F5"/>
    <w:rsid w:val="004146D3"/>
    <w:rsid w:val="00422338"/>
    <w:rsid w:val="00424F52"/>
    <w:rsid w:val="0046422C"/>
    <w:rsid w:val="00464856"/>
    <w:rsid w:val="00476F6F"/>
    <w:rsid w:val="0048125C"/>
    <w:rsid w:val="004820F9"/>
    <w:rsid w:val="00487BF0"/>
    <w:rsid w:val="0049367A"/>
    <w:rsid w:val="004A17C4"/>
    <w:rsid w:val="004A53CE"/>
    <w:rsid w:val="004A5E45"/>
    <w:rsid w:val="004C520C"/>
    <w:rsid w:val="004C5E53"/>
    <w:rsid w:val="004C672E"/>
    <w:rsid w:val="004E04B2"/>
    <w:rsid w:val="004E1DCE"/>
    <w:rsid w:val="004E3505"/>
    <w:rsid w:val="004E4003"/>
    <w:rsid w:val="004F0B24"/>
    <w:rsid w:val="004F1444"/>
    <w:rsid w:val="004F1918"/>
    <w:rsid w:val="004F59E4"/>
    <w:rsid w:val="00506750"/>
    <w:rsid w:val="00515081"/>
    <w:rsid w:val="00516C49"/>
    <w:rsid w:val="005225EC"/>
    <w:rsid w:val="00536E02"/>
    <w:rsid w:val="00537A93"/>
    <w:rsid w:val="00552ADA"/>
    <w:rsid w:val="005604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447E"/>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05D84"/>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7B9B"/>
    <w:rsid w:val="00A30BD0"/>
    <w:rsid w:val="00A333FB"/>
    <w:rsid w:val="00A34137"/>
    <w:rsid w:val="00A3644E"/>
    <w:rsid w:val="00A41C88"/>
    <w:rsid w:val="00A5077F"/>
    <w:rsid w:val="00A52CBC"/>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41FA5"/>
    <w:rsid w:val="00B5137F"/>
    <w:rsid w:val="00B56705"/>
    <w:rsid w:val="00B656C6"/>
    <w:rsid w:val="00B75CA9"/>
    <w:rsid w:val="00B811DE"/>
    <w:rsid w:val="00B9317E"/>
    <w:rsid w:val="00BA41A7"/>
    <w:rsid w:val="00BA4C6A"/>
    <w:rsid w:val="00BA584D"/>
    <w:rsid w:val="00BC1B97"/>
    <w:rsid w:val="00BC1D7E"/>
    <w:rsid w:val="00BE1628"/>
    <w:rsid w:val="00BE53AC"/>
    <w:rsid w:val="00BE6E36"/>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C1309"/>
    <w:rsid w:val="00CD1EE7"/>
    <w:rsid w:val="00CD523C"/>
    <w:rsid w:val="00CE2E92"/>
    <w:rsid w:val="00CE600A"/>
    <w:rsid w:val="00CF2E07"/>
    <w:rsid w:val="00CF3942"/>
    <w:rsid w:val="00D12103"/>
    <w:rsid w:val="00D37F3A"/>
    <w:rsid w:val="00D46695"/>
    <w:rsid w:val="00D46DAB"/>
    <w:rsid w:val="00D50B3E"/>
    <w:rsid w:val="00D5275A"/>
    <w:rsid w:val="00D5458E"/>
    <w:rsid w:val="00D552BF"/>
    <w:rsid w:val="00D60C11"/>
    <w:rsid w:val="00D630D8"/>
    <w:rsid w:val="00D72A07"/>
    <w:rsid w:val="00D81410"/>
    <w:rsid w:val="00D84239"/>
    <w:rsid w:val="00D90774"/>
    <w:rsid w:val="00D91803"/>
    <w:rsid w:val="00D95388"/>
    <w:rsid w:val="00DB3E3C"/>
    <w:rsid w:val="00DC1267"/>
    <w:rsid w:val="00DC1494"/>
    <w:rsid w:val="00DE534A"/>
    <w:rsid w:val="00E012F7"/>
    <w:rsid w:val="00E05BB2"/>
    <w:rsid w:val="00E120CF"/>
    <w:rsid w:val="00E172A1"/>
    <w:rsid w:val="00E17C9E"/>
    <w:rsid w:val="00E17FDD"/>
    <w:rsid w:val="00E31C7A"/>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link w:val="FuzeileZchn"/>
    <w:uiPriority w:val="99"/>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D552BF"/>
    <w:pPr>
      <w:autoSpaceDE w:val="0"/>
      <w:autoSpaceDN w:val="0"/>
      <w:spacing w:line="240" w:lineRule="auto"/>
    </w:pPr>
    <w:rPr>
      <w:rFonts w:eastAsiaTheme="minorHAnsi" w:cs="Lucida Sans Unicode"/>
      <w:color w:val="000000"/>
      <w:sz w:val="24"/>
      <w:lang w:val="de-DE"/>
    </w:rPr>
  </w:style>
  <w:style w:type="character" w:customStyle="1" w:styleId="FuzeileZchn">
    <w:name w:val="Fußzeile Zchn"/>
    <w:basedOn w:val="Absatz-Standardschriftart"/>
    <w:link w:val="Fuzeile"/>
    <w:uiPriority w:val="99"/>
    <w:rsid w:val="005604DA"/>
    <w:rPr>
      <w:rFonts w:ascii="Lucida Sans Unicode" w:hAnsi="Lucida Sans Unicode"/>
      <w:sz w:val="22"/>
      <w:szCs w:val="24"/>
      <w:lang w:val="en-GB"/>
    </w:rPr>
  </w:style>
  <w:style w:type="paragraph" w:styleId="Listenabsatz">
    <w:name w:val="List Paragraph"/>
    <w:basedOn w:val="Standard"/>
    <w:uiPriority w:val="34"/>
    <w:qFormat/>
    <w:rsid w:val="002F5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A7E42EEF</Template>
  <TotalTime>0</TotalTime>
  <Pages>2</Pages>
  <Words>500</Words>
  <Characters>2968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3462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2018-07-11T10:48:00Z</cp:lastPrinted>
  <dcterms:created xsi:type="dcterms:W3CDTF">2018-07-11T09:44:00Z</dcterms:created>
  <dcterms:modified xsi:type="dcterms:W3CDTF">2018-07-11T10:48:00Z</dcterms:modified>
</cp:coreProperties>
</file>