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C4FAB" w:rsidTr="00B14022">
        <w:trPr>
          <w:trHeight w:hRule="exact" w:val="174"/>
        </w:trPr>
        <w:tc>
          <w:tcPr>
            <w:tcW w:w="2271" w:type="dxa"/>
            <w:shd w:val="clear" w:color="auto" w:fill="auto"/>
          </w:tcPr>
          <w:p w:rsidR="00CC5D98" w:rsidRPr="004C4FAB" w:rsidRDefault="004C4FAB" w:rsidP="004627E7">
            <w:pPr>
              <w:pStyle w:val="E-Datum"/>
              <w:framePr w:wrap="auto" w:vAnchor="margin" w:hAnchor="text" w:xAlign="left" w:yAlign="inline"/>
              <w:suppressOverlap w:val="0"/>
              <w:rPr>
                <w:lang w:val="en-US"/>
              </w:rPr>
            </w:pPr>
            <w:r w:rsidRPr="004C4FAB">
              <w:rPr>
                <w:lang w:val="en-US"/>
              </w:rPr>
              <w:t xml:space="preserve">June </w:t>
            </w:r>
            <w:r w:rsidR="004627E7">
              <w:rPr>
                <w:lang w:val="en-US"/>
              </w:rPr>
              <w:t>23</w:t>
            </w:r>
            <w:r w:rsidR="00233C1A" w:rsidRPr="004C4FAB">
              <w:rPr>
                <w:lang w:val="en-US"/>
              </w:rPr>
              <w:t>, 2014</w:t>
            </w:r>
          </w:p>
        </w:tc>
      </w:tr>
      <w:tr w:rsidR="00CC5D98" w:rsidRPr="004C4FAB" w:rsidTr="00B14022">
        <w:trPr>
          <w:trHeight w:hRule="exact" w:val="304"/>
        </w:trPr>
        <w:tc>
          <w:tcPr>
            <w:tcW w:w="2271" w:type="dxa"/>
            <w:shd w:val="clear" w:color="auto" w:fill="auto"/>
          </w:tcPr>
          <w:p w:rsidR="00CC5D98" w:rsidRPr="004C4FAB" w:rsidRDefault="00CC5D98">
            <w:pPr>
              <w:spacing w:line="180" w:lineRule="exact"/>
              <w:ind w:left="0"/>
              <w:rPr>
                <w:lang w:val="en-US"/>
              </w:rPr>
            </w:pPr>
          </w:p>
        </w:tc>
      </w:tr>
      <w:tr w:rsidR="00CC5D98" w:rsidRPr="00A676EF" w:rsidTr="00B14022">
        <w:trPr>
          <w:trHeight w:hRule="exact" w:val="1222"/>
        </w:trPr>
        <w:tc>
          <w:tcPr>
            <w:tcW w:w="2271" w:type="dxa"/>
            <w:shd w:val="clear" w:color="auto" w:fill="auto"/>
          </w:tcPr>
          <w:p w:rsidR="0041450C" w:rsidRPr="003C3375" w:rsidRDefault="0041450C" w:rsidP="0041450C">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41450C" w:rsidRPr="003C3375" w:rsidRDefault="0041450C" w:rsidP="0041450C">
            <w:pPr>
              <w:pStyle w:val="M7"/>
              <w:framePr w:wrap="auto" w:vAnchor="margin" w:hAnchor="text" w:xAlign="left" w:yAlign="inline"/>
              <w:suppressOverlap w:val="0"/>
              <w:rPr>
                <w:lang w:val="en-US"/>
              </w:rPr>
            </w:pPr>
            <w:r>
              <w:rPr>
                <w:lang w:val="en-US"/>
              </w:rPr>
              <w:t xml:space="preserve">Dr. Karin </w:t>
            </w:r>
            <w:proofErr w:type="spellStart"/>
            <w:r>
              <w:rPr>
                <w:lang w:val="en-US"/>
              </w:rPr>
              <w:t>Aßmann</w:t>
            </w:r>
            <w:proofErr w:type="spellEnd"/>
          </w:p>
          <w:p w:rsidR="0041450C" w:rsidRPr="00F31F7C" w:rsidRDefault="0041450C" w:rsidP="0041450C">
            <w:pPr>
              <w:pStyle w:val="M8"/>
              <w:framePr w:wrap="auto" w:vAnchor="margin" w:hAnchor="text" w:xAlign="left" w:yAlign="inline"/>
              <w:suppressOverlap w:val="0"/>
              <w:rPr>
                <w:lang w:val="en-US"/>
              </w:rPr>
            </w:pPr>
            <w:r>
              <w:rPr>
                <w:lang w:val="en-US"/>
              </w:rPr>
              <w:t>Innovation Networks &amp; Communication</w:t>
            </w:r>
            <w:r w:rsidRPr="00F31F7C">
              <w:rPr>
                <w:lang w:val="en-US"/>
              </w:rPr>
              <w:t xml:space="preserve"> </w:t>
            </w:r>
          </w:p>
          <w:p w:rsidR="0041450C" w:rsidRPr="00F31F7C" w:rsidRDefault="0041450C" w:rsidP="0041450C">
            <w:pPr>
              <w:pStyle w:val="M9"/>
              <w:framePr w:wrap="auto" w:vAnchor="margin" w:hAnchor="text" w:xAlign="left" w:yAlign="inline"/>
              <w:suppressOverlap w:val="0"/>
              <w:rPr>
                <w:lang w:val="en-US"/>
              </w:rPr>
            </w:pPr>
            <w:r w:rsidRPr="00F31F7C">
              <w:rPr>
                <w:lang w:val="en-US"/>
              </w:rPr>
              <w:t>Phone +49</w:t>
            </w:r>
            <w:r w:rsidR="004627E7">
              <w:rPr>
                <w:lang w:val="en-US"/>
              </w:rPr>
              <w:t xml:space="preserve"> </w:t>
            </w:r>
            <w:r w:rsidRPr="00F31F7C">
              <w:rPr>
                <w:lang w:val="en-US"/>
              </w:rPr>
              <w:tab/>
            </w:r>
            <w:r>
              <w:rPr>
                <w:lang w:val="en-US"/>
              </w:rPr>
              <w:t>6181 59-12230</w:t>
            </w:r>
          </w:p>
          <w:p w:rsidR="0041450C" w:rsidRDefault="0041450C" w:rsidP="0041450C">
            <w:pPr>
              <w:pStyle w:val="M10"/>
              <w:framePr w:wrap="auto" w:vAnchor="margin" w:hAnchor="text" w:xAlign="left" w:yAlign="inline"/>
              <w:suppressOverlap w:val="0"/>
            </w:pPr>
            <w:r>
              <w:t>Fax +49</w:t>
            </w:r>
            <w:r>
              <w:tab/>
            </w:r>
            <w:r w:rsidR="004627E7">
              <w:t xml:space="preserve"> </w:t>
            </w:r>
            <w:r>
              <w:t>6181 59-712230</w:t>
            </w:r>
            <w:r>
              <w:tab/>
            </w:r>
          </w:p>
          <w:p w:rsidR="0041450C" w:rsidRDefault="0041450C" w:rsidP="0041450C">
            <w:pPr>
              <w:pStyle w:val="M10"/>
              <w:framePr w:wrap="auto" w:vAnchor="margin" w:hAnchor="text" w:xAlign="left" w:yAlign="inline"/>
              <w:suppressOverlap w:val="0"/>
            </w:pPr>
            <w:r>
              <w:t>karin.assmann@evonik.com</w:t>
            </w:r>
          </w:p>
          <w:p w:rsidR="00CC5D98" w:rsidRDefault="00CC5D98" w:rsidP="00B81424">
            <w:pPr>
              <w:pStyle w:val="M10"/>
              <w:framePr w:wrap="auto" w:vAnchor="margin" w:hAnchor="text" w:xAlign="left" w:yAlign="inline"/>
              <w:suppressOverlap w:val="0"/>
            </w:pPr>
          </w:p>
        </w:tc>
      </w:tr>
      <w:tr w:rsidR="00CC5D98" w:rsidRPr="00233C1A"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233C1A" w:rsidRDefault="00B14022">
            <w:pPr>
              <w:pStyle w:val="M12"/>
              <w:framePr w:wrap="auto" w:vAnchor="margin" w:hAnchor="text" w:xAlign="left" w:yAlign="inline"/>
              <w:suppressOverlap w:val="0"/>
            </w:pPr>
            <w:r w:rsidRPr="00233C1A">
              <w:br/>
            </w:r>
          </w:p>
        </w:tc>
      </w:tr>
      <w:tr w:rsidR="00CC5D98" w:rsidRPr="003C3375" w:rsidTr="00B14022">
        <w:trPr>
          <w:trHeight w:hRule="exact" w:val="7880"/>
        </w:trPr>
        <w:tc>
          <w:tcPr>
            <w:tcW w:w="2271" w:type="dxa"/>
            <w:shd w:val="clear" w:color="auto" w:fill="auto"/>
            <w:vAlign w:val="bottom"/>
          </w:tcPr>
          <w:p w:rsidR="00CC5D98" w:rsidRPr="00233C1A" w:rsidRDefault="00CC5D98">
            <w:pPr>
              <w:pStyle w:val="Marginalie"/>
              <w:framePr w:w="0" w:hSpace="0" w:wrap="auto" w:vAnchor="margin" w:hAnchor="text" w:xAlign="left" w:yAlign="inline"/>
              <w:rPr>
                <w:b/>
              </w:rPr>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627E7">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627E7">
              <w:rPr>
                <w:noProof/>
              </w:rPr>
              <w:t>Rellinghauser Straße 1-11</w:t>
            </w:r>
            <w:r>
              <w:fldChar w:fldCharType="end"/>
            </w:r>
          </w:p>
          <w:p w:rsidR="00CC5D98" w:rsidRPr="00281F32"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281F32">
              <w:rPr>
                <w:lang w:val="en-US"/>
              </w:rPr>
              <w:instrText xml:space="preserve"> FORMTEXT </w:instrText>
            </w:r>
            <w:r>
              <w:fldChar w:fldCharType="separate"/>
            </w:r>
            <w:r w:rsidR="004627E7" w:rsidRPr="00C64E77">
              <w:rPr>
                <w:noProof/>
                <w:lang w:val="en-US"/>
              </w:rPr>
              <w:t>45128 Essen</w:t>
            </w:r>
            <w:r>
              <w:fldChar w:fldCharType="end"/>
            </w:r>
            <w:r w:rsidR="003C3375" w:rsidRPr="00281F32">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4627E7" w:rsidRPr="00C64E77">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4627E7" w:rsidRPr="00C64E77">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627E7">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4627E7">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4627E7">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4627E7" w:rsidRPr="00C64E77">
              <w:rPr>
                <w:noProof/>
                <w:lang w:val="en-US"/>
              </w:rPr>
              <w:t>Executive Board</w:t>
            </w:r>
            <w:r>
              <w:fldChar w:fldCharType="end"/>
            </w:r>
          </w:p>
          <w:p w:rsidR="00CC5D98" w:rsidRPr="00C64E77"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C64E77">
              <w:instrText xml:space="preserve"> FORMTEXT </w:instrText>
            </w:r>
            <w:r>
              <w:fldChar w:fldCharType="separate"/>
            </w:r>
            <w:r w:rsidR="004627E7">
              <w:rPr>
                <w:noProof/>
              </w:rPr>
              <w:t>Dr. Klaus Engel</w:t>
            </w:r>
            <w:r>
              <w:fldChar w:fldCharType="end"/>
            </w:r>
            <w:r w:rsidRPr="00C64E77">
              <w:t xml:space="preserve">, </w:t>
            </w:r>
            <w:r w:rsidR="003C3375" w:rsidRPr="00C64E77">
              <w:t>Chairman</w:t>
            </w:r>
          </w:p>
          <w:p w:rsidR="00CC5D98" w:rsidRPr="003D44E6" w:rsidRDefault="00B14022" w:rsidP="00554BE4">
            <w:pPr>
              <w:pStyle w:val="V11"/>
              <w:framePr w:wrap="auto" w:vAnchor="margin" w:hAnchor="text" w:xAlign="left" w:yAlign="inline"/>
              <w:suppressOverlap w:val="0"/>
            </w:pPr>
            <w:r w:rsidRPr="0022717F">
              <w:t>Thomas Wessel</w:t>
            </w:r>
            <w:r w:rsidR="00554BE4" w:rsidRPr="0022717F">
              <w:br/>
            </w:r>
            <w:r>
              <w:fldChar w:fldCharType="begin">
                <w:ffData>
                  <w:name w:val=""/>
                  <w:enabled/>
                  <w:calcOnExit w:val="0"/>
                  <w:textInput>
                    <w:default w:val="Patrik Wohlhauser"/>
                  </w:textInput>
                </w:ffData>
              </w:fldChar>
            </w:r>
            <w:r w:rsidRPr="003D44E6">
              <w:instrText xml:space="preserve"> FORMTEXT </w:instrText>
            </w:r>
            <w:r>
              <w:fldChar w:fldCharType="separate"/>
            </w:r>
            <w:r w:rsidR="004627E7">
              <w:rPr>
                <w:noProof/>
              </w:rPr>
              <w:t>Patrik Wohlhauser</w:t>
            </w:r>
            <w:r>
              <w:fldChar w:fldCharType="end"/>
            </w:r>
            <w:r w:rsidR="00554BE4" w:rsidRPr="003D44E6">
              <w:br/>
              <w:t>Ute Wolf</w:t>
            </w:r>
            <w:r w:rsidR="00554BE4" w:rsidRPr="003D44E6">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354202" w:rsidRPr="00354202" w:rsidRDefault="0041450C" w:rsidP="00354202">
      <w:pPr>
        <w:spacing w:line="300" w:lineRule="exact"/>
        <w:ind w:left="0"/>
        <w:rPr>
          <w:b/>
          <w:bCs/>
          <w:sz w:val="24"/>
          <w:lang w:val="en-US"/>
        </w:rPr>
      </w:pPr>
      <w:bookmarkStart w:id="0" w:name="_GoBack"/>
      <w:r w:rsidRPr="000A25D6">
        <w:rPr>
          <w:b/>
          <w:sz w:val="24"/>
          <w:lang w:val="en-US"/>
        </w:rPr>
        <w:lastRenderedPageBreak/>
        <w:t>Evonik strengthens involvement of external partners in research and development</w:t>
      </w:r>
    </w:p>
    <w:bookmarkEnd w:id="0"/>
    <w:p w:rsidR="00354202" w:rsidRPr="00354202" w:rsidRDefault="00354202" w:rsidP="00354202">
      <w:pPr>
        <w:spacing w:line="360" w:lineRule="auto"/>
        <w:rPr>
          <w:rFonts w:ascii="Arial" w:hAnsi="Arial" w:cs="Arial"/>
          <w:b/>
          <w:lang w:val="en-US"/>
        </w:rPr>
      </w:pPr>
    </w:p>
    <w:p w:rsidR="0041450C" w:rsidRPr="000A25D6" w:rsidRDefault="0041450C" w:rsidP="0041450C">
      <w:pPr>
        <w:numPr>
          <w:ilvl w:val="0"/>
          <w:numId w:val="14"/>
        </w:numPr>
        <w:tabs>
          <w:tab w:val="clear" w:pos="1425"/>
          <w:tab w:val="num" w:pos="340"/>
        </w:tabs>
        <w:spacing w:line="300" w:lineRule="exact"/>
        <w:ind w:left="340" w:hanging="340"/>
        <w:rPr>
          <w:position w:val="0"/>
          <w:sz w:val="24"/>
          <w:lang w:val="en-US"/>
        </w:rPr>
      </w:pPr>
      <w:r w:rsidRPr="000A25D6">
        <w:rPr>
          <w:position w:val="0"/>
          <w:sz w:val="24"/>
          <w:lang w:val="en-US"/>
        </w:rPr>
        <w:t xml:space="preserve">ECRP is a new approach to building networks with outstanding scientists </w:t>
      </w:r>
    </w:p>
    <w:p w:rsidR="00354202" w:rsidRPr="00616BFA" w:rsidRDefault="0041450C" w:rsidP="0041450C">
      <w:pPr>
        <w:numPr>
          <w:ilvl w:val="0"/>
          <w:numId w:val="14"/>
        </w:numPr>
        <w:tabs>
          <w:tab w:val="clear" w:pos="1425"/>
          <w:tab w:val="num" w:pos="340"/>
        </w:tabs>
        <w:spacing w:line="300" w:lineRule="exact"/>
        <w:ind w:left="340" w:hanging="340"/>
        <w:rPr>
          <w:rFonts w:cs="Lucida Sans Unicode"/>
          <w:position w:val="0"/>
          <w:sz w:val="24"/>
          <w:lang w:val="en-US"/>
        </w:rPr>
      </w:pPr>
      <w:r w:rsidRPr="000A25D6">
        <w:rPr>
          <w:position w:val="0"/>
          <w:sz w:val="24"/>
          <w:lang w:val="en-US"/>
        </w:rPr>
        <w:t>Very successful start in 2013: three partnership agreements currently under negotiation</w:t>
      </w:r>
    </w:p>
    <w:p w:rsidR="00354202" w:rsidRPr="00354202" w:rsidRDefault="00354202" w:rsidP="00354202">
      <w:pPr>
        <w:spacing w:line="360" w:lineRule="auto"/>
        <w:rPr>
          <w:rFonts w:ascii="Arial" w:hAnsi="Arial" w:cs="Arial"/>
          <w:lang w:val="en-US"/>
        </w:rPr>
      </w:pPr>
    </w:p>
    <w:p w:rsidR="0041450C" w:rsidRPr="000A25D6" w:rsidRDefault="0041450C" w:rsidP="0041450C">
      <w:pPr>
        <w:spacing w:line="240" w:lineRule="auto"/>
        <w:ind w:left="0"/>
        <w:rPr>
          <w:lang w:val="en-US"/>
        </w:rPr>
      </w:pPr>
      <w:r w:rsidRPr="000A25D6">
        <w:rPr>
          <w:sz w:val="22"/>
          <w:lang w:val="en-US"/>
        </w:rPr>
        <w:t xml:space="preserve">In </w:t>
      </w:r>
      <w:r w:rsidR="00AA24EE">
        <w:rPr>
          <w:sz w:val="22"/>
          <w:lang w:val="en-US"/>
        </w:rPr>
        <w:t>mid-</w:t>
      </w:r>
      <w:r w:rsidRPr="000A25D6">
        <w:rPr>
          <w:sz w:val="22"/>
          <w:lang w:val="en-US"/>
        </w:rPr>
        <w:t>June, Evonik Industries invited s</w:t>
      </w:r>
      <w:r w:rsidR="00195C74">
        <w:rPr>
          <w:sz w:val="22"/>
          <w:lang w:val="en-US"/>
        </w:rPr>
        <w:t>elected scientists from various</w:t>
      </w:r>
      <w:r w:rsidRPr="000A25D6">
        <w:rPr>
          <w:sz w:val="22"/>
          <w:lang w:val="en-US"/>
        </w:rPr>
        <w:t xml:space="preserve"> universities </w:t>
      </w:r>
      <w:r w:rsidR="00195C74" w:rsidRPr="00195C74">
        <w:rPr>
          <w:sz w:val="22"/>
          <w:lang w:val="en-US"/>
        </w:rPr>
        <w:t>facu</w:t>
      </w:r>
      <w:r w:rsidR="00195C74">
        <w:rPr>
          <w:sz w:val="22"/>
          <w:lang w:val="en-US"/>
        </w:rPr>
        <w:t xml:space="preserve">lties </w:t>
      </w:r>
      <w:r w:rsidRPr="000A25D6">
        <w:rPr>
          <w:sz w:val="22"/>
          <w:lang w:val="en-US"/>
        </w:rPr>
        <w:t>and research institutes to submit solutions to three pre-defined problems. Scientists have until the end of November to take part in th</w:t>
      </w:r>
      <w:r w:rsidR="00AA24EE">
        <w:rPr>
          <w:sz w:val="22"/>
          <w:lang w:val="en-US"/>
        </w:rPr>
        <w:t>is</w:t>
      </w:r>
      <w:r w:rsidRPr="000A25D6">
        <w:rPr>
          <w:sz w:val="22"/>
          <w:lang w:val="en-US"/>
        </w:rPr>
        <w:t xml:space="preserve"> Evonik Call for Research Proposals (ECRP). With this new </w:t>
      </w:r>
      <w:r w:rsidR="0014733D">
        <w:rPr>
          <w:sz w:val="22"/>
          <w:lang w:val="en-US"/>
        </w:rPr>
        <w:t>approach</w:t>
      </w:r>
      <w:r w:rsidRPr="000A25D6">
        <w:rPr>
          <w:sz w:val="22"/>
          <w:lang w:val="en-US"/>
        </w:rPr>
        <w:t xml:space="preserve">, Evonik hopes to gather creative ideas and proposals that, ideally, can result in a joint research project. </w:t>
      </w:r>
    </w:p>
    <w:p w:rsidR="0041450C" w:rsidRPr="000A25D6" w:rsidRDefault="0041450C" w:rsidP="0041450C">
      <w:pPr>
        <w:spacing w:line="240" w:lineRule="auto"/>
        <w:ind w:left="0"/>
        <w:rPr>
          <w:sz w:val="22"/>
          <w:lang w:val="en-US"/>
        </w:rPr>
      </w:pPr>
    </w:p>
    <w:p w:rsidR="0041450C" w:rsidRPr="000A25D6" w:rsidRDefault="0041450C" w:rsidP="0041450C">
      <w:pPr>
        <w:spacing w:line="240" w:lineRule="auto"/>
        <w:ind w:left="0"/>
        <w:rPr>
          <w:sz w:val="22"/>
          <w:lang w:val="en-US"/>
        </w:rPr>
      </w:pPr>
      <w:r w:rsidRPr="000A25D6">
        <w:rPr>
          <w:sz w:val="22"/>
          <w:lang w:val="en-US"/>
        </w:rPr>
        <w:t xml:space="preserve">“In light of ever shorter innovation cycles and increasingly complex innovation topics, we are looking to strengthen the involvement of external partners in our own research and development work," said Dr. Peter </w:t>
      </w:r>
      <w:proofErr w:type="spellStart"/>
      <w:r w:rsidRPr="000A25D6">
        <w:rPr>
          <w:sz w:val="22"/>
          <w:lang w:val="en-US"/>
        </w:rPr>
        <w:t>Nagler</w:t>
      </w:r>
      <w:proofErr w:type="spellEnd"/>
      <w:r w:rsidRPr="000A25D6">
        <w:rPr>
          <w:sz w:val="22"/>
          <w:lang w:val="en-US"/>
        </w:rPr>
        <w:t>, Chief Innovation Officer of Evonik.</w:t>
      </w:r>
    </w:p>
    <w:p w:rsidR="0041450C" w:rsidRPr="000A25D6" w:rsidRDefault="0041450C" w:rsidP="0041450C">
      <w:pPr>
        <w:spacing w:line="240" w:lineRule="auto"/>
        <w:ind w:left="0"/>
        <w:rPr>
          <w:sz w:val="22"/>
          <w:lang w:val="en-US"/>
        </w:rPr>
      </w:pPr>
    </w:p>
    <w:p w:rsidR="0041450C" w:rsidRPr="000A25D6" w:rsidRDefault="0041450C" w:rsidP="0041450C">
      <w:pPr>
        <w:spacing w:line="240" w:lineRule="auto"/>
        <w:ind w:left="0"/>
        <w:rPr>
          <w:lang w:val="en-US"/>
        </w:rPr>
      </w:pPr>
      <w:r w:rsidRPr="000A25D6">
        <w:rPr>
          <w:sz w:val="22"/>
          <w:lang w:val="en-US"/>
        </w:rPr>
        <w:t xml:space="preserve">The specialty chemicals company gained its first experience with this format in 2013. “For the most part, the feedback from the professors following the first ECRP was extremely positive. Almost all welcomed this new approach and expressed interest in taking part again," says Dr. Georg </w:t>
      </w:r>
      <w:proofErr w:type="spellStart"/>
      <w:r w:rsidRPr="000A25D6">
        <w:rPr>
          <w:sz w:val="22"/>
          <w:lang w:val="en-US"/>
        </w:rPr>
        <w:t>Oenbrink</w:t>
      </w:r>
      <w:proofErr w:type="spellEnd"/>
      <w:r w:rsidRPr="000A25D6">
        <w:rPr>
          <w:sz w:val="22"/>
          <w:lang w:val="en-US"/>
        </w:rPr>
        <w:t xml:space="preserve">, head of the Innovation Networks &amp; Communications department at Evonik. Three proposals on the topic of methionine </w:t>
      </w:r>
      <w:r w:rsidR="00916A88">
        <w:rPr>
          <w:sz w:val="22"/>
          <w:lang w:val="en-US"/>
        </w:rPr>
        <w:t>synthesis</w:t>
      </w:r>
      <w:r w:rsidRPr="000A25D6">
        <w:rPr>
          <w:sz w:val="22"/>
          <w:lang w:val="en-US"/>
        </w:rPr>
        <w:t xml:space="preserve"> without hydrogen cyanide </w:t>
      </w:r>
      <w:r w:rsidR="0014733D">
        <w:rPr>
          <w:sz w:val="22"/>
          <w:lang w:val="en-US"/>
        </w:rPr>
        <w:t>a</w:t>
      </w:r>
      <w:r w:rsidR="0014733D" w:rsidRPr="0014733D">
        <w:rPr>
          <w:sz w:val="22"/>
          <w:lang w:val="en-US"/>
        </w:rPr>
        <w:t>s building block</w:t>
      </w:r>
      <w:r w:rsidR="0014733D">
        <w:rPr>
          <w:sz w:val="22"/>
          <w:lang w:val="en-US"/>
        </w:rPr>
        <w:t xml:space="preserve"> </w:t>
      </w:r>
      <w:r w:rsidRPr="000A25D6">
        <w:rPr>
          <w:sz w:val="22"/>
          <w:lang w:val="en-US"/>
        </w:rPr>
        <w:t xml:space="preserve">were so good that the Health &amp; Nutrition Business Unit intends to form a partnership with the professors involved. The contracts are currently under negotiation. </w:t>
      </w:r>
    </w:p>
    <w:p w:rsidR="0041450C" w:rsidRPr="000A25D6" w:rsidRDefault="0041450C" w:rsidP="0041450C">
      <w:pPr>
        <w:spacing w:line="240" w:lineRule="auto"/>
        <w:ind w:left="0"/>
        <w:rPr>
          <w:sz w:val="22"/>
          <w:lang w:val="en-US"/>
        </w:rPr>
      </w:pPr>
    </w:p>
    <w:p w:rsidR="00665B45" w:rsidRPr="00354202" w:rsidRDefault="0041450C" w:rsidP="0041450C">
      <w:pPr>
        <w:spacing w:line="300" w:lineRule="exact"/>
        <w:ind w:left="0"/>
        <w:rPr>
          <w:sz w:val="22"/>
          <w:szCs w:val="22"/>
          <w:lang w:val="en-US"/>
        </w:rPr>
      </w:pPr>
      <w:r w:rsidRPr="000A25D6">
        <w:rPr>
          <w:sz w:val="22"/>
          <w:lang w:val="en-US"/>
        </w:rPr>
        <w:t xml:space="preserve">The three current ECRPs focus on a new technology for masking the taste of pharmaceutical ingredients and dietary supplements (Health &amp; Nutrition Business Unit); a donor-acceptor concept for the quantitative determination of fragments of oil additives that protect against wear, even under high pressure (Coatings &amp; Additives Business Unit); and a technology that can be used to </w:t>
      </w:r>
      <w:r w:rsidRPr="000A25D6">
        <w:rPr>
          <w:sz w:val="22"/>
          <w:lang w:val="en-US"/>
        </w:rPr>
        <w:lastRenderedPageBreak/>
        <w:t>create thin, transparent layers with extremely good barrier properties from the liquid phase (</w:t>
      </w:r>
      <w:proofErr w:type="spellStart"/>
      <w:r w:rsidRPr="000A25D6">
        <w:rPr>
          <w:sz w:val="22"/>
          <w:lang w:val="en-US"/>
        </w:rPr>
        <w:t>Creavis</w:t>
      </w:r>
      <w:proofErr w:type="spellEnd"/>
      <w:r w:rsidRPr="000A25D6">
        <w:rPr>
          <w:sz w:val="22"/>
          <w:lang w:val="en-US"/>
        </w:rPr>
        <w:t xml:space="preserve">, </w:t>
      </w:r>
      <w:proofErr w:type="spellStart"/>
      <w:r w:rsidRPr="000A25D6">
        <w:rPr>
          <w:sz w:val="22"/>
          <w:lang w:val="en-US"/>
        </w:rPr>
        <w:t>Evonik's</w:t>
      </w:r>
      <w:proofErr w:type="spellEnd"/>
      <w:r w:rsidRPr="000A25D6">
        <w:rPr>
          <w:sz w:val="22"/>
          <w:lang w:val="en-US"/>
        </w:rPr>
        <w:t xml:space="preserve"> strategic innovation unit). </w:t>
      </w:r>
      <w:r w:rsidR="00AA24EE">
        <w:rPr>
          <w:sz w:val="22"/>
          <w:lang w:val="en-US"/>
        </w:rPr>
        <w:t>I</w:t>
      </w:r>
      <w:r w:rsidRPr="000A25D6">
        <w:rPr>
          <w:sz w:val="22"/>
          <w:lang w:val="en-US"/>
        </w:rPr>
        <w:t xml:space="preserve">nterested </w:t>
      </w:r>
      <w:r w:rsidR="00AA24EE">
        <w:rPr>
          <w:sz w:val="22"/>
          <w:lang w:val="en-US"/>
        </w:rPr>
        <w:t xml:space="preserve">scientists from universities and research institutes </w:t>
      </w:r>
      <w:r w:rsidRPr="000A25D6">
        <w:rPr>
          <w:sz w:val="22"/>
          <w:lang w:val="en-US"/>
        </w:rPr>
        <w:t xml:space="preserve">can request the call for proposals and </w:t>
      </w:r>
      <w:r w:rsidR="00AA24EE">
        <w:rPr>
          <w:sz w:val="22"/>
          <w:lang w:val="en-US"/>
        </w:rPr>
        <w:t>rules</w:t>
      </w:r>
      <w:r w:rsidRPr="000A25D6">
        <w:rPr>
          <w:sz w:val="22"/>
          <w:lang w:val="en-US"/>
        </w:rPr>
        <w:t xml:space="preserve"> of participation at</w:t>
      </w:r>
      <w:r>
        <w:rPr>
          <w:sz w:val="22"/>
          <w:lang w:val="en-US"/>
        </w:rPr>
        <w:t xml:space="preserve"> </w:t>
      </w:r>
      <w:r w:rsidR="00C64E77">
        <w:fldChar w:fldCharType="begin"/>
      </w:r>
      <w:r w:rsidR="00C64E77" w:rsidRPr="00C64E77">
        <w:rPr>
          <w:lang w:val="en-US"/>
        </w:rPr>
        <w:instrText xml:space="preserve"> HYPERLINK "mailto:ECRP@evonik.com" </w:instrText>
      </w:r>
      <w:r w:rsidR="00C64E77">
        <w:fldChar w:fldCharType="separate"/>
      </w:r>
      <w:r w:rsidRPr="000A25D6">
        <w:rPr>
          <w:rStyle w:val="Hyperlink"/>
          <w:sz w:val="22"/>
          <w:lang w:val="en-US"/>
        </w:rPr>
        <w:t>ECRP@evonik.com</w:t>
      </w:r>
      <w:r w:rsidR="00C64E77">
        <w:rPr>
          <w:rStyle w:val="Hyperlink"/>
          <w:sz w:val="22"/>
          <w:lang w:val="en-US"/>
        </w:rPr>
        <w:fldChar w:fldCharType="end"/>
      </w:r>
      <w:r w:rsidRPr="000A25D6">
        <w:rPr>
          <w:sz w:val="22"/>
          <w:lang w:val="en-US"/>
        </w:rPr>
        <w:t>.</w:t>
      </w:r>
    </w:p>
    <w:p w:rsidR="00156A4A" w:rsidRDefault="00156A4A" w:rsidP="00233C1A">
      <w:pPr>
        <w:autoSpaceDE w:val="0"/>
        <w:autoSpaceDN w:val="0"/>
        <w:adjustRightInd w:val="0"/>
        <w:spacing w:line="220" w:lineRule="exact"/>
        <w:ind w:left="0"/>
        <w:rPr>
          <w:rFonts w:cs="Lucida Sans Unicode"/>
          <w:b/>
          <w:szCs w:val="18"/>
          <w:lang w:val="en-US"/>
        </w:rPr>
      </w:pPr>
    </w:p>
    <w:p w:rsidR="00156A4A" w:rsidRDefault="00156A4A" w:rsidP="00233C1A">
      <w:pPr>
        <w:autoSpaceDE w:val="0"/>
        <w:autoSpaceDN w:val="0"/>
        <w:adjustRightInd w:val="0"/>
        <w:spacing w:line="220" w:lineRule="exact"/>
        <w:ind w:left="0"/>
        <w:rPr>
          <w:rFonts w:cs="Lucida Sans Unicode"/>
          <w:b/>
          <w:szCs w:val="18"/>
          <w:lang w:val="en-US"/>
        </w:rPr>
      </w:pPr>
    </w:p>
    <w:p w:rsidR="00233C1A" w:rsidRPr="00233C1A" w:rsidRDefault="00233C1A" w:rsidP="00233C1A">
      <w:pPr>
        <w:autoSpaceDE w:val="0"/>
        <w:autoSpaceDN w:val="0"/>
        <w:adjustRightInd w:val="0"/>
        <w:spacing w:line="220" w:lineRule="exact"/>
        <w:ind w:left="0"/>
        <w:rPr>
          <w:rFonts w:cs="Lucida Sans Unicode"/>
          <w:b/>
          <w:szCs w:val="18"/>
          <w:lang w:val="en-US"/>
        </w:rPr>
      </w:pPr>
      <w:r w:rsidRPr="00233C1A">
        <w:rPr>
          <w:rFonts w:cs="Lucida Sans Unicode"/>
          <w:b/>
          <w:szCs w:val="18"/>
          <w:lang w:val="en-US"/>
        </w:rPr>
        <w:t>About Evonik</w:t>
      </w:r>
    </w:p>
    <w:p w:rsidR="00233C1A" w:rsidRPr="00233C1A" w:rsidRDefault="00233C1A" w:rsidP="00233C1A">
      <w:pPr>
        <w:autoSpaceDE w:val="0"/>
        <w:autoSpaceDN w:val="0"/>
        <w:adjustRightInd w:val="0"/>
        <w:spacing w:line="220" w:lineRule="exact"/>
        <w:ind w:left="0"/>
        <w:rPr>
          <w:rFonts w:cs="Lucida Sans Unicode"/>
          <w:szCs w:val="18"/>
          <w:lang w:val="en-US"/>
        </w:rPr>
      </w:pPr>
      <w:r w:rsidRPr="00233C1A">
        <w:rPr>
          <w:rFonts w:cs="Lucida Sans Unicode"/>
          <w:szCs w:val="18"/>
          <w:lang w:val="en-US"/>
        </w:rPr>
        <w:t xml:space="preserve">Evonik, the creative industrial group from Germany, is one of the world leaders in specialty chemicals. Profitable growth and a sustained increase in the value of the company form the heart of </w:t>
      </w:r>
      <w:proofErr w:type="spellStart"/>
      <w:r w:rsidRPr="00233C1A">
        <w:rPr>
          <w:rFonts w:cs="Lucida Sans Unicode"/>
          <w:szCs w:val="18"/>
          <w:lang w:val="en-US"/>
        </w:rPr>
        <w:t>Evonik’s</w:t>
      </w:r>
      <w:proofErr w:type="spellEnd"/>
      <w:r w:rsidRPr="00233C1A">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 </w:t>
      </w:r>
    </w:p>
    <w:p w:rsidR="00233C1A" w:rsidRPr="00233C1A" w:rsidRDefault="00233C1A" w:rsidP="00233C1A">
      <w:pPr>
        <w:autoSpaceDE w:val="0"/>
        <w:autoSpaceDN w:val="0"/>
        <w:adjustRightInd w:val="0"/>
        <w:spacing w:line="220" w:lineRule="exact"/>
        <w:ind w:left="0"/>
        <w:rPr>
          <w:rFonts w:cs="Lucida Sans Unicode"/>
          <w:szCs w:val="18"/>
          <w:lang w:val="en-US"/>
        </w:rPr>
      </w:pPr>
    </w:p>
    <w:p w:rsidR="00233C1A" w:rsidRPr="00233C1A" w:rsidRDefault="00233C1A" w:rsidP="00233C1A">
      <w:pPr>
        <w:autoSpaceDE w:val="0"/>
        <w:autoSpaceDN w:val="0"/>
        <w:adjustRightInd w:val="0"/>
        <w:spacing w:line="220" w:lineRule="exact"/>
        <w:ind w:left="0"/>
        <w:rPr>
          <w:rFonts w:cs="Lucida Sans Unicode"/>
          <w:szCs w:val="18"/>
          <w:lang w:val="en-US"/>
        </w:rPr>
      </w:pPr>
      <w:r w:rsidRPr="00233C1A">
        <w:rPr>
          <w:rFonts w:cs="Lucida Sans Unicode"/>
          <w:szCs w:val="18"/>
          <w:lang w:val="en-US"/>
        </w:rPr>
        <w:t>Evonik is active in over 100 countries around the world. In fiscal 2013 more than 33,500 employees</w:t>
      </w:r>
      <w:r w:rsidR="00354202">
        <w:rPr>
          <w:rFonts w:cs="Lucida Sans Unicode"/>
          <w:szCs w:val="18"/>
          <w:lang w:val="en-US"/>
        </w:rPr>
        <w:t xml:space="preserve"> generated sales of around €12.7</w:t>
      </w:r>
      <w:r w:rsidRPr="00233C1A">
        <w:rPr>
          <w:rFonts w:cs="Lucida Sans Unicode"/>
          <w:szCs w:val="18"/>
          <w:lang w:val="en-US"/>
        </w:rPr>
        <w:t xml:space="preserve"> billion and an operating profit (adjusted EBITDA) of about €2.0 billion.</w:t>
      </w:r>
    </w:p>
    <w:p w:rsidR="00233C1A" w:rsidRDefault="00233C1A" w:rsidP="00233C1A">
      <w:pPr>
        <w:autoSpaceDE w:val="0"/>
        <w:autoSpaceDN w:val="0"/>
        <w:adjustRightInd w:val="0"/>
        <w:spacing w:line="220" w:lineRule="exact"/>
        <w:ind w:left="0"/>
        <w:rPr>
          <w:rFonts w:cs="Lucida Sans Unicode"/>
          <w:szCs w:val="18"/>
          <w:lang w:val="en-US"/>
        </w:rPr>
      </w:pPr>
    </w:p>
    <w:p w:rsidR="00AF598D" w:rsidRPr="00233C1A" w:rsidRDefault="00AF598D" w:rsidP="00233C1A">
      <w:pPr>
        <w:autoSpaceDE w:val="0"/>
        <w:autoSpaceDN w:val="0"/>
        <w:adjustRightInd w:val="0"/>
        <w:spacing w:line="220" w:lineRule="exact"/>
        <w:ind w:left="0"/>
        <w:rPr>
          <w:rFonts w:cs="Lucida Sans Unicode"/>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65B45" w:rsidRDefault="00665B45" w:rsidP="003C3375">
      <w:pPr>
        <w:ind w:left="0"/>
        <w:rPr>
          <w:rFonts w:cs="Lucida Sans Unicode"/>
          <w:szCs w:val="18"/>
          <w:lang w:val="en-US"/>
        </w:rPr>
      </w:pPr>
    </w:p>
    <w:p w:rsidR="00665B45" w:rsidRDefault="00665B45" w:rsidP="003C3375">
      <w:pPr>
        <w:ind w:left="0"/>
        <w:rPr>
          <w:rFonts w:cs="Lucida Sans Unicode"/>
          <w:szCs w:val="18"/>
          <w:lang w:val="en-US"/>
        </w:rPr>
      </w:pPr>
    </w:p>
    <w:p w:rsidR="00665B45" w:rsidRDefault="00B41901" w:rsidP="00D662F7">
      <w:pPr>
        <w:spacing w:line="360" w:lineRule="auto"/>
        <w:ind w:left="0"/>
        <w:rPr>
          <w:rFonts w:cs="Lucida Sans Unicode"/>
          <w:szCs w:val="18"/>
          <w:lang w:val="en-US"/>
        </w:rPr>
      </w:pPr>
      <w:r>
        <w:rPr>
          <w:noProof/>
          <w:lang w:val="en-US" w:eastAsia="en-US"/>
        </w:rPr>
        <w:drawing>
          <wp:inline distT="0" distB="0" distL="0" distR="0" wp14:anchorId="07D254A2" wp14:editId="05E8302B">
            <wp:extent cx="3238500" cy="2269291"/>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241451" cy="2271359"/>
                    </a:xfrm>
                    <a:prstGeom prst="rect">
                      <a:avLst/>
                    </a:prstGeom>
                  </pic:spPr>
                </pic:pic>
              </a:graphicData>
            </a:graphic>
          </wp:inline>
        </w:drawing>
      </w:r>
      <w:r w:rsidRPr="00475DAD">
        <w:rPr>
          <w:noProof/>
          <w:lang w:val="en-US"/>
        </w:rPr>
        <w:t xml:space="preserve"> </w:t>
      </w:r>
    </w:p>
    <w:p w:rsidR="00D662F7" w:rsidRDefault="00D662F7" w:rsidP="003C3375">
      <w:pPr>
        <w:ind w:left="0"/>
        <w:rPr>
          <w:rFonts w:cs="Lucida Sans Unicode"/>
          <w:szCs w:val="18"/>
          <w:lang w:val="en-US"/>
        </w:rPr>
      </w:pPr>
      <w:r>
        <w:rPr>
          <w:rFonts w:cs="Lucida Sans Unicode"/>
          <w:szCs w:val="18"/>
          <w:lang w:val="en-US"/>
        </w:rPr>
        <w:t>Capture:</w:t>
      </w:r>
    </w:p>
    <w:p w:rsidR="00665B45" w:rsidRPr="00696302" w:rsidRDefault="00B41901" w:rsidP="003C3375">
      <w:pPr>
        <w:ind w:left="0"/>
        <w:rPr>
          <w:rFonts w:cs="Lucida Sans Unicode"/>
          <w:szCs w:val="18"/>
          <w:lang w:val="en-US"/>
        </w:rPr>
      </w:pPr>
      <w:r>
        <w:rPr>
          <w:rFonts w:cs="Lucida Sans Unicode"/>
          <w:szCs w:val="18"/>
          <w:lang w:val="en-US"/>
        </w:rPr>
        <w:t>One of 3 topics of this year´s Evonik Call for Research Proposals:</w:t>
      </w:r>
      <w:r w:rsidR="00D662F7">
        <w:rPr>
          <w:rFonts w:cs="Lucida Sans Unicode"/>
          <w:szCs w:val="18"/>
          <w:lang w:val="en-US"/>
        </w:rPr>
        <w:t xml:space="preserve"> </w:t>
      </w:r>
      <w:r w:rsidRPr="00B41901">
        <w:rPr>
          <w:rFonts w:cs="Lucida Sans Unicode"/>
          <w:szCs w:val="18"/>
          <w:lang w:val="en-US"/>
        </w:rPr>
        <w:t xml:space="preserve">a new technology for masking the taste of pharmaceutical ingredients and dietary supplements </w:t>
      </w:r>
      <w:r w:rsidR="00D662F7">
        <w:rPr>
          <w:rFonts w:cs="Lucida Sans Unicode"/>
          <w:szCs w:val="18"/>
          <w:lang w:val="en-US"/>
        </w:rPr>
        <w:t>(Photo: Evonik Industries AG)</w:t>
      </w:r>
    </w:p>
    <w:sectPr w:rsidR="00665B45" w:rsidRPr="00696302">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5D" w:rsidRDefault="002F4C5D">
      <w:r>
        <w:separator/>
      </w:r>
    </w:p>
    <w:p w:rsidR="002F4C5D" w:rsidRDefault="002F4C5D"/>
  </w:endnote>
  <w:endnote w:type="continuationSeparator" w:id="0">
    <w:p w:rsidR="002F4C5D" w:rsidRDefault="002F4C5D">
      <w:r>
        <w:continuationSeparator/>
      </w:r>
    </w:p>
    <w:p w:rsidR="002F4C5D" w:rsidRDefault="002F4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64E77">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64E77">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64E77">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64E77">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5D" w:rsidRDefault="002F4C5D">
      <w:r>
        <w:separator/>
      </w:r>
    </w:p>
    <w:p w:rsidR="002F4C5D" w:rsidRDefault="002F4C5D"/>
  </w:footnote>
  <w:footnote w:type="continuationSeparator" w:id="0">
    <w:p w:rsidR="002F4C5D" w:rsidRDefault="002F4C5D">
      <w:r>
        <w:continuationSeparator/>
      </w:r>
    </w:p>
    <w:p w:rsidR="002F4C5D" w:rsidRDefault="002F4C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2E5A3E6" wp14:editId="1ECDA23F">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51D60FBF" wp14:editId="1C26E97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1BD6E388" wp14:editId="1DE38A76">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3D43913B" wp14:editId="64275F65">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F3B7B5A"/>
    <w:multiLevelType w:val="hybridMultilevel"/>
    <w:tmpl w:val="1A5C8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1A"/>
    <w:rsid w:val="0002223D"/>
    <w:rsid w:val="000B0529"/>
    <w:rsid w:val="0014733D"/>
    <w:rsid w:val="00156A4A"/>
    <w:rsid w:val="00175CF5"/>
    <w:rsid w:val="00195C74"/>
    <w:rsid w:val="001D4804"/>
    <w:rsid w:val="0022570E"/>
    <w:rsid w:val="0022717F"/>
    <w:rsid w:val="00233C1A"/>
    <w:rsid w:val="002600BC"/>
    <w:rsid w:val="00281F32"/>
    <w:rsid w:val="002E149B"/>
    <w:rsid w:val="002E2472"/>
    <w:rsid w:val="002F4C5D"/>
    <w:rsid w:val="002F6C50"/>
    <w:rsid w:val="00354202"/>
    <w:rsid w:val="003965B5"/>
    <w:rsid w:val="003C3375"/>
    <w:rsid w:val="003D44E6"/>
    <w:rsid w:val="0041450C"/>
    <w:rsid w:val="004627E7"/>
    <w:rsid w:val="00474F75"/>
    <w:rsid w:val="00475DAD"/>
    <w:rsid w:val="004C25B9"/>
    <w:rsid w:val="004C4FAB"/>
    <w:rsid w:val="00554BE4"/>
    <w:rsid w:val="005C00AB"/>
    <w:rsid w:val="00616BFA"/>
    <w:rsid w:val="00665B45"/>
    <w:rsid w:val="00696302"/>
    <w:rsid w:val="006B6D6C"/>
    <w:rsid w:val="006C760D"/>
    <w:rsid w:val="00777131"/>
    <w:rsid w:val="00794AB9"/>
    <w:rsid w:val="007D00CB"/>
    <w:rsid w:val="00803C3F"/>
    <w:rsid w:val="008174AA"/>
    <w:rsid w:val="00830B9B"/>
    <w:rsid w:val="00916A88"/>
    <w:rsid w:val="00A2702F"/>
    <w:rsid w:val="00A5763D"/>
    <w:rsid w:val="00A654E9"/>
    <w:rsid w:val="00A66BBE"/>
    <w:rsid w:val="00A676EF"/>
    <w:rsid w:val="00AA24EE"/>
    <w:rsid w:val="00AF598D"/>
    <w:rsid w:val="00B04989"/>
    <w:rsid w:val="00B14022"/>
    <w:rsid w:val="00B34CCD"/>
    <w:rsid w:val="00B41901"/>
    <w:rsid w:val="00B81424"/>
    <w:rsid w:val="00BD1A45"/>
    <w:rsid w:val="00BD3B8D"/>
    <w:rsid w:val="00C15295"/>
    <w:rsid w:val="00C31524"/>
    <w:rsid w:val="00C64E77"/>
    <w:rsid w:val="00CC5D98"/>
    <w:rsid w:val="00D30E00"/>
    <w:rsid w:val="00D62AD8"/>
    <w:rsid w:val="00D662F7"/>
    <w:rsid w:val="00D753D9"/>
    <w:rsid w:val="00E12886"/>
    <w:rsid w:val="00E164EF"/>
    <w:rsid w:val="00E3471C"/>
    <w:rsid w:val="00F0194B"/>
    <w:rsid w:val="00F20A1A"/>
    <w:rsid w:val="00F31F7C"/>
    <w:rsid w:val="00F463B3"/>
    <w:rsid w:val="00F6408B"/>
    <w:rsid w:val="00F77FE7"/>
    <w:rsid w:val="00FA04CF"/>
    <w:rsid w:val="00FD65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uiPriority w:val="99"/>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tabs>
        <w:tab w:val="clear" w:pos="1492"/>
        <w:tab w:val="num" w:pos="1440"/>
      </w:tabs>
      <w:ind w:left="85" w:firstLine="0"/>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33C1A"/>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02223D"/>
    <w:rPr>
      <w:sz w:val="16"/>
      <w:szCs w:val="16"/>
    </w:rPr>
  </w:style>
  <w:style w:type="paragraph" w:styleId="Kommentartext">
    <w:name w:val="annotation text"/>
    <w:basedOn w:val="Standard"/>
    <w:link w:val="KommentartextZchn"/>
    <w:rsid w:val="0002223D"/>
    <w:pPr>
      <w:spacing w:line="240" w:lineRule="auto"/>
    </w:pPr>
    <w:rPr>
      <w:sz w:val="20"/>
      <w:szCs w:val="20"/>
    </w:rPr>
  </w:style>
  <w:style w:type="character" w:customStyle="1" w:styleId="KommentartextZchn">
    <w:name w:val="Kommentartext Zchn"/>
    <w:basedOn w:val="Absatz-Standardschriftart"/>
    <w:link w:val="Kommentartext"/>
    <w:rsid w:val="0002223D"/>
    <w:rPr>
      <w:rFonts w:ascii="Lucida Sans Unicode" w:hAnsi="Lucida Sans Unicode"/>
      <w:position w:val="-2"/>
    </w:rPr>
  </w:style>
  <w:style w:type="paragraph" w:styleId="Kommentarthema">
    <w:name w:val="annotation subject"/>
    <w:basedOn w:val="Kommentartext"/>
    <w:next w:val="Kommentartext"/>
    <w:link w:val="KommentarthemaZchn"/>
    <w:rsid w:val="0002223D"/>
    <w:rPr>
      <w:b/>
      <w:bCs/>
    </w:rPr>
  </w:style>
  <w:style w:type="character" w:customStyle="1" w:styleId="KommentarthemaZchn">
    <w:name w:val="Kommentarthema Zchn"/>
    <w:basedOn w:val="KommentartextZchn"/>
    <w:link w:val="Kommentarthema"/>
    <w:rsid w:val="0002223D"/>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uiPriority w:val="99"/>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tabs>
        <w:tab w:val="clear" w:pos="1492"/>
        <w:tab w:val="num" w:pos="1440"/>
      </w:tabs>
      <w:ind w:left="85" w:firstLine="0"/>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33C1A"/>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02223D"/>
    <w:rPr>
      <w:sz w:val="16"/>
      <w:szCs w:val="16"/>
    </w:rPr>
  </w:style>
  <w:style w:type="paragraph" w:styleId="Kommentartext">
    <w:name w:val="annotation text"/>
    <w:basedOn w:val="Standard"/>
    <w:link w:val="KommentartextZchn"/>
    <w:rsid w:val="0002223D"/>
    <w:pPr>
      <w:spacing w:line="240" w:lineRule="auto"/>
    </w:pPr>
    <w:rPr>
      <w:sz w:val="20"/>
      <w:szCs w:val="20"/>
    </w:rPr>
  </w:style>
  <w:style w:type="character" w:customStyle="1" w:styleId="KommentartextZchn">
    <w:name w:val="Kommentartext Zchn"/>
    <w:basedOn w:val="Absatz-Standardschriftart"/>
    <w:link w:val="Kommentartext"/>
    <w:rsid w:val="0002223D"/>
    <w:rPr>
      <w:rFonts w:ascii="Lucida Sans Unicode" w:hAnsi="Lucida Sans Unicode"/>
      <w:position w:val="-2"/>
    </w:rPr>
  </w:style>
  <w:style w:type="paragraph" w:styleId="Kommentarthema">
    <w:name w:val="annotation subject"/>
    <w:basedOn w:val="Kommentartext"/>
    <w:next w:val="Kommentartext"/>
    <w:link w:val="KommentarthemaZchn"/>
    <w:rsid w:val="0002223D"/>
    <w:rPr>
      <w:b/>
      <w:bCs/>
    </w:rPr>
  </w:style>
  <w:style w:type="character" w:customStyle="1" w:styleId="KommentarthemaZchn">
    <w:name w:val="Kommentarthema Zchn"/>
    <w:basedOn w:val="KommentartextZchn"/>
    <w:link w:val="Kommentarthema"/>
    <w:rsid w:val="0002223D"/>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18828B67</Template>
  <TotalTime>0</TotalTime>
  <Pages>2</Pages>
  <Words>588</Words>
  <Characters>3694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Evonik invests in the biotechnology company Algal Scientific</vt:lpstr>
    </vt:vector>
  </TitlesOfParts>
  <Company>Evonik Industries AG</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strengthens involvement of external partners in research and development</dc:title>
  <dc:creator>Evonik Industries</dc:creator>
  <cp:lastModifiedBy>Bach, Katrin</cp:lastModifiedBy>
  <cp:revision>9</cp:revision>
  <cp:lastPrinted>2014-06-18T06:23:00Z</cp:lastPrinted>
  <dcterms:created xsi:type="dcterms:W3CDTF">2014-06-16T14:32:00Z</dcterms:created>
  <dcterms:modified xsi:type="dcterms:W3CDTF">2014-06-18T07:04:00Z</dcterms:modified>
</cp:coreProperties>
</file>