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5F443E">
            <w:pPr>
              <w:pStyle w:val="E-Datum"/>
              <w:framePr w:wrap="auto" w:vAnchor="margin" w:hAnchor="text" w:xAlign="left" w:yAlign="inline"/>
              <w:suppressOverlap w:val="0"/>
            </w:pPr>
            <w:proofErr w:type="spellStart"/>
            <w:r>
              <w:t>July</w:t>
            </w:r>
            <w:proofErr w:type="spellEnd"/>
            <w:r>
              <w:t xml:space="preserve"> 21, 2014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613200" w:rsidTr="00B14022">
        <w:trPr>
          <w:trHeight w:hRule="exact" w:val="1222"/>
        </w:trPr>
        <w:tc>
          <w:tcPr>
            <w:tcW w:w="2271" w:type="dxa"/>
            <w:shd w:val="clear" w:color="auto" w:fill="auto"/>
          </w:tcPr>
          <w:p w:rsidR="005F443E" w:rsidRPr="003C3375" w:rsidRDefault="005F443E" w:rsidP="005F443E">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5F443E" w:rsidRPr="005F443E" w:rsidRDefault="005F443E" w:rsidP="005F443E">
            <w:pPr>
              <w:pStyle w:val="Marginalie"/>
              <w:framePr w:w="0" w:hSpace="0" w:wrap="auto" w:vAnchor="margin" w:hAnchor="text" w:xAlign="left" w:yAlign="inline"/>
              <w:rPr>
                <w:b/>
                <w:noProof/>
                <w:lang w:val="en-US"/>
              </w:rPr>
            </w:pPr>
            <w:r w:rsidRPr="005F443E">
              <w:rPr>
                <w:b/>
                <w:noProof/>
                <w:lang w:val="en-US"/>
              </w:rPr>
              <w:t>Horst-Oliver Buchholz</w:t>
            </w:r>
          </w:p>
          <w:p w:rsidR="00613200" w:rsidRDefault="00613200" w:rsidP="005F443E">
            <w:pPr>
              <w:pStyle w:val="Marginalie"/>
              <w:framePr w:w="0" w:hSpace="0" w:wrap="auto" w:vAnchor="margin" w:hAnchor="text" w:xAlign="left" w:yAlign="inline"/>
              <w:rPr>
                <w:noProof/>
                <w:lang w:val="en-US"/>
              </w:rPr>
            </w:pPr>
            <w:r>
              <w:rPr>
                <w:noProof/>
                <w:lang w:val="en-US"/>
              </w:rPr>
              <w:t>Advanced Intermediates</w:t>
            </w:r>
          </w:p>
          <w:p w:rsidR="00613200" w:rsidRDefault="00613200" w:rsidP="00613200">
            <w:pPr>
              <w:pStyle w:val="Marginalie"/>
              <w:framePr w:w="0" w:hSpace="0" w:wrap="auto" w:vAnchor="margin" w:hAnchor="text" w:xAlign="left" w:yAlign="inline"/>
              <w:rPr>
                <w:noProof/>
                <w:lang w:val="en-US"/>
              </w:rPr>
            </w:pPr>
            <w:r>
              <w:rPr>
                <w:noProof/>
                <w:lang w:val="en-US"/>
              </w:rPr>
              <w:t>Communications</w:t>
            </w:r>
          </w:p>
          <w:p w:rsidR="005F443E" w:rsidRPr="005F443E" w:rsidRDefault="005F443E" w:rsidP="005F443E">
            <w:pPr>
              <w:pStyle w:val="Marginalie"/>
              <w:framePr w:w="0" w:hSpace="0" w:wrap="auto" w:vAnchor="margin" w:hAnchor="text" w:xAlign="left" w:yAlign="inline"/>
              <w:rPr>
                <w:noProof/>
                <w:lang w:val="en-US"/>
              </w:rPr>
            </w:pPr>
            <w:r w:rsidRPr="005F443E">
              <w:rPr>
                <w:noProof/>
                <w:lang w:val="en-US"/>
              </w:rPr>
              <w:t>Phone +49 6181 59</w:t>
            </w:r>
            <w:r>
              <w:rPr>
                <w:noProof/>
                <w:lang w:val="en-US"/>
              </w:rPr>
              <w:t>-</w:t>
            </w:r>
            <w:r w:rsidRPr="005F443E">
              <w:rPr>
                <w:noProof/>
                <w:lang w:val="en-US"/>
              </w:rPr>
              <w:t>13149</w:t>
            </w:r>
          </w:p>
          <w:p w:rsidR="005F443E" w:rsidRPr="005F443E" w:rsidRDefault="00613200" w:rsidP="005F443E">
            <w:pPr>
              <w:pStyle w:val="Marginalie"/>
              <w:framePr w:w="0" w:hSpace="0" w:wrap="auto" w:vAnchor="margin" w:hAnchor="text" w:xAlign="left" w:yAlign="inline"/>
              <w:rPr>
                <w:noProof/>
                <w:lang w:val="en-US"/>
              </w:rPr>
            </w:pPr>
            <w:r>
              <w:rPr>
                <w:noProof/>
                <w:lang w:val="en-US"/>
              </w:rPr>
              <w:t xml:space="preserve">Fax +49 6181 </w:t>
            </w:r>
            <w:r w:rsidR="005F443E" w:rsidRPr="005F443E">
              <w:rPr>
                <w:noProof/>
                <w:lang w:val="en-US"/>
              </w:rPr>
              <w:t>59</w:t>
            </w:r>
            <w:r w:rsidR="005F443E">
              <w:rPr>
                <w:noProof/>
                <w:lang w:val="en-US"/>
              </w:rPr>
              <w:t>-</w:t>
            </w:r>
            <w:r>
              <w:rPr>
                <w:noProof/>
                <w:lang w:val="en-US"/>
              </w:rPr>
              <w:t>7</w:t>
            </w:r>
            <w:r w:rsidR="005F443E" w:rsidRPr="005F443E">
              <w:rPr>
                <w:noProof/>
                <w:lang w:val="en-US"/>
              </w:rPr>
              <w:t>13149</w:t>
            </w:r>
          </w:p>
          <w:p w:rsidR="005F443E" w:rsidRPr="005F443E" w:rsidRDefault="005F443E" w:rsidP="005F443E">
            <w:pPr>
              <w:pStyle w:val="Marginalie"/>
              <w:framePr w:w="0" w:hSpace="0" w:wrap="auto" w:vAnchor="margin" w:hAnchor="text" w:xAlign="left" w:yAlign="inline"/>
              <w:rPr>
                <w:noProof/>
                <w:lang w:val="en-US"/>
              </w:rPr>
            </w:pPr>
            <w:r w:rsidRPr="005F443E">
              <w:rPr>
                <w:noProof/>
                <w:lang w:val="en-US"/>
              </w:rPr>
              <w:t>horst-oliver.buchholz@evonik.com</w:t>
            </w:r>
          </w:p>
          <w:p w:rsidR="00CC5D98" w:rsidRPr="005F443E" w:rsidRDefault="00CC5D98" w:rsidP="00B81424">
            <w:pPr>
              <w:pStyle w:val="M10"/>
              <w:framePr w:wrap="auto" w:vAnchor="margin" w:hAnchor="text" w:xAlign="left" w:yAlign="inline"/>
              <w:suppressOverlap w:val="0"/>
              <w:rPr>
                <w:lang w:val="en-US"/>
              </w:rPr>
            </w:pPr>
          </w:p>
        </w:tc>
      </w:tr>
      <w:tr w:rsidR="00CC5D98" w:rsidRPr="00613200"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2C617D" w:rsidRDefault="00CC5D98">
            <w:pPr>
              <w:pStyle w:val="Marginalie"/>
              <w:framePr w:w="0" w:hSpace="0" w:wrap="auto" w:vAnchor="margin" w:hAnchor="text" w:xAlign="left" w:yAlign="inline"/>
              <w:rPr>
                <w:b/>
              </w:rPr>
            </w:pPr>
          </w:p>
          <w:p w:rsidR="00B14022" w:rsidRPr="002C617D" w:rsidRDefault="00B14022">
            <w:pPr>
              <w:pStyle w:val="V1"/>
              <w:framePr w:wrap="auto" w:vAnchor="margin" w:hAnchor="text" w:xAlign="left" w:yAlign="inline"/>
              <w:suppressOverlap w:val="0"/>
            </w:pPr>
          </w:p>
          <w:p w:rsidR="00B14022" w:rsidRPr="002C617D" w:rsidRDefault="00B14022">
            <w:pPr>
              <w:pStyle w:val="V1"/>
              <w:framePr w:wrap="auto" w:vAnchor="margin" w:hAnchor="text" w:xAlign="left" w:yAlign="inline"/>
              <w:suppressOverlap w:val="0"/>
            </w:pPr>
          </w:p>
          <w:p w:rsidR="00B14022" w:rsidRPr="002C617D" w:rsidRDefault="00B14022">
            <w:pPr>
              <w:pStyle w:val="V1"/>
              <w:framePr w:wrap="auto" w:vAnchor="margin" w:hAnchor="text" w:xAlign="left" w:yAlign="inline"/>
              <w:suppressOverlap w:val="0"/>
            </w:pPr>
          </w:p>
          <w:p w:rsidR="00B14022" w:rsidRPr="002C617D" w:rsidRDefault="00B14022">
            <w:pPr>
              <w:pStyle w:val="V1"/>
              <w:framePr w:wrap="auto" w:vAnchor="margin" w:hAnchor="text" w:xAlign="left" w:yAlign="inline"/>
              <w:suppressOverlap w:val="0"/>
            </w:pPr>
          </w:p>
          <w:p w:rsidR="00B14022" w:rsidRPr="002C617D" w:rsidRDefault="00B14022">
            <w:pPr>
              <w:pStyle w:val="V1"/>
              <w:framePr w:wrap="auto" w:vAnchor="margin" w:hAnchor="text" w:xAlign="left" w:yAlign="inline"/>
              <w:suppressOverlap w:val="0"/>
            </w:pPr>
          </w:p>
          <w:p w:rsidR="00B14022" w:rsidRPr="002C617D" w:rsidRDefault="00B14022">
            <w:pPr>
              <w:pStyle w:val="V1"/>
              <w:framePr w:wrap="auto" w:vAnchor="margin" w:hAnchor="text" w:xAlign="left" w:yAlign="inline"/>
              <w:suppressOverlap w:val="0"/>
            </w:pPr>
          </w:p>
          <w:p w:rsidR="00B14022" w:rsidRPr="002C617D" w:rsidRDefault="00B14022">
            <w:pPr>
              <w:pStyle w:val="V1"/>
              <w:framePr w:wrap="auto" w:vAnchor="margin" w:hAnchor="text" w:xAlign="left" w:yAlign="inline"/>
              <w:suppressOverlap w:val="0"/>
            </w:pPr>
          </w:p>
          <w:p w:rsidR="00B14022" w:rsidRPr="002C617D" w:rsidRDefault="00B14022">
            <w:pPr>
              <w:pStyle w:val="V1"/>
              <w:framePr w:wrap="auto" w:vAnchor="margin" w:hAnchor="text" w:xAlign="left" w:yAlign="inline"/>
              <w:suppressOverlap w:val="0"/>
            </w:pPr>
          </w:p>
          <w:p w:rsidR="00B14022" w:rsidRPr="002C617D" w:rsidRDefault="00B14022">
            <w:pPr>
              <w:pStyle w:val="V1"/>
              <w:framePr w:wrap="auto" w:vAnchor="margin" w:hAnchor="text" w:xAlign="left" w:yAlign="inline"/>
              <w:suppressOverlap w:val="0"/>
            </w:pPr>
          </w:p>
          <w:p w:rsidR="00B14022" w:rsidRPr="002C617D" w:rsidRDefault="00B14022">
            <w:pPr>
              <w:pStyle w:val="V1"/>
              <w:framePr w:wrap="auto" w:vAnchor="margin" w:hAnchor="text" w:xAlign="left" w:yAlign="inline"/>
              <w:suppressOverlap w:val="0"/>
            </w:pPr>
          </w:p>
          <w:p w:rsidR="00B14022" w:rsidRPr="002C617D" w:rsidRDefault="00B14022">
            <w:pPr>
              <w:pStyle w:val="V1"/>
              <w:framePr w:wrap="auto" w:vAnchor="margin" w:hAnchor="text" w:xAlign="left" w:yAlign="inline"/>
              <w:suppressOverlap w:val="0"/>
            </w:pPr>
          </w:p>
          <w:p w:rsidR="00B14022" w:rsidRPr="002C617D"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70EAE">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70EAE">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070EAE" w:rsidRPr="002C617D">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070EAE" w:rsidRPr="002C617D">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070EAE" w:rsidRPr="002C617D">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70EAE">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070EAE">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070EAE">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070EAE" w:rsidRPr="002C617D">
              <w:rPr>
                <w:noProof/>
                <w:lang w:val="en-US"/>
              </w:rPr>
              <w:t>Executive Board</w:t>
            </w:r>
            <w:r>
              <w:fldChar w:fldCharType="end"/>
            </w:r>
          </w:p>
          <w:p w:rsidR="00CC5D98" w:rsidRPr="00613200"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613200">
              <w:instrText xml:space="preserve"> FORMTEXT </w:instrText>
            </w:r>
            <w:r>
              <w:fldChar w:fldCharType="separate"/>
            </w:r>
            <w:r w:rsidR="00070EAE">
              <w:rPr>
                <w:noProof/>
              </w:rPr>
              <w:t>Dr. Klaus Engel</w:t>
            </w:r>
            <w:r>
              <w:fldChar w:fldCharType="end"/>
            </w:r>
            <w:r w:rsidRPr="00613200">
              <w:t xml:space="preserve">, </w:t>
            </w:r>
            <w:r w:rsidR="003C3375" w:rsidRPr="00613200">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070EAE">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5F443E" w:rsidRPr="005F443E" w:rsidRDefault="005F443E" w:rsidP="005F443E">
      <w:pPr>
        <w:pStyle w:val="Titel"/>
        <w:spacing w:line="300" w:lineRule="exact"/>
        <w:rPr>
          <w:b/>
          <w:noProof/>
          <w:sz w:val="24"/>
          <w:szCs w:val="24"/>
          <w:lang w:val="en-US" w:eastAsia="en-US" w:bidi="en-US"/>
        </w:rPr>
      </w:pPr>
      <w:r w:rsidRPr="005F443E">
        <w:rPr>
          <w:b/>
          <w:noProof/>
          <w:sz w:val="24"/>
          <w:szCs w:val="24"/>
          <w:lang w:val="en-US" w:eastAsia="en-US" w:bidi="en-US"/>
        </w:rPr>
        <w:lastRenderedPageBreak/>
        <w:t>Evonik and AkzoNobel look into production joint venture for membrane electrolysis in Ibbenbüren</w:t>
      </w:r>
    </w:p>
    <w:p w:rsidR="00CC5D98" w:rsidRPr="003C3375" w:rsidRDefault="00CC5D98">
      <w:pPr>
        <w:spacing w:line="300" w:lineRule="atLeast"/>
        <w:ind w:left="0" w:right="0"/>
        <w:rPr>
          <w:rFonts w:cs="Lucida Sans Unicode"/>
          <w:sz w:val="20"/>
          <w:szCs w:val="20"/>
          <w:lang w:val="en-US"/>
        </w:rPr>
      </w:pPr>
    </w:p>
    <w:p w:rsidR="005F443E" w:rsidRPr="00D112D1" w:rsidRDefault="005F443E" w:rsidP="005F443E">
      <w:pPr>
        <w:pStyle w:val="Titel"/>
        <w:spacing w:line="300" w:lineRule="exact"/>
        <w:rPr>
          <w:b/>
          <w:sz w:val="22"/>
          <w:szCs w:val="22"/>
          <w:lang w:val="en-US"/>
        </w:rPr>
      </w:pPr>
      <w:proofErr w:type="spellStart"/>
      <w:r w:rsidRPr="00D112D1">
        <w:rPr>
          <w:sz w:val="22"/>
          <w:szCs w:val="22"/>
          <w:lang w:val="en-US" w:bidi="en-US"/>
        </w:rPr>
        <w:t>Evonik</w:t>
      </w:r>
      <w:proofErr w:type="spellEnd"/>
      <w:r w:rsidRPr="00D112D1">
        <w:rPr>
          <w:sz w:val="22"/>
          <w:szCs w:val="22"/>
          <w:lang w:val="en-US" w:bidi="en-US"/>
        </w:rPr>
        <w:t xml:space="preserve"> Industries and </w:t>
      </w:r>
      <w:proofErr w:type="spellStart"/>
      <w:r w:rsidRPr="00D112D1">
        <w:rPr>
          <w:sz w:val="22"/>
          <w:szCs w:val="22"/>
          <w:lang w:val="en-US" w:bidi="en-US"/>
        </w:rPr>
        <w:t>AkzoNobel</w:t>
      </w:r>
      <w:proofErr w:type="spellEnd"/>
      <w:r w:rsidRPr="00D112D1">
        <w:rPr>
          <w:sz w:val="22"/>
          <w:szCs w:val="22"/>
          <w:lang w:val="en-US" w:bidi="en-US"/>
        </w:rPr>
        <w:t xml:space="preserve"> have entered into negotiations </w:t>
      </w:r>
      <w:r>
        <w:rPr>
          <w:sz w:val="22"/>
          <w:szCs w:val="22"/>
          <w:lang w:val="en-US" w:bidi="en-US"/>
        </w:rPr>
        <w:t xml:space="preserve">to </w:t>
      </w:r>
      <w:r w:rsidRPr="00D112D1">
        <w:rPr>
          <w:sz w:val="22"/>
          <w:szCs w:val="22"/>
          <w:lang w:val="en-US" w:bidi="en-US"/>
        </w:rPr>
        <w:t xml:space="preserve">build a membrane electrolysis facility at </w:t>
      </w:r>
      <w:proofErr w:type="spellStart"/>
      <w:r w:rsidRPr="00D112D1">
        <w:rPr>
          <w:sz w:val="22"/>
          <w:szCs w:val="22"/>
          <w:lang w:val="en-US" w:bidi="en-US"/>
        </w:rPr>
        <w:t>AkzoNobel's</w:t>
      </w:r>
      <w:proofErr w:type="spellEnd"/>
      <w:r w:rsidRPr="00D112D1">
        <w:rPr>
          <w:sz w:val="22"/>
          <w:szCs w:val="22"/>
          <w:lang w:val="en-US" w:bidi="en-US"/>
        </w:rPr>
        <w:t xml:space="preserve"> site in </w:t>
      </w:r>
      <w:proofErr w:type="spellStart"/>
      <w:r w:rsidRPr="00D112D1">
        <w:rPr>
          <w:sz w:val="22"/>
          <w:szCs w:val="22"/>
          <w:lang w:val="en-US" w:bidi="en-US"/>
        </w:rPr>
        <w:t>Ibbenbüren</w:t>
      </w:r>
      <w:proofErr w:type="spellEnd"/>
      <w:r>
        <w:rPr>
          <w:sz w:val="22"/>
          <w:szCs w:val="22"/>
          <w:lang w:val="en-US" w:bidi="en-US"/>
        </w:rPr>
        <w:t xml:space="preserve"> (Germany)</w:t>
      </w:r>
      <w:r w:rsidRPr="00D112D1">
        <w:rPr>
          <w:sz w:val="22"/>
          <w:szCs w:val="22"/>
          <w:lang w:val="en-US" w:bidi="en-US"/>
        </w:rPr>
        <w:t>. The objective of the negotiations is to establish a joint venture for the new construction and shared operation of an electrolysis facility for potassium hydroxide solution and chlorine. The negotiations of the two companies are expected to be finalized by the end of 2014</w:t>
      </w:r>
      <w:r w:rsidRPr="00D112D1">
        <w:rPr>
          <w:sz w:val="22"/>
          <w:szCs w:val="22"/>
          <w:lang w:val="en-US"/>
        </w:rPr>
        <w:t xml:space="preserve">. </w:t>
      </w:r>
      <w:r w:rsidRPr="00D112D1">
        <w:rPr>
          <w:sz w:val="22"/>
          <w:szCs w:val="22"/>
          <w:lang w:val="en-US"/>
        </w:rPr>
        <w:br/>
      </w:r>
    </w:p>
    <w:p w:rsidR="005F443E" w:rsidRPr="00D112D1" w:rsidRDefault="005F443E" w:rsidP="005F443E">
      <w:pPr>
        <w:pStyle w:val="Titel"/>
        <w:spacing w:line="300" w:lineRule="exact"/>
        <w:rPr>
          <w:b/>
          <w:sz w:val="22"/>
          <w:szCs w:val="22"/>
          <w:lang w:val="en-US" w:bidi="en-US"/>
        </w:rPr>
      </w:pPr>
      <w:r w:rsidRPr="00D112D1">
        <w:rPr>
          <w:sz w:val="22"/>
          <w:szCs w:val="22"/>
          <w:lang w:val="en-US" w:bidi="en-US"/>
        </w:rPr>
        <w:t>The law stipulates that the production of potassium hydroxide solutions with the current mercury electrolysis technology must be phased out by 2018. The new membrane electrolysis will replace this pr</w:t>
      </w:r>
      <w:r>
        <w:rPr>
          <w:sz w:val="22"/>
          <w:szCs w:val="22"/>
          <w:lang w:val="en-US" w:bidi="en-US"/>
        </w:rPr>
        <w:t>ocedure with an environmentally-</w:t>
      </w:r>
      <w:r w:rsidRPr="00D112D1">
        <w:rPr>
          <w:sz w:val="22"/>
          <w:szCs w:val="22"/>
          <w:lang w:val="en-US" w:bidi="en-US"/>
        </w:rPr>
        <w:t xml:space="preserve">friendly and sustainable method. </w:t>
      </w:r>
    </w:p>
    <w:p w:rsidR="005F443E" w:rsidRPr="00D112D1" w:rsidRDefault="005F443E" w:rsidP="005F443E">
      <w:pPr>
        <w:pStyle w:val="Titel"/>
        <w:spacing w:line="300" w:lineRule="exact"/>
        <w:rPr>
          <w:b/>
          <w:sz w:val="22"/>
          <w:szCs w:val="22"/>
          <w:lang w:val="en-US" w:bidi="en-US"/>
        </w:rPr>
      </w:pPr>
    </w:p>
    <w:p w:rsidR="005F443E" w:rsidRPr="00D112D1" w:rsidRDefault="005F443E" w:rsidP="005F443E">
      <w:pPr>
        <w:pStyle w:val="Titel"/>
        <w:spacing w:line="300" w:lineRule="exact"/>
        <w:rPr>
          <w:b/>
          <w:sz w:val="22"/>
          <w:szCs w:val="22"/>
          <w:lang w:val="en-US" w:bidi="en-US"/>
        </w:rPr>
      </w:pPr>
      <w:r w:rsidRPr="00D112D1">
        <w:rPr>
          <w:sz w:val="22"/>
          <w:szCs w:val="22"/>
          <w:lang w:val="en-US" w:bidi="en-US"/>
        </w:rPr>
        <w:t xml:space="preserve">"This investment would allow us to reliably supply our customers with our potassium hydroxide solutions in the long term," explained </w:t>
      </w:r>
      <w:proofErr w:type="spellStart"/>
      <w:r w:rsidRPr="00D112D1">
        <w:rPr>
          <w:sz w:val="22"/>
          <w:szCs w:val="22"/>
          <w:lang w:val="en-US" w:bidi="en-US"/>
        </w:rPr>
        <w:t>Gregor</w:t>
      </w:r>
      <w:proofErr w:type="spellEnd"/>
      <w:r w:rsidRPr="00D112D1">
        <w:rPr>
          <w:sz w:val="22"/>
          <w:szCs w:val="22"/>
          <w:lang w:val="en-US" w:bidi="en-US"/>
        </w:rPr>
        <w:t xml:space="preserve"> </w:t>
      </w:r>
      <w:proofErr w:type="spellStart"/>
      <w:r w:rsidRPr="00D112D1">
        <w:rPr>
          <w:sz w:val="22"/>
          <w:szCs w:val="22"/>
          <w:lang w:val="en-US" w:bidi="en-US"/>
        </w:rPr>
        <w:t>Hetzke</w:t>
      </w:r>
      <w:proofErr w:type="spellEnd"/>
      <w:r w:rsidRPr="00D112D1">
        <w:rPr>
          <w:sz w:val="22"/>
          <w:szCs w:val="22"/>
          <w:lang w:val="en-US" w:bidi="en-US"/>
        </w:rPr>
        <w:t xml:space="preserve">, </w:t>
      </w:r>
      <w:r>
        <w:rPr>
          <w:sz w:val="22"/>
          <w:szCs w:val="22"/>
          <w:lang w:val="en-US" w:bidi="en-US"/>
        </w:rPr>
        <w:t>Head</w:t>
      </w:r>
      <w:r w:rsidRPr="00D112D1">
        <w:rPr>
          <w:sz w:val="22"/>
          <w:szCs w:val="22"/>
          <w:lang w:val="en-US" w:bidi="en-US"/>
        </w:rPr>
        <w:t xml:space="preserve"> of </w:t>
      </w:r>
      <w:proofErr w:type="spellStart"/>
      <w:r w:rsidRPr="00D112D1">
        <w:rPr>
          <w:sz w:val="22"/>
          <w:szCs w:val="22"/>
          <w:lang w:val="en-US" w:bidi="en-US"/>
        </w:rPr>
        <w:t>Evonik's</w:t>
      </w:r>
      <w:proofErr w:type="spellEnd"/>
      <w:r w:rsidRPr="00D112D1">
        <w:rPr>
          <w:sz w:val="22"/>
          <w:szCs w:val="22"/>
          <w:lang w:val="en-US" w:bidi="en-US"/>
        </w:rPr>
        <w:t xml:space="preserve"> Advanced Intermediates Business Unit. "At the same time, it would make an important contribution to the environmentally</w:t>
      </w:r>
      <w:r>
        <w:rPr>
          <w:sz w:val="22"/>
          <w:szCs w:val="22"/>
          <w:lang w:val="en-US" w:bidi="en-US"/>
        </w:rPr>
        <w:t>-</w:t>
      </w:r>
      <w:r w:rsidRPr="00D112D1">
        <w:rPr>
          <w:sz w:val="22"/>
          <w:szCs w:val="22"/>
          <w:lang w:val="en-US" w:bidi="en-US"/>
        </w:rPr>
        <w:t>friendly and sustainable production of potassium hydroxide solutions."</w:t>
      </w:r>
    </w:p>
    <w:p w:rsidR="005F443E" w:rsidRPr="00D112D1" w:rsidRDefault="005F443E" w:rsidP="005F443E">
      <w:pPr>
        <w:pStyle w:val="Titel"/>
        <w:spacing w:line="300" w:lineRule="exact"/>
        <w:rPr>
          <w:b/>
          <w:sz w:val="22"/>
          <w:szCs w:val="22"/>
          <w:lang w:val="en-US"/>
        </w:rPr>
      </w:pPr>
    </w:p>
    <w:p w:rsidR="005F443E" w:rsidRPr="00D112D1" w:rsidRDefault="005F443E" w:rsidP="005F443E">
      <w:pPr>
        <w:pStyle w:val="Titel"/>
        <w:spacing w:line="300" w:lineRule="exact"/>
        <w:rPr>
          <w:b/>
          <w:sz w:val="22"/>
          <w:szCs w:val="22"/>
          <w:lang w:val="en-US" w:bidi="en-US"/>
        </w:rPr>
      </w:pPr>
      <w:r w:rsidRPr="00D112D1">
        <w:rPr>
          <w:sz w:val="22"/>
          <w:szCs w:val="22"/>
          <w:lang w:val="en-US" w:bidi="en-US"/>
        </w:rPr>
        <w:t xml:space="preserve">The membrane electrolysis facility in </w:t>
      </w:r>
      <w:proofErr w:type="spellStart"/>
      <w:r w:rsidRPr="00D112D1">
        <w:rPr>
          <w:sz w:val="22"/>
          <w:szCs w:val="22"/>
          <w:lang w:val="en-US" w:bidi="en-US"/>
        </w:rPr>
        <w:t>Ibbenbüren</w:t>
      </w:r>
      <w:proofErr w:type="spellEnd"/>
      <w:r w:rsidRPr="00D112D1">
        <w:rPr>
          <w:sz w:val="22"/>
          <w:szCs w:val="22"/>
          <w:lang w:val="en-US" w:bidi="en-US"/>
        </w:rPr>
        <w:t xml:space="preserve"> is to have a no</w:t>
      </w:r>
      <w:r>
        <w:rPr>
          <w:sz w:val="22"/>
          <w:szCs w:val="22"/>
          <w:lang w:val="en-US" w:bidi="en-US"/>
        </w:rPr>
        <w:t>minal annual capacity of approximately</w:t>
      </w:r>
      <w:r w:rsidRPr="00D112D1">
        <w:rPr>
          <w:sz w:val="22"/>
          <w:szCs w:val="22"/>
          <w:lang w:val="en-US" w:bidi="en-US"/>
        </w:rPr>
        <w:t xml:space="preserve"> 130,000 metric tons of potassium hydroxide solution and a no</w:t>
      </w:r>
      <w:r>
        <w:rPr>
          <w:sz w:val="22"/>
          <w:szCs w:val="22"/>
          <w:lang w:val="en-US" w:bidi="en-US"/>
        </w:rPr>
        <w:t>minal annual capacity of approximately</w:t>
      </w:r>
      <w:r w:rsidRPr="00D112D1">
        <w:rPr>
          <w:sz w:val="22"/>
          <w:szCs w:val="22"/>
          <w:lang w:val="en-US" w:bidi="en-US"/>
        </w:rPr>
        <w:t xml:space="preserve"> 82,000 metric tons of chlorine. After the </w:t>
      </w:r>
      <w:r>
        <w:rPr>
          <w:sz w:val="22"/>
          <w:szCs w:val="22"/>
          <w:lang w:val="en-US" w:bidi="en-US"/>
        </w:rPr>
        <w:t xml:space="preserve">startup of </w:t>
      </w:r>
      <w:r w:rsidRPr="00D112D1">
        <w:rPr>
          <w:sz w:val="22"/>
          <w:szCs w:val="22"/>
          <w:lang w:val="en-US" w:bidi="en-US"/>
        </w:rPr>
        <w:t xml:space="preserve">production, </w:t>
      </w:r>
      <w:r>
        <w:rPr>
          <w:sz w:val="22"/>
          <w:szCs w:val="22"/>
          <w:lang w:val="en-US" w:bidi="en-US"/>
        </w:rPr>
        <w:t xml:space="preserve">which is </w:t>
      </w:r>
      <w:r w:rsidRPr="00D112D1">
        <w:rPr>
          <w:sz w:val="22"/>
          <w:szCs w:val="22"/>
          <w:lang w:val="en-US" w:bidi="en-US"/>
        </w:rPr>
        <w:t xml:space="preserve">projected for the third quarter of 2017, </w:t>
      </w:r>
      <w:proofErr w:type="spellStart"/>
      <w:r w:rsidRPr="00D112D1">
        <w:rPr>
          <w:sz w:val="22"/>
          <w:szCs w:val="22"/>
          <w:lang w:val="en-US" w:bidi="en-US"/>
        </w:rPr>
        <w:t>AkzoNobel</w:t>
      </w:r>
      <w:proofErr w:type="spellEnd"/>
      <w:r w:rsidRPr="00D112D1">
        <w:rPr>
          <w:sz w:val="22"/>
          <w:szCs w:val="22"/>
          <w:lang w:val="en-US" w:bidi="en-US"/>
        </w:rPr>
        <w:t xml:space="preserve"> would take over the marketing of chlorine and hydrogen or process the substances directly at the </w:t>
      </w:r>
      <w:proofErr w:type="spellStart"/>
      <w:r w:rsidRPr="00D112D1">
        <w:rPr>
          <w:sz w:val="22"/>
          <w:szCs w:val="22"/>
          <w:lang w:val="en-US" w:bidi="en-US"/>
        </w:rPr>
        <w:t>Ibbenbüren</w:t>
      </w:r>
      <w:proofErr w:type="spellEnd"/>
      <w:r w:rsidRPr="00D112D1">
        <w:rPr>
          <w:sz w:val="22"/>
          <w:szCs w:val="22"/>
          <w:lang w:val="en-US" w:bidi="en-US"/>
        </w:rPr>
        <w:t xml:space="preserve"> site. Meanwhile, </w:t>
      </w:r>
      <w:proofErr w:type="spellStart"/>
      <w:r w:rsidRPr="00D112D1">
        <w:rPr>
          <w:sz w:val="22"/>
          <w:szCs w:val="22"/>
          <w:lang w:val="en-US" w:bidi="en-US"/>
        </w:rPr>
        <w:t>Evonik</w:t>
      </w:r>
      <w:proofErr w:type="spellEnd"/>
      <w:r w:rsidRPr="00D112D1">
        <w:rPr>
          <w:sz w:val="22"/>
          <w:szCs w:val="22"/>
          <w:lang w:val="en-US" w:bidi="en-US"/>
        </w:rPr>
        <w:t xml:space="preserve"> would take over the marketing and </w:t>
      </w:r>
      <w:r>
        <w:rPr>
          <w:sz w:val="22"/>
          <w:szCs w:val="22"/>
          <w:lang w:val="en-US" w:bidi="en-US"/>
        </w:rPr>
        <w:t>further</w:t>
      </w:r>
      <w:r w:rsidRPr="00D112D1">
        <w:rPr>
          <w:sz w:val="22"/>
          <w:szCs w:val="22"/>
          <w:lang w:val="en-US" w:bidi="en-US"/>
        </w:rPr>
        <w:t xml:space="preserve"> processing of potassium hydroxide solution at its </w:t>
      </w:r>
      <w:proofErr w:type="spellStart"/>
      <w:r w:rsidRPr="00D112D1">
        <w:rPr>
          <w:sz w:val="22"/>
          <w:szCs w:val="22"/>
          <w:lang w:val="en-US" w:bidi="en-US"/>
        </w:rPr>
        <w:t>Lülsdorf</w:t>
      </w:r>
      <w:proofErr w:type="spellEnd"/>
      <w:r w:rsidRPr="00D112D1">
        <w:rPr>
          <w:sz w:val="22"/>
          <w:szCs w:val="22"/>
          <w:lang w:val="en-US" w:bidi="en-US"/>
        </w:rPr>
        <w:t xml:space="preserve"> site</w:t>
      </w:r>
      <w:r>
        <w:rPr>
          <w:sz w:val="22"/>
          <w:szCs w:val="22"/>
          <w:lang w:val="en-US" w:bidi="en-US"/>
        </w:rPr>
        <w:t xml:space="preserve">, where </w:t>
      </w:r>
      <w:proofErr w:type="spellStart"/>
      <w:r w:rsidRPr="00D112D1">
        <w:rPr>
          <w:sz w:val="22"/>
          <w:szCs w:val="22"/>
          <w:lang w:val="en-US" w:bidi="en-US"/>
        </w:rPr>
        <w:t>Evonik</w:t>
      </w:r>
      <w:proofErr w:type="spellEnd"/>
      <w:r w:rsidRPr="00D112D1">
        <w:rPr>
          <w:sz w:val="22"/>
          <w:szCs w:val="22"/>
          <w:lang w:val="en-US" w:bidi="en-US"/>
        </w:rPr>
        <w:t xml:space="preserve"> processes potassium hydroxide sol</w:t>
      </w:r>
      <w:r w:rsidR="004C73E1">
        <w:rPr>
          <w:sz w:val="22"/>
          <w:szCs w:val="22"/>
          <w:lang w:val="en-US" w:bidi="en-US"/>
        </w:rPr>
        <w:t>ution into potassium carbonate</w:t>
      </w:r>
      <w:bookmarkStart w:id="0" w:name="_GoBack"/>
      <w:bookmarkEnd w:id="0"/>
      <w:r w:rsidRPr="00D112D1">
        <w:rPr>
          <w:sz w:val="22"/>
          <w:szCs w:val="22"/>
          <w:lang w:val="en-US" w:bidi="en-US"/>
        </w:rPr>
        <w:t>.</w:t>
      </w:r>
      <w:r w:rsidRPr="00D112D1">
        <w:rPr>
          <w:sz w:val="22"/>
          <w:szCs w:val="22"/>
          <w:lang w:val="en-US" w:bidi="en-US"/>
        </w:rPr>
        <w:br/>
      </w:r>
    </w:p>
    <w:p w:rsidR="005F443E" w:rsidRPr="00D112D1" w:rsidRDefault="005F443E" w:rsidP="005F443E">
      <w:pPr>
        <w:pStyle w:val="Titel"/>
        <w:spacing w:line="300" w:lineRule="exact"/>
        <w:rPr>
          <w:b/>
          <w:sz w:val="22"/>
          <w:szCs w:val="22"/>
          <w:lang w:val="en-US" w:bidi="en-US"/>
        </w:rPr>
      </w:pPr>
      <w:proofErr w:type="spellStart"/>
      <w:r w:rsidRPr="00D112D1">
        <w:rPr>
          <w:sz w:val="22"/>
          <w:szCs w:val="22"/>
          <w:lang w:val="en-US" w:bidi="en-US"/>
        </w:rPr>
        <w:t>Evonik</w:t>
      </w:r>
      <w:proofErr w:type="spellEnd"/>
      <w:r w:rsidRPr="00D112D1">
        <w:rPr>
          <w:sz w:val="22"/>
          <w:szCs w:val="22"/>
          <w:lang w:val="en-US" w:bidi="en-US"/>
        </w:rPr>
        <w:t xml:space="preserve"> is already a European market leader for potassium hydroxide solutions and derivatives as well as a globally leading provider of </w:t>
      </w:r>
      <w:proofErr w:type="spellStart"/>
      <w:r>
        <w:rPr>
          <w:sz w:val="22"/>
          <w:szCs w:val="22"/>
          <w:lang w:val="en-US" w:bidi="en-US"/>
        </w:rPr>
        <w:t>alkoxides</w:t>
      </w:r>
      <w:proofErr w:type="spellEnd"/>
      <w:r w:rsidRPr="00D112D1">
        <w:rPr>
          <w:sz w:val="22"/>
          <w:szCs w:val="22"/>
          <w:lang w:val="en-US" w:bidi="en-US"/>
        </w:rPr>
        <w:t xml:space="preserve">, which also are manufactured </w:t>
      </w:r>
      <w:r>
        <w:rPr>
          <w:sz w:val="22"/>
          <w:szCs w:val="22"/>
          <w:lang w:val="en-US" w:bidi="en-US"/>
        </w:rPr>
        <w:t>by</w:t>
      </w:r>
      <w:r w:rsidRPr="00D112D1">
        <w:rPr>
          <w:sz w:val="22"/>
          <w:szCs w:val="22"/>
          <w:lang w:val="en-US" w:bidi="en-US"/>
        </w:rPr>
        <w:t xml:space="preserve"> electrolysis in </w:t>
      </w:r>
      <w:proofErr w:type="spellStart"/>
      <w:r w:rsidRPr="00D112D1">
        <w:rPr>
          <w:sz w:val="22"/>
          <w:szCs w:val="22"/>
          <w:lang w:val="en-US" w:bidi="en-US"/>
        </w:rPr>
        <w:t>Lülsdorf</w:t>
      </w:r>
      <w:proofErr w:type="spellEnd"/>
      <w:r w:rsidRPr="00D112D1">
        <w:rPr>
          <w:sz w:val="22"/>
          <w:szCs w:val="22"/>
          <w:lang w:val="en-US" w:bidi="en-US"/>
        </w:rPr>
        <w:t xml:space="preserve">. </w:t>
      </w:r>
    </w:p>
    <w:p w:rsidR="005F443E" w:rsidRDefault="005F443E">
      <w:pPr>
        <w:spacing w:line="240" w:lineRule="auto"/>
        <w:ind w:left="0" w:right="0"/>
        <w:rPr>
          <w:sz w:val="22"/>
          <w:szCs w:val="22"/>
          <w:lang w:val="en-US"/>
        </w:rPr>
      </w:pPr>
      <w:r>
        <w:rPr>
          <w:sz w:val="22"/>
          <w:szCs w:val="22"/>
          <w:lang w:val="en-US"/>
        </w:rPr>
        <w:br w:type="page"/>
      </w: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C73E1">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C73E1">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C73E1">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C73E1">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70EAE"/>
    <w:rsid w:val="001208A7"/>
    <w:rsid w:val="00154FC8"/>
    <w:rsid w:val="001D1654"/>
    <w:rsid w:val="002C617D"/>
    <w:rsid w:val="003C3375"/>
    <w:rsid w:val="004C73E1"/>
    <w:rsid w:val="004E27C8"/>
    <w:rsid w:val="00554BE4"/>
    <w:rsid w:val="00572013"/>
    <w:rsid w:val="005C5F5E"/>
    <w:rsid w:val="005F443E"/>
    <w:rsid w:val="00613200"/>
    <w:rsid w:val="00696302"/>
    <w:rsid w:val="00777131"/>
    <w:rsid w:val="00794AB9"/>
    <w:rsid w:val="008174AA"/>
    <w:rsid w:val="009E48D8"/>
    <w:rsid w:val="00A654E9"/>
    <w:rsid w:val="00B14022"/>
    <w:rsid w:val="00B81424"/>
    <w:rsid w:val="00CC5D98"/>
    <w:rsid w:val="00D67FD2"/>
    <w:rsid w:val="00DD5A64"/>
    <w:rsid w:val="00E12886"/>
    <w:rsid w:val="00E3471C"/>
    <w:rsid w:val="00F31F7C"/>
    <w:rsid w:val="00F446D1"/>
    <w:rsid w:val="00F6408B"/>
    <w:rsid w:val="00FF6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10"/>
    <w:rsid w:val="005F443E"/>
    <w:rPr>
      <w:rFonts w:ascii="Lucida Sans Unicode" w:hAnsi="Lucida Sans Unicode" w:cs="Arial"/>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10"/>
    <w:rsid w:val="005F443E"/>
    <w:rPr>
      <w:rFonts w:ascii="Lucida Sans Unicode" w:hAnsi="Lucida Sans Unicode"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B2A66807.dotm</Template>
  <TotalTime>0</TotalTime>
  <Pages>2</Pages>
  <Words>525</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Berger, Janusz</cp:lastModifiedBy>
  <cp:revision>10</cp:revision>
  <cp:lastPrinted>2014-07-18T13:09:00Z</cp:lastPrinted>
  <dcterms:created xsi:type="dcterms:W3CDTF">2014-07-18T11:21:00Z</dcterms:created>
  <dcterms:modified xsi:type="dcterms:W3CDTF">2014-07-21T08:33:00Z</dcterms:modified>
</cp:coreProperties>
</file>