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41035">
            <w:pPr>
              <w:pStyle w:val="E-Datum"/>
              <w:framePr w:wrap="auto" w:vAnchor="margin" w:hAnchor="text" w:xAlign="left" w:yAlign="inline"/>
              <w:suppressOverlap w:val="0"/>
            </w:pPr>
            <w:proofErr w:type="spellStart"/>
            <w:r>
              <w:t>October</w:t>
            </w:r>
            <w:proofErr w:type="spellEnd"/>
            <w:r>
              <w:t xml:space="preserve"> 08, 2015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CC0C9D"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person </w:t>
            </w:r>
            <w:r w:rsidR="00C23631">
              <w:rPr>
                <w:lang w:val="en-US"/>
              </w:rPr>
              <w:t>specialized</w:t>
            </w:r>
            <w:r w:rsidRPr="003C3375">
              <w:rPr>
                <w:lang w:val="en-US"/>
              </w:rPr>
              <w:t xml:space="preserve"> press</w:t>
            </w:r>
            <w:r w:rsidR="00B14022" w:rsidRPr="003C3375">
              <w:rPr>
                <w:lang w:val="en-US"/>
              </w:rPr>
              <w:br/>
            </w:r>
            <w:r w:rsidR="00065E62">
              <w:rPr>
                <w:lang w:val="en-US"/>
              </w:rPr>
              <w:t>Thomas Lange</w:t>
            </w:r>
          </w:p>
          <w:p w:rsidR="00065E62" w:rsidRPr="00515D12" w:rsidRDefault="00065E62" w:rsidP="00065E62">
            <w:pPr>
              <w:pStyle w:val="Marginalie"/>
              <w:framePr w:w="0" w:hSpace="0" w:wrap="auto" w:vAnchor="margin" w:hAnchor="text" w:xAlign="left" w:yAlign="inline"/>
              <w:rPr>
                <w:rFonts w:cs="Lucida Sans Unicode"/>
                <w:lang w:val="en-US"/>
              </w:rPr>
            </w:pPr>
            <w:r w:rsidRPr="00515D12">
              <w:rPr>
                <w:lang w:val="en-US"/>
              </w:rPr>
              <w:t>Phone</w:t>
            </w:r>
            <w:r>
              <w:rPr>
                <w:lang w:val="en-US"/>
              </w:rPr>
              <w:t xml:space="preserve"> </w:t>
            </w:r>
            <w:r w:rsidRPr="00515D12">
              <w:rPr>
                <w:lang w:val="en-US"/>
              </w:rPr>
              <w:t xml:space="preserve">+49 </w:t>
            </w:r>
            <w:r>
              <w:rPr>
                <w:lang w:val="en-US"/>
              </w:rPr>
              <w:t>201 173-3050</w:t>
            </w:r>
          </w:p>
          <w:p w:rsidR="00CC5D98" w:rsidRDefault="00CB0A04" w:rsidP="00065E62">
            <w:pPr>
              <w:pStyle w:val="M10"/>
              <w:framePr w:wrap="auto" w:vAnchor="margin" w:hAnchor="text" w:xAlign="left" w:yAlign="inline"/>
              <w:suppressOverlap w:val="0"/>
            </w:pPr>
            <w:hyperlink r:id="rId13" w:history="1">
              <w:r w:rsidR="00065E62" w:rsidRPr="00150D4B">
                <w:rPr>
                  <w:rStyle w:val="Hyperlink"/>
                  <w:lang w:val="en-US"/>
                </w:rPr>
                <w:t>thomas.lange2@evonik.com</w:t>
              </w:r>
            </w:hyperlink>
          </w:p>
        </w:tc>
      </w:tr>
      <w:tr w:rsidR="00CC5D98" w:rsidRPr="00CC0C9D" w:rsidTr="00B14022">
        <w:trPr>
          <w:trHeight w:val="2609"/>
        </w:trPr>
        <w:tc>
          <w:tcPr>
            <w:tcW w:w="2271" w:type="dxa"/>
            <w:shd w:val="clear" w:color="auto" w:fill="auto"/>
          </w:tcPr>
          <w:p w:rsidR="00CC5D98" w:rsidRPr="00F31F7C" w:rsidRDefault="00CC5D98" w:rsidP="00C23631">
            <w:pPr>
              <w:pStyle w:val="M1"/>
              <w:framePr w:wrap="auto" w:vAnchor="margin" w:hAnchor="text" w:xAlign="left" w:yAlign="inline"/>
              <w:suppressOverlap w:val="0"/>
              <w:rPr>
                <w:lang w:val="en-US"/>
              </w:rPr>
            </w:pPr>
          </w:p>
        </w:tc>
      </w:tr>
      <w:tr w:rsidR="00CC5D98" w:rsidRPr="00065E62"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rsidR="00065E62" w:rsidRPr="009927B2" w:rsidRDefault="00CB0A04" w:rsidP="00065E62">
            <w:pPr>
              <w:tabs>
                <w:tab w:val="left" w:pos="518"/>
              </w:tabs>
              <w:spacing w:line="180" w:lineRule="exact"/>
              <w:ind w:left="0" w:right="0"/>
              <w:rPr>
                <w:noProof/>
                <w:position w:val="0"/>
                <w:sz w:val="13"/>
                <w:lang w:val="en-US"/>
              </w:rPr>
            </w:pPr>
            <w:hyperlink r:id="rId14" w:history="1">
              <w:r w:rsidR="00065E62" w:rsidRPr="009927B2">
                <w:rPr>
                  <w:rStyle w:val="Hyperlink"/>
                  <w:noProof/>
                  <w:position w:val="0"/>
                  <w:sz w:val="13"/>
                  <w:lang w:val="en-US"/>
                </w:rPr>
                <w:t>www.evonik.</w:t>
              </w:r>
            </w:hyperlink>
            <w:r w:rsidR="00065E62" w:rsidRPr="009927B2">
              <w:rPr>
                <w:rStyle w:val="Hyperlink"/>
                <w:noProof/>
                <w:position w:val="0"/>
                <w:sz w:val="13"/>
                <w:lang w:val="en-US"/>
              </w:rPr>
              <w:t>com</w:t>
            </w:r>
            <w:r w:rsidR="00CC0C9D">
              <w:rPr>
                <w:rStyle w:val="Hyperlink"/>
                <w:noProof/>
                <w:position w:val="0"/>
                <w:sz w:val="13"/>
                <w:lang w:val="en-US"/>
              </w:rPr>
              <w:t>/iXsenic</w:t>
            </w:r>
          </w:p>
          <w:p w:rsidR="00065E62" w:rsidRDefault="00CC0C9D" w:rsidP="00065E62">
            <w:pPr>
              <w:tabs>
                <w:tab w:val="left" w:pos="518"/>
              </w:tabs>
              <w:spacing w:line="180" w:lineRule="exact"/>
              <w:ind w:left="0" w:right="0"/>
              <w:rPr>
                <w:rStyle w:val="Hyperlink"/>
                <w:noProof/>
                <w:position w:val="0"/>
                <w:sz w:val="13"/>
                <w:lang w:val="en-US"/>
              </w:rPr>
            </w:pPr>
            <w:hyperlink r:id="rId15" w:history="1">
              <w:r w:rsidRPr="001C2B7C">
                <w:rPr>
                  <w:rStyle w:val="Hyperlink"/>
                  <w:noProof/>
                  <w:position w:val="0"/>
                  <w:sz w:val="13"/>
                  <w:lang w:val="en-US"/>
                </w:rPr>
                <w:t>www.iXsenic.com</w:t>
              </w:r>
            </w:hyperlink>
          </w:p>
          <w:p w:rsidR="00065E62" w:rsidRPr="009927B2" w:rsidRDefault="00065E62" w:rsidP="00065E62">
            <w:pPr>
              <w:tabs>
                <w:tab w:val="left" w:pos="518"/>
              </w:tabs>
              <w:spacing w:line="180" w:lineRule="exact"/>
              <w:ind w:left="0" w:right="0"/>
              <w:rPr>
                <w:noProof/>
                <w:position w:val="0"/>
                <w:sz w:val="13"/>
                <w:lang w:val="en-US"/>
              </w:rPr>
            </w:pPr>
          </w:p>
          <w:p w:rsidR="009927B2" w:rsidRDefault="009927B2" w:rsidP="00065E62">
            <w:pPr>
              <w:tabs>
                <w:tab w:val="left" w:pos="518"/>
              </w:tabs>
              <w:spacing w:line="180" w:lineRule="exact"/>
              <w:ind w:left="0" w:right="0"/>
              <w:rPr>
                <w:noProof/>
                <w:position w:val="0"/>
                <w:sz w:val="13"/>
                <w:lang w:val="en-US"/>
              </w:rPr>
            </w:pPr>
          </w:p>
          <w:p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rsidR="009927B2" w:rsidRPr="009927B2" w:rsidRDefault="009927B2" w:rsidP="00065E62">
            <w:pPr>
              <w:tabs>
                <w:tab w:val="left" w:pos="518"/>
              </w:tabs>
              <w:spacing w:line="180" w:lineRule="exact"/>
              <w:ind w:left="0" w:right="0"/>
              <w:rPr>
                <w:noProof/>
                <w:position w:val="0"/>
                <w:sz w:val="13"/>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rsidR="007F28ED" w:rsidRDefault="00065E62" w:rsidP="00065E62">
            <w:pPr>
              <w:tabs>
                <w:tab w:val="left" w:pos="518"/>
              </w:tabs>
              <w:spacing w:line="180" w:lineRule="exact"/>
              <w:ind w:left="0" w:right="0"/>
              <w:rPr>
                <w:noProof/>
                <w:position w:val="0"/>
                <w:sz w:val="13"/>
              </w:rPr>
            </w:pPr>
            <w:r w:rsidRPr="00C41035">
              <w:rPr>
                <w:noProof/>
                <w:position w:val="0"/>
                <w:sz w:val="13"/>
              </w:rPr>
              <w:t xml:space="preserve">Dr. Johannes Ohmer, </w:t>
            </w:r>
          </w:p>
          <w:p w:rsidR="007F28ED" w:rsidRDefault="00065E62" w:rsidP="00065E62">
            <w:pPr>
              <w:tabs>
                <w:tab w:val="left" w:pos="518"/>
              </w:tabs>
              <w:spacing w:line="180" w:lineRule="exact"/>
              <w:ind w:left="0" w:right="0"/>
              <w:rPr>
                <w:noProof/>
                <w:position w:val="0"/>
                <w:sz w:val="13"/>
              </w:rPr>
            </w:pPr>
            <w:r w:rsidRPr="00C41035">
              <w:rPr>
                <w:noProof/>
                <w:position w:val="0"/>
                <w:sz w:val="13"/>
              </w:rPr>
              <w:t>Simone</w:t>
            </w:r>
            <w:r w:rsidR="007F28ED">
              <w:rPr>
                <w:noProof/>
                <w:position w:val="0"/>
                <w:sz w:val="13"/>
              </w:rPr>
              <w:t xml:space="preserve"> </w:t>
            </w:r>
            <w:r>
              <w:rPr>
                <w:noProof/>
                <w:position w:val="0"/>
                <w:sz w:val="13"/>
              </w:rPr>
              <w:t xml:space="preserve">Hildmann, </w:t>
            </w:r>
          </w:p>
          <w:p w:rsidR="00065E62" w:rsidRPr="00C1088D" w:rsidRDefault="00065E62" w:rsidP="00065E62">
            <w:pPr>
              <w:tabs>
                <w:tab w:val="left" w:pos="518"/>
              </w:tabs>
              <w:spacing w:line="180" w:lineRule="exact"/>
              <w:ind w:left="0" w:right="0"/>
              <w:rPr>
                <w:noProof/>
                <w:position w:val="0"/>
                <w:sz w:val="13"/>
              </w:rPr>
            </w:pPr>
            <w:r>
              <w:rPr>
                <w:noProof/>
                <w:position w:val="0"/>
                <w:sz w:val="13"/>
              </w:rPr>
              <w:t>Alexandra Schwarz</w:t>
            </w:r>
          </w:p>
          <w:p w:rsidR="00065E62" w:rsidRPr="00C1088D" w:rsidRDefault="00065E62" w:rsidP="00065E62">
            <w:pPr>
              <w:tabs>
                <w:tab w:val="left" w:pos="518"/>
              </w:tabs>
              <w:spacing w:line="180" w:lineRule="exact"/>
              <w:ind w:left="0" w:right="0"/>
              <w:rPr>
                <w:noProof/>
                <w:position w:val="0"/>
                <w:sz w:val="13"/>
              </w:rPr>
            </w:pPr>
          </w:p>
          <w:p w:rsidR="00065E62" w:rsidRPr="00C41035" w:rsidRDefault="00065E62" w:rsidP="00065E62">
            <w:pPr>
              <w:tabs>
                <w:tab w:val="left" w:pos="518"/>
              </w:tabs>
              <w:spacing w:line="180" w:lineRule="exact"/>
              <w:ind w:left="0" w:right="0"/>
              <w:rPr>
                <w:noProof/>
                <w:position w:val="0"/>
                <w:sz w:val="13"/>
                <w:lang w:val="en-US"/>
              </w:rPr>
            </w:pPr>
            <w:r w:rsidRPr="00C41035">
              <w:rPr>
                <w:noProof/>
                <w:position w:val="0"/>
                <w:sz w:val="13"/>
                <w:lang w:val="en-US"/>
              </w:rPr>
              <w:t>Registered Office: Essen</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rsidR="00CC5D98" w:rsidRPr="004F11A1" w:rsidRDefault="00CC5D98">
            <w:pPr>
              <w:pStyle w:val="V18"/>
              <w:framePr w:wrap="auto" w:vAnchor="margin" w:hAnchor="text" w:xAlign="left" w:yAlign="inline"/>
              <w:suppressOverlap w:val="0"/>
              <w:rPr>
                <w:lang w:val="en-GB"/>
              </w:rPr>
            </w:pPr>
          </w:p>
        </w:tc>
      </w:tr>
    </w:tbl>
    <w:p w:rsidR="00C41035" w:rsidRDefault="00C41035" w:rsidP="00C41035">
      <w:pPr>
        <w:spacing w:line="300" w:lineRule="exact"/>
        <w:ind w:left="0"/>
        <w:rPr>
          <w:rFonts w:cs="Lucida Sans Unicode"/>
          <w:b/>
          <w:sz w:val="24"/>
          <w:lang w:val="en-US" w:eastAsia="zh-CN"/>
        </w:rPr>
      </w:pPr>
      <w:r w:rsidRPr="007551F1">
        <w:rPr>
          <w:rFonts w:cs="Lucida Sans Unicode"/>
          <w:b/>
          <w:sz w:val="24"/>
          <w:lang w:val="en-US" w:eastAsia="zh-CN"/>
        </w:rPr>
        <w:lastRenderedPageBreak/>
        <w:t xml:space="preserve">CPT presents LCD display with metal oxide semiconductor </w:t>
      </w:r>
      <w:proofErr w:type="spellStart"/>
      <w:r w:rsidRPr="007551F1">
        <w:rPr>
          <w:rFonts w:cs="Lucida Sans Unicode"/>
          <w:b/>
          <w:sz w:val="24"/>
          <w:lang w:val="en-US" w:eastAsia="zh-CN"/>
        </w:rPr>
        <w:t>iXsenic</w:t>
      </w:r>
      <w:proofErr w:type="spellEnd"/>
      <w:r w:rsidRPr="007551F1">
        <w:rPr>
          <w:rFonts w:cs="Lucida Sans Unicode"/>
          <w:b/>
          <w:sz w:val="24"/>
          <w:lang w:val="en-US" w:eastAsia="zh-CN"/>
        </w:rPr>
        <w:t>® coated on Gen 4</w:t>
      </w:r>
    </w:p>
    <w:p w:rsidR="00C41035" w:rsidRPr="007551F1" w:rsidRDefault="00C41035" w:rsidP="00C41035">
      <w:pPr>
        <w:spacing w:line="300" w:lineRule="exact"/>
        <w:ind w:left="0"/>
        <w:rPr>
          <w:rFonts w:cs="Lucida Sans Unicode"/>
          <w:b/>
          <w:sz w:val="24"/>
          <w:lang w:val="en-US" w:eastAsia="zh-CN"/>
        </w:rPr>
      </w:pPr>
    </w:p>
    <w:p w:rsidR="00C41035" w:rsidRDefault="00C41035" w:rsidP="00C41035">
      <w:pPr>
        <w:spacing w:line="300" w:lineRule="exact"/>
        <w:ind w:left="0"/>
        <w:outlineLvl w:val="3"/>
        <w:rPr>
          <w:rFonts w:cs="Lucida Sans Unicode"/>
          <w:sz w:val="24"/>
          <w:lang w:val="en-US" w:eastAsia="zh-CN"/>
        </w:rPr>
      </w:pPr>
      <w:r w:rsidRPr="00C41035">
        <w:rPr>
          <w:rFonts w:cs="Lucida Sans Unicode"/>
          <w:sz w:val="24"/>
          <w:lang w:val="en-US" w:eastAsia="zh-CN"/>
        </w:rPr>
        <w:t xml:space="preserve">Taiwanese display maker Chunghwa Picture Tubes (CPT) presented a 5.8 inch LCD display on trade fair Touch Taiwan with </w:t>
      </w:r>
      <w:proofErr w:type="spellStart"/>
      <w:r w:rsidRPr="00C41035">
        <w:rPr>
          <w:rFonts w:cs="Lucida Sans Unicode"/>
          <w:sz w:val="24"/>
          <w:lang w:val="en-US" w:eastAsia="zh-CN"/>
        </w:rPr>
        <w:t>iXsenic</w:t>
      </w:r>
      <w:proofErr w:type="spellEnd"/>
      <w:r w:rsidRPr="00C41035">
        <w:rPr>
          <w:rFonts w:cs="Lucida Sans Unicode"/>
          <w:sz w:val="24"/>
          <w:lang w:val="en-US" w:eastAsia="zh-CN"/>
        </w:rPr>
        <w:t>® metal oxide semiconductor coated with Gen 4 slot-die coating equipment</w:t>
      </w:r>
    </w:p>
    <w:p w:rsidR="00C41035" w:rsidRPr="00C41035" w:rsidRDefault="00C41035" w:rsidP="00C41035">
      <w:pPr>
        <w:spacing w:line="300" w:lineRule="exact"/>
        <w:ind w:left="0"/>
        <w:outlineLvl w:val="3"/>
        <w:rPr>
          <w:rFonts w:cs="Lucida Sans Unicode"/>
          <w:sz w:val="24"/>
          <w:lang w:val="en-US" w:eastAsia="zh-CN"/>
        </w:rPr>
      </w:pPr>
    </w:p>
    <w:p w:rsidR="00C41035" w:rsidRDefault="00C41035" w:rsidP="00C41035">
      <w:pPr>
        <w:autoSpaceDE w:val="0"/>
        <w:autoSpaceDN w:val="0"/>
        <w:adjustRightInd w:val="0"/>
        <w:spacing w:line="300" w:lineRule="exact"/>
        <w:ind w:left="0"/>
        <w:rPr>
          <w:rFonts w:cs="Lucida Sans Unicode"/>
          <w:sz w:val="22"/>
          <w:szCs w:val="22"/>
          <w:lang w:val="en-US" w:eastAsia="zh-CN"/>
        </w:rPr>
      </w:pPr>
      <w:proofErr w:type="spellStart"/>
      <w:proofErr w:type="gramStart"/>
      <w:r>
        <w:rPr>
          <w:rFonts w:cs="Lucida Sans Unicode"/>
          <w:sz w:val="22"/>
          <w:szCs w:val="22"/>
          <w:lang w:val="en-US" w:eastAsia="zh-CN"/>
        </w:rPr>
        <w:t>iXsenic</w:t>
      </w:r>
      <w:proofErr w:type="spellEnd"/>
      <w:proofErr w:type="gramEnd"/>
      <w:r>
        <w:rPr>
          <w:rFonts w:cs="Lucida Sans Unicode"/>
          <w:sz w:val="22"/>
          <w:szCs w:val="22"/>
          <w:lang w:val="en-US" w:eastAsia="zh-CN"/>
        </w:rPr>
        <w:t>® i</w:t>
      </w:r>
      <w:r>
        <w:rPr>
          <w:sz w:val="22"/>
          <w:szCs w:val="22"/>
          <w:lang w:val="en-US"/>
        </w:rPr>
        <w:t xml:space="preserve">s a </w:t>
      </w:r>
      <w:r w:rsidRPr="00451666">
        <w:rPr>
          <w:sz w:val="22"/>
          <w:szCs w:val="22"/>
          <w:lang w:val="en-US"/>
        </w:rPr>
        <w:t>solution-</w:t>
      </w:r>
      <w:proofErr w:type="spellStart"/>
      <w:r w:rsidRPr="00451666">
        <w:rPr>
          <w:sz w:val="22"/>
          <w:szCs w:val="22"/>
          <w:lang w:val="en-US"/>
        </w:rPr>
        <w:t>processable</w:t>
      </w:r>
      <w:proofErr w:type="spellEnd"/>
      <w:r w:rsidRPr="00451666">
        <w:rPr>
          <w:sz w:val="22"/>
          <w:szCs w:val="22"/>
          <w:lang w:val="en-US"/>
        </w:rPr>
        <w:t xml:space="preserve"> </w:t>
      </w:r>
      <w:r>
        <w:rPr>
          <w:sz w:val="22"/>
          <w:szCs w:val="22"/>
          <w:lang w:val="en-US"/>
        </w:rPr>
        <w:t xml:space="preserve">inorganic metal oxide </w:t>
      </w:r>
      <w:r w:rsidRPr="00E8471F">
        <w:rPr>
          <w:rFonts w:cs="Lucida Sans Unicode"/>
          <w:sz w:val="22"/>
          <w:szCs w:val="22"/>
          <w:lang w:val="en-US" w:eastAsia="zh-CN"/>
        </w:rPr>
        <w:t>semiconductor</w:t>
      </w:r>
      <w:r>
        <w:rPr>
          <w:rFonts w:cs="Lucida Sans Unicode"/>
          <w:sz w:val="22"/>
          <w:szCs w:val="22"/>
          <w:lang w:val="en-US" w:eastAsia="zh-CN"/>
        </w:rPr>
        <w:t xml:space="preserve"> for the display industry supplied by German chemical company </w:t>
      </w:r>
      <w:proofErr w:type="spellStart"/>
      <w:r>
        <w:rPr>
          <w:rFonts w:cs="Lucida Sans Unicode"/>
          <w:sz w:val="22"/>
          <w:szCs w:val="22"/>
          <w:lang w:val="en-US" w:eastAsia="zh-CN"/>
        </w:rPr>
        <w:t>Evonik</w:t>
      </w:r>
      <w:proofErr w:type="spellEnd"/>
      <w:r>
        <w:rPr>
          <w:rFonts w:cs="Lucida Sans Unicode"/>
          <w:sz w:val="22"/>
          <w:szCs w:val="22"/>
          <w:lang w:val="en-US" w:eastAsia="zh-CN"/>
        </w:rPr>
        <w:t xml:space="preserve"> Industries AG. It is applied under ambient conditions: n</w:t>
      </w:r>
      <w:r>
        <w:rPr>
          <w:rFonts w:cs="Lucida Sans Unicode"/>
          <w:sz w:val="22"/>
          <w:szCs w:val="22"/>
          <w:lang w:val="en-US"/>
        </w:rPr>
        <w:t xml:space="preserve">o vacuum environment is needed which results in process simplifications, high yield and cost advantages. </w:t>
      </w:r>
      <w:proofErr w:type="spellStart"/>
      <w:proofErr w:type="gramStart"/>
      <w:r>
        <w:rPr>
          <w:rFonts w:cs="Lucida Sans Unicode"/>
          <w:sz w:val="22"/>
          <w:szCs w:val="22"/>
          <w:lang w:val="en-US" w:eastAsia="zh-CN"/>
        </w:rPr>
        <w:t>iXsenic</w:t>
      </w:r>
      <w:proofErr w:type="spellEnd"/>
      <w:proofErr w:type="gramEnd"/>
      <w:r>
        <w:rPr>
          <w:rFonts w:cs="Lucida Sans Unicode"/>
          <w:sz w:val="22"/>
          <w:szCs w:val="22"/>
          <w:lang w:val="en-US" w:eastAsia="zh-CN"/>
        </w:rPr>
        <w:t>® is best applied via slot-die coating.</w:t>
      </w:r>
    </w:p>
    <w:p w:rsidR="00C41035" w:rsidRDefault="00C41035" w:rsidP="00C41035">
      <w:pPr>
        <w:autoSpaceDE w:val="0"/>
        <w:autoSpaceDN w:val="0"/>
        <w:adjustRightInd w:val="0"/>
        <w:spacing w:line="300" w:lineRule="exact"/>
        <w:ind w:left="0"/>
        <w:rPr>
          <w:rFonts w:cs="Lucida Sans Unicode"/>
          <w:sz w:val="22"/>
          <w:szCs w:val="22"/>
          <w:lang w:val="en-US" w:eastAsia="zh-CN"/>
        </w:rPr>
      </w:pPr>
    </w:p>
    <w:p w:rsidR="00C41035" w:rsidRDefault="00C41035" w:rsidP="00C41035">
      <w:pPr>
        <w:autoSpaceDE w:val="0"/>
        <w:autoSpaceDN w:val="0"/>
        <w:adjustRightInd w:val="0"/>
        <w:spacing w:line="300" w:lineRule="exact"/>
        <w:ind w:left="0"/>
        <w:rPr>
          <w:rFonts w:cs="Lucida Sans Unicode"/>
          <w:sz w:val="22"/>
          <w:szCs w:val="22"/>
          <w:lang w:val="en-US" w:eastAsia="zh-CN"/>
        </w:rPr>
      </w:pPr>
      <w:r w:rsidRPr="006E36B4">
        <w:rPr>
          <w:rFonts w:cs="Lucida Sans Unicode"/>
          <w:sz w:val="22"/>
          <w:szCs w:val="22"/>
          <w:lang w:val="en-US" w:eastAsia="zh-CN"/>
        </w:rPr>
        <w:t xml:space="preserve">The </w:t>
      </w:r>
      <w:r>
        <w:rPr>
          <w:rFonts w:cs="Lucida Sans Unicode"/>
          <w:sz w:val="22"/>
          <w:szCs w:val="22"/>
          <w:lang w:val="en-US" w:eastAsia="zh-CN"/>
        </w:rPr>
        <w:t xml:space="preserve">Taiwanese display maker Chunghwa Picture Tubes (CPT) </w:t>
      </w:r>
      <w:r w:rsidRPr="005659F0">
        <w:rPr>
          <w:rFonts w:cs="Lucida Sans Unicode"/>
          <w:sz w:val="22"/>
          <w:szCs w:val="22"/>
          <w:lang w:val="en-US" w:eastAsia="zh-CN"/>
        </w:rPr>
        <w:t xml:space="preserve">is dedicated to offer full-sized product line and position itself as a leader for visual telecommunication products and the all-around innovator for </w:t>
      </w:r>
      <w:proofErr w:type="spellStart"/>
      <w:r w:rsidRPr="005659F0">
        <w:rPr>
          <w:rFonts w:cs="Lucida Sans Unicode"/>
          <w:sz w:val="22"/>
          <w:szCs w:val="22"/>
          <w:lang w:val="en-US" w:eastAsia="zh-CN"/>
        </w:rPr>
        <w:t>optronic</w:t>
      </w:r>
      <w:proofErr w:type="spellEnd"/>
      <w:r w:rsidRPr="005659F0">
        <w:rPr>
          <w:rFonts w:cs="Lucida Sans Unicode"/>
          <w:sz w:val="22"/>
          <w:szCs w:val="22"/>
          <w:lang w:val="en-US" w:eastAsia="zh-CN"/>
        </w:rPr>
        <w:t xml:space="preserve"> technology.</w:t>
      </w:r>
      <w:r>
        <w:rPr>
          <w:rFonts w:cs="Lucida Sans Unicode"/>
          <w:sz w:val="22"/>
          <w:szCs w:val="22"/>
          <w:lang w:val="en-US" w:eastAsia="zh-CN"/>
        </w:rPr>
        <w:t xml:space="preserve"> Now CPT has applied </w:t>
      </w:r>
      <w:proofErr w:type="spellStart"/>
      <w:r>
        <w:rPr>
          <w:rFonts w:cs="Lucida Sans Unicode"/>
          <w:sz w:val="22"/>
          <w:szCs w:val="22"/>
          <w:lang w:val="en-US" w:eastAsia="zh-CN"/>
        </w:rPr>
        <w:t>Evonik’s</w:t>
      </w:r>
      <w:proofErr w:type="spellEnd"/>
      <w:r>
        <w:rPr>
          <w:rFonts w:cs="Lucida Sans Unicode"/>
          <w:sz w:val="22"/>
          <w:szCs w:val="22"/>
          <w:lang w:val="en-US" w:eastAsia="zh-CN"/>
        </w:rPr>
        <w:t xml:space="preserve"> </w:t>
      </w:r>
      <w:proofErr w:type="spellStart"/>
      <w:r>
        <w:rPr>
          <w:rFonts w:cs="Lucida Sans Unicode"/>
          <w:sz w:val="22"/>
          <w:szCs w:val="22"/>
          <w:lang w:val="en-US" w:eastAsia="zh-CN"/>
        </w:rPr>
        <w:t>iXsenic</w:t>
      </w:r>
      <w:proofErr w:type="spellEnd"/>
      <w:r>
        <w:rPr>
          <w:rFonts w:cs="Lucida Sans Unicode"/>
          <w:sz w:val="22"/>
          <w:szCs w:val="22"/>
          <w:lang w:val="en-US" w:eastAsia="zh-CN"/>
        </w:rPr>
        <w:t xml:space="preserve">® metal oxide semiconductor with their Gen4 slot-die coater. The result – a 5.8 inch LCD display – was recently shown on Touch Taiwan. </w:t>
      </w:r>
    </w:p>
    <w:p w:rsidR="00C41035" w:rsidRDefault="00C41035" w:rsidP="00C41035">
      <w:pPr>
        <w:autoSpaceDE w:val="0"/>
        <w:autoSpaceDN w:val="0"/>
        <w:adjustRightInd w:val="0"/>
        <w:spacing w:line="300" w:lineRule="exact"/>
        <w:ind w:left="0"/>
        <w:rPr>
          <w:rFonts w:cs="Lucida Sans Unicode"/>
          <w:sz w:val="22"/>
          <w:szCs w:val="22"/>
          <w:lang w:val="en-US" w:eastAsia="zh-CN"/>
        </w:rPr>
      </w:pPr>
    </w:p>
    <w:p w:rsidR="00C41035" w:rsidRDefault="00C41035" w:rsidP="00C41035">
      <w:pPr>
        <w:autoSpaceDE w:val="0"/>
        <w:autoSpaceDN w:val="0"/>
        <w:adjustRightInd w:val="0"/>
        <w:spacing w:line="300" w:lineRule="exact"/>
        <w:ind w:left="0"/>
        <w:rPr>
          <w:rFonts w:cs="Lucida Sans Unicode"/>
          <w:sz w:val="22"/>
          <w:szCs w:val="22"/>
          <w:lang w:val="en-US" w:eastAsia="zh-CN"/>
        </w:rPr>
      </w:pPr>
      <w:r>
        <w:rPr>
          <w:rFonts w:cs="Lucida Sans Unicode"/>
          <w:sz w:val="22"/>
          <w:szCs w:val="22"/>
          <w:lang w:val="en-US" w:eastAsia="zh-CN"/>
        </w:rPr>
        <w:t xml:space="preserve">“Using a coater of the size Gen 4 shows the mass production suitability of </w:t>
      </w:r>
      <w:proofErr w:type="spellStart"/>
      <w:r>
        <w:rPr>
          <w:rFonts w:cs="Lucida Sans Unicode"/>
          <w:sz w:val="22"/>
          <w:szCs w:val="22"/>
          <w:lang w:val="en-US" w:eastAsia="zh-CN"/>
        </w:rPr>
        <w:t>iXsenic</w:t>
      </w:r>
      <w:proofErr w:type="spellEnd"/>
      <w:r>
        <w:rPr>
          <w:rFonts w:cs="Lucida Sans Unicode"/>
          <w:sz w:val="22"/>
          <w:szCs w:val="22"/>
          <w:lang w:val="en-US" w:eastAsia="zh-CN"/>
        </w:rPr>
        <w:t>®”, says Prof.</w:t>
      </w:r>
      <w:r w:rsidRPr="00822FE3">
        <w:rPr>
          <w:rFonts w:cs="Lucida Sans Unicode"/>
          <w:sz w:val="22"/>
          <w:szCs w:val="22"/>
          <w:lang w:val="en-US" w:eastAsia="zh-CN"/>
        </w:rPr>
        <w:t xml:space="preserve"> Ralf </w:t>
      </w:r>
      <w:proofErr w:type="spellStart"/>
      <w:r w:rsidRPr="00822FE3">
        <w:rPr>
          <w:rFonts w:cs="Lucida Sans Unicode"/>
          <w:sz w:val="22"/>
          <w:szCs w:val="22"/>
          <w:lang w:val="en-US" w:eastAsia="zh-CN"/>
        </w:rPr>
        <w:t>Anselmann</w:t>
      </w:r>
      <w:proofErr w:type="spellEnd"/>
      <w:r w:rsidRPr="00822FE3">
        <w:rPr>
          <w:rFonts w:cs="Lucida Sans Unicode"/>
          <w:sz w:val="22"/>
          <w:szCs w:val="22"/>
          <w:lang w:val="en-US" w:eastAsia="zh-CN"/>
        </w:rPr>
        <w:t>, Vice President</w:t>
      </w:r>
      <w:r>
        <w:rPr>
          <w:rFonts w:cs="Lucida Sans Unicode"/>
          <w:sz w:val="22"/>
          <w:szCs w:val="22"/>
          <w:lang w:val="en-US" w:eastAsia="zh-CN"/>
        </w:rPr>
        <w:t xml:space="preserve"> Electronic Solutions at </w:t>
      </w:r>
      <w:proofErr w:type="spellStart"/>
      <w:r>
        <w:rPr>
          <w:rFonts w:cs="Lucida Sans Unicode"/>
          <w:sz w:val="22"/>
          <w:szCs w:val="22"/>
          <w:lang w:val="en-US" w:eastAsia="zh-CN"/>
        </w:rPr>
        <w:t>Evonik</w:t>
      </w:r>
      <w:proofErr w:type="spellEnd"/>
      <w:r>
        <w:rPr>
          <w:rFonts w:cs="Lucida Sans Unicode"/>
          <w:sz w:val="22"/>
          <w:szCs w:val="22"/>
          <w:lang w:val="en-US" w:eastAsia="zh-CN"/>
        </w:rPr>
        <w:t xml:space="preserve">. “If we coat on Gen 4 we can also coat on Gen 6 or even Gen 8. </w:t>
      </w:r>
      <w:proofErr w:type="spellStart"/>
      <w:proofErr w:type="gramStart"/>
      <w:r>
        <w:rPr>
          <w:rFonts w:cs="Lucida Sans Unicode"/>
          <w:sz w:val="22"/>
          <w:szCs w:val="22"/>
          <w:lang w:val="en-US" w:eastAsia="zh-CN"/>
        </w:rPr>
        <w:t>iXsenic</w:t>
      </w:r>
      <w:proofErr w:type="spellEnd"/>
      <w:proofErr w:type="gramEnd"/>
      <w:r>
        <w:rPr>
          <w:rFonts w:cs="Lucida Sans Unicode"/>
          <w:sz w:val="22"/>
          <w:szCs w:val="22"/>
          <w:lang w:val="en-US" w:eastAsia="zh-CN"/>
        </w:rPr>
        <w:t xml:space="preserve">® is easily </w:t>
      </w:r>
      <w:proofErr w:type="spellStart"/>
      <w:r>
        <w:rPr>
          <w:rFonts w:cs="Lucida Sans Unicode"/>
          <w:sz w:val="22"/>
          <w:szCs w:val="22"/>
          <w:lang w:val="en-US" w:eastAsia="zh-CN"/>
        </w:rPr>
        <w:t>upscalable</w:t>
      </w:r>
      <w:proofErr w:type="spellEnd"/>
      <w:r>
        <w:rPr>
          <w:rFonts w:cs="Lucida Sans Unicode"/>
          <w:sz w:val="22"/>
          <w:szCs w:val="22"/>
          <w:lang w:val="en-US" w:eastAsia="zh-CN"/>
        </w:rPr>
        <w:t xml:space="preserve">.” </w:t>
      </w:r>
    </w:p>
    <w:p w:rsidR="00C41035" w:rsidRDefault="00C41035" w:rsidP="00C41035">
      <w:pPr>
        <w:autoSpaceDE w:val="0"/>
        <w:autoSpaceDN w:val="0"/>
        <w:adjustRightInd w:val="0"/>
        <w:spacing w:line="300" w:lineRule="exact"/>
        <w:ind w:left="0"/>
        <w:rPr>
          <w:rFonts w:cs="Lucida Sans Unicode"/>
          <w:sz w:val="22"/>
          <w:szCs w:val="22"/>
          <w:lang w:val="en-US" w:eastAsia="zh-CN"/>
        </w:rPr>
      </w:pPr>
    </w:p>
    <w:p w:rsidR="00C41035" w:rsidRDefault="00C41035" w:rsidP="00C41035">
      <w:pPr>
        <w:autoSpaceDE w:val="0"/>
        <w:autoSpaceDN w:val="0"/>
        <w:adjustRightInd w:val="0"/>
        <w:spacing w:line="300" w:lineRule="exact"/>
        <w:ind w:left="0"/>
        <w:rPr>
          <w:rFonts w:cs="Lucida Sans Unicode"/>
          <w:sz w:val="22"/>
          <w:szCs w:val="22"/>
          <w:lang w:val="en-US" w:eastAsia="zh-CN"/>
        </w:rPr>
      </w:pPr>
      <w:r>
        <w:rPr>
          <w:rFonts w:cs="Lucida Sans Unicode"/>
          <w:sz w:val="22"/>
          <w:szCs w:val="22"/>
          <w:lang w:val="en-US" w:eastAsia="zh-CN"/>
        </w:rPr>
        <w:t xml:space="preserve">“CPT is pushing more and more for novelties in the display industry” comments </w:t>
      </w:r>
      <w:r w:rsidRPr="00FB3532">
        <w:rPr>
          <w:rFonts w:eastAsia="MS Mincho" w:cs="Lucida Sans Unicode"/>
          <w:sz w:val="22"/>
          <w:szCs w:val="22"/>
          <w:lang w:val="en-US" w:eastAsia="ja-JP"/>
        </w:rPr>
        <w:t>Dr. Jang-</w:t>
      </w:r>
      <w:proofErr w:type="spellStart"/>
      <w:r w:rsidRPr="00FB3532">
        <w:rPr>
          <w:rFonts w:eastAsia="MS Mincho" w:cs="Lucida Sans Unicode"/>
          <w:sz w:val="22"/>
          <w:szCs w:val="22"/>
          <w:lang w:val="en-US" w:eastAsia="ja-JP"/>
        </w:rPr>
        <w:t>Jeng</w:t>
      </w:r>
      <w:proofErr w:type="spellEnd"/>
      <w:r w:rsidRPr="00FB3532">
        <w:rPr>
          <w:rFonts w:eastAsia="MS Mincho" w:cs="Lucida Sans Unicode"/>
          <w:sz w:val="22"/>
          <w:szCs w:val="22"/>
          <w:lang w:val="en-US" w:eastAsia="ja-JP"/>
        </w:rPr>
        <w:t>, Liang, CTO at CPT</w:t>
      </w:r>
      <w:r w:rsidRPr="006E36B4">
        <w:rPr>
          <w:rFonts w:cs="Lucida Sans Unicode"/>
          <w:sz w:val="22"/>
          <w:szCs w:val="22"/>
          <w:lang w:val="en-US" w:eastAsia="zh-CN"/>
        </w:rPr>
        <w:t>. “</w:t>
      </w:r>
      <w:r>
        <w:rPr>
          <w:rFonts w:cs="Lucida Sans Unicode"/>
          <w:sz w:val="22"/>
          <w:szCs w:val="22"/>
          <w:lang w:val="en-US" w:eastAsia="zh-CN"/>
        </w:rPr>
        <w:t xml:space="preserve">The use of the solution </w:t>
      </w:r>
      <w:proofErr w:type="spellStart"/>
      <w:r>
        <w:rPr>
          <w:rFonts w:cs="Lucida Sans Unicode"/>
          <w:sz w:val="22"/>
          <w:szCs w:val="22"/>
          <w:lang w:val="en-US" w:eastAsia="zh-CN"/>
        </w:rPr>
        <w:t>processable</w:t>
      </w:r>
      <w:proofErr w:type="spellEnd"/>
      <w:r>
        <w:rPr>
          <w:rFonts w:cs="Lucida Sans Unicode"/>
          <w:sz w:val="22"/>
          <w:szCs w:val="22"/>
          <w:lang w:val="en-US" w:eastAsia="zh-CN"/>
        </w:rPr>
        <w:t xml:space="preserve"> oxide semiconductor </w:t>
      </w:r>
      <w:proofErr w:type="spellStart"/>
      <w:r>
        <w:rPr>
          <w:rFonts w:cs="Lucida Sans Unicode"/>
          <w:sz w:val="22"/>
          <w:szCs w:val="22"/>
          <w:lang w:val="en-US" w:eastAsia="zh-CN"/>
        </w:rPr>
        <w:t>iXsenic</w:t>
      </w:r>
      <w:proofErr w:type="spellEnd"/>
      <w:r>
        <w:rPr>
          <w:rFonts w:cs="Lucida Sans Unicode"/>
          <w:sz w:val="22"/>
          <w:szCs w:val="22"/>
          <w:lang w:val="en-US" w:eastAsia="zh-CN"/>
        </w:rPr>
        <w:t xml:space="preserve">® makes us truly innovative and gives us the opportunity to reach high performance at low costs.” </w:t>
      </w:r>
    </w:p>
    <w:p w:rsidR="00C41035" w:rsidRDefault="00C41035" w:rsidP="00C41035">
      <w:pPr>
        <w:autoSpaceDE w:val="0"/>
        <w:autoSpaceDN w:val="0"/>
        <w:adjustRightInd w:val="0"/>
        <w:spacing w:line="300" w:lineRule="exact"/>
        <w:ind w:left="0"/>
        <w:rPr>
          <w:rFonts w:cs="Lucida Sans Unicode"/>
          <w:sz w:val="22"/>
          <w:szCs w:val="22"/>
          <w:lang w:val="en-US" w:eastAsia="zh-CN"/>
        </w:rPr>
      </w:pPr>
    </w:p>
    <w:p w:rsidR="00C41035" w:rsidRDefault="00C41035" w:rsidP="00C41035">
      <w:pPr>
        <w:autoSpaceDE w:val="0"/>
        <w:autoSpaceDN w:val="0"/>
        <w:adjustRightInd w:val="0"/>
        <w:spacing w:line="300" w:lineRule="exact"/>
        <w:ind w:left="0"/>
        <w:rPr>
          <w:rFonts w:cs="Lucida Sans Unicode"/>
          <w:sz w:val="22"/>
          <w:szCs w:val="22"/>
          <w:lang w:val="en-US" w:eastAsia="zh-CN"/>
        </w:rPr>
      </w:pPr>
      <w:r>
        <w:rPr>
          <w:rFonts w:cs="Lucida Sans Unicode"/>
          <w:sz w:val="22"/>
          <w:szCs w:val="22"/>
          <w:lang w:val="en-US"/>
        </w:rPr>
        <w:t xml:space="preserve">Besides LCDs application areas of </w:t>
      </w:r>
      <w:proofErr w:type="spellStart"/>
      <w:r>
        <w:rPr>
          <w:rFonts w:cs="Lucida Sans Unicode"/>
          <w:sz w:val="22"/>
          <w:szCs w:val="22"/>
          <w:lang w:val="en-US"/>
        </w:rPr>
        <w:t>iXsenic</w:t>
      </w:r>
      <w:proofErr w:type="spellEnd"/>
      <w:r>
        <w:rPr>
          <w:rFonts w:cs="Lucida Sans Unicode"/>
          <w:sz w:val="22"/>
          <w:szCs w:val="22"/>
          <w:lang w:val="en-US" w:eastAsia="zh-CN"/>
        </w:rPr>
        <w:t>®</w:t>
      </w:r>
      <w:r>
        <w:rPr>
          <w:rFonts w:cs="Lucida Sans Unicode"/>
          <w:sz w:val="22"/>
          <w:szCs w:val="22"/>
          <w:lang w:val="en-US"/>
        </w:rPr>
        <w:t xml:space="preserve"> include high-resolution</w:t>
      </w:r>
      <w:r>
        <w:rPr>
          <w:rFonts w:cs="Lucida Sans Unicode"/>
          <w:sz w:val="22"/>
          <w:szCs w:val="22"/>
          <w:lang w:val="en-US" w:eastAsia="zh-CN"/>
        </w:rPr>
        <w:t xml:space="preserve"> OLED displays</w:t>
      </w:r>
      <w:r>
        <w:rPr>
          <w:rFonts w:cs="Lucida Sans Unicode"/>
          <w:sz w:val="22"/>
          <w:szCs w:val="22"/>
          <w:lang w:val="en-US"/>
        </w:rPr>
        <w:t xml:space="preserve">, with or without </w:t>
      </w:r>
      <w:r w:rsidRPr="00E8471F">
        <w:rPr>
          <w:rFonts w:cs="Lucida Sans Unicode"/>
          <w:sz w:val="22"/>
          <w:szCs w:val="22"/>
          <w:lang w:val="en-US"/>
        </w:rPr>
        <w:t>flexible</w:t>
      </w:r>
      <w:r>
        <w:rPr>
          <w:rFonts w:cs="Lucida Sans Unicode"/>
          <w:sz w:val="22"/>
          <w:szCs w:val="22"/>
          <w:lang w:val="en-US"/>
        </w:rPr>
        <w:t xml:space="preserve"> properties.</w:t>
      </w:r>
    </w:p>
    <w:p w:rsidR="00C41035" w:rsidRDefault="00C41035" w:rsidP="00C41035">
      <w:pPr>
        <w:autoSpaceDE w:val="0"/>
        <w:autoSpaceDN w:val="0"/>
        <w:adjustRightInd w:val="0"/>
        <w:spacing w:line="300" w:lineRule="exact"/>
        <w:ind w:left="0"/>
        <w:rPr>
          <w:rFonts w:cs="Lucida Sans Unicode"/>
          <w:sz w:val="22"/>
          <w:szCs w:val="22"/>
          <w:lang w:val="en-US" w:eastAsia="zh-CN"/>
        </w:rPr>
      </w:pPr>
    </w:p>
    <w:p w:rsidR="00C41035" w:rsidRPr="00AA238D" w:rsidRDefault="00C41035" w:rsidP="00C41035">
      <w:pPr>
        <w:autoSpaceDE w:val="0"/>
        <w:autoSpaceDN w:val="0"/>
        <w:adjustRightInd w:val="0"/>
        <w:spacing w:line="300" w:lineRule="exact"/>
        <w:ind w:left="0"/>
        <w:rPr>
          <w:rFonts w:cs="Lucida Sans Unicode"/>
          <w:sz w:val="22"/>
          <w:szCs w:val="22"/>
          <w:lang w:val="en-US" w:eastAsia="zh-CN"/>
        </w:rPr>
      </w:pPr>
      <w:r w:rsidRPr="00AA238D">
        <w:rPr>
          <w:rFonts w:cs="Lucida Sans Unicode"/>
          <w:sz w:val="22"/>
          <w:szCs w:val="22"/>
          <w:lang w:val="en-US" w:eastAsia="zh-CN"/>
        </w:rPr>
        <w:t>For further information please visit our websites</w:t>
      </w:r>
      <w:r>
        <w:rPr>
          <w:rFonts w:cs="Lucida Sans Unicode"/>
          <w:sz w:val="22"/>
          <w:szCs w:val="22"/>
          <w:lang w:val="en-US" w:eastAsia="zh-CN"/>
        </w:rPr>
        <w:t xml:space="preserve"> </w:t>
      </w:r>
      <w:hyperlink r:id="rId16" w:history="1">
        <w:r w:rsidRPr="003300F7">
          <w:rPr>
            <w:rStyle w:val="Hyperlink"/>
            <w:rFonts w:cs="Lucida Sans Unicode"/>
            <w:sz w:val="22"/>
            <w:szCs w:val="22"/>
            <w:lang w:val="en-US" w:eastAsia="zh-CN"/>
          </w:rPr>
          <w:t>www.iXsenic.com</w:t>
        </w:r>
      </w:hyperlink>
      <w:r>
        <w:rPr>
          <w:rStyle w:val="Hyperlink"/>
          <w:rFonts w:cs="Lucida Sans Unicode"/>
          <w:sz w:val="22"/>
          <w:szCs w:val="22"/>
          <w:lang w:val="en-US" w:eastAsia="zh-CN"/>
        </w:rPr>
        <w:t xml:space="preserve"> (English) and </w:t>
      </w:r>
      <w:hyperlink r:id="rId17" w:history="1">
        <w:r w:rsidRPr="00472223">
          <w:rPr>
            <w:rStyle w:val="Hyperlink"/>
            <w:rFonts w:cs="Lucida Sans Unicode"/>
            <w:sz w:val="22"/>
            <w:szCs w:val="22"/>
            <w:lang w:val="en-US" w:eastAsia="zh-CN"/>
          </w:rPr>
          <w:t>www.iXsenic.com.cn</w:t>
        </w:r>
      </w:hyperlink>
      <w:r>
        <w:rPr>
          <w:rFonts w:cs="Lucida Sans Unicode"/>
          <w:sz w:val="22"/>
          <w:szCs w:val="22"/>
          <w:lang w:val="en-US" w:eastAsia="zh-CN"/>
        </w:rPr>
        <w:t xml:space="preserve"> (Mandarin).</w:t>
      </w:r>
    </w:p>
    <w:p w:rsidR="00CC5D98" w:rsidRDefault="00CC5D98" w:rsidP="00C41035">
      <w:pPr>
        <w:spacing w:line="300" w:lineRule="exact"/>
        <w:ind w:left="0"/>
        <w:rPr>
          <w:sz w:val="22"/>
          <w:szCs w:val="22"/>
          <w:lang w:val="en-US"/>
        </w:rPr>
      </w:pPr>
    </w:p>
    <w:p w:rsidR="00C23631" w:rsidRDefault="00C23631">
      <w:pPr>
        <w:spacing w:line="300" w:lineRule="exact"/>
        <w:ind w:left="0"/>
        <w:rPr>
          <w:sz w:val="22"/>
          <w:szCs w:val="22"/>
          <w:lang w:val="en-US"/>
        </w:rPr>
      </w:pPr>
    </w:p>
    <w:p w:rsidR="007008A5" w:rsidRDefault="00E5461A">
      <w:pPr>
        <w:spacing w:line="300" w:lineRule="exact"/>
        <w:ind w:left="0"/>
        <w:rPr>
          <w:sz w:val="22"/>
          <w:szCs w:val="22"/>
          <w:lang w:val="en-US"/>
        </w:rPr>
      </w:pPr>
      <w:r>
        <w:rPr>
          <w:rFonts w:cs="Lucida Sans Unicode"/>
          <w:noProof/>
          <w:szCs w:val="18"/>
        </w:rPr>
        <w:lastRenderedPageBreak/>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057400" cy="2318385"/>
            <wp:effectExtent l="0" t="0" r="0" b="5715"/>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2318385"/>
                    </a:xfrm>
                    <a:prstGeom prst="rect">
                      <a:avLst/>
                    </a:prstGeom>
                    <a:noFill/>
                  </pic:spPr>
                </pic:pic>
              </a:graphicData>
            </a:graphic>
            <wp14:sizeRelH relativeFrom="margin">
              <wp14:pctWidth>0</wp14:pctWidth>
            </wp14:sizeRelH>
            <wp14:sizeRelV relativeFrom="margin">
              <wp14:pctHeight>0</wp14:pctHeight>
            </wp14:sizeRelV>
          </wp:anchor>
        </w:drawing>
      </w:r>
    </w:p>
    <w:p w:rsidR="00E5461A" w:rsidRPr="00E5461A" w:rsidRDefault="00CB0A04" w:rsidP="00E5461A">
      <w:pPr>
        <w:spacing w:line="240" w:lineRule="auto"/>
        <w:ind w:left="0"/>
        <w:rPr>
          <w:sz w:val="20"/>
          <w:szCs w:val="20"/>
          <w:lang w:val="en-US"/>
          <w14:textOutline w14:w="9525" w14:cap="rnd" w14:cmpd="sng" w14:algn="ctr">
            <w14:noFill/>
            <w14:prstDash w14:val="solid"/>
            <w14:bevel/>
          </w14:textOutline>
        </w:rPr>
      </w:pPr>
      <w:r>
        <w:rPr>
          <w:rFonts w:cs="Lucida Sans Unicode"/>
          <w:b/>
          <w:sz w:val="20"/>
          <w:szCs w:val="20"/>
          <w:lang w:val="en-US" w:eastAsia="zh-CN"/>
          <w14:textOutline w14:w="9525" w14:cap="rnd" w14:cmpd="sng" w14:algn="ctr">
            <w14:noFill/>
            <w14:prstDash w14:val="solid"/>
            <w14:bevel/>
          </w14:textOutline>
        </w:rPr>
        <w:t>Caption</w:t>
      </w:r>
      <w:proofErr w:type="gramStart"/>
      <w:r>
        <w:rPr>
          <w:rFonts w:cs="Lucida Sans Unicode"/>
          <w:b/>
          <w:sz w:val="20"/>
          <w:szCs w:val="20"/>
          <w:lang w:val="en-US" w:eastAsia="zh-CN"/>
          <w14:textOutline w14:w="9525" w14:cap="rnd" w14:cmpd="sng" w14:algn="ctr">
            <w14:noFill/>
            <w14:prstDash w14:val="solid"/>
            <w14:bevel/>
          </w14:textOutline>
        </w:rPr>
        <w:t>:</w:t>
      </w:r>
      <w:proofErr w:type="gramEnd"/>
      <w:r w:rsidR="00E5461A" w:rsidRPr="00E5461A">
        <w:rPr>
          <w:rFonts w:cs="Lucida Sans Unicode"/>
          <w:b/>
          <w:sz w:val="20"/>
          <w:szCs w:val="20"/>
          <w:lang w:val="en-US" w:eastAsia="zh-CN"/>
          <w14:textOutline w14:w="9525" w14:cap="rnd" w14:cmpd="sng" w14:algn="ctr">
            <w14:noFill/>
            <w14:prstDash w14:val="solid"/>
            <w14:bevel/>
          </w14:textOutline>
        </w:rPr>
        <w:br/>
      </w:r>
      <w:proofErr w:type="spellStart"/>
      <w:r w:rsidR="00E5461A" w:rsidRPr="00E5461A">
        <w:rPr>
          <w:rFonts w:cs="Lucida Sans Unicode"/>
          <w:sz w:val="20"/>
          <w:szCs w:val="20"/>
          <w:lang w:val="en-US" w:eastAsia="zh-CN"/>
          <w14:textOutline w14:w="9525" w14:cap="rnd" w14:cmpd="sng" w14:algn="ctr">
            <w14:noFill/>
            <w14:prstDash w14:val="solid"/>
            <w14:bevel/>
          </w14:textOutline>
        </w:rPr>
        <w:t>Evonik</w:t>
      </w:r>
      <w:proofErr w:type="spellEnd"/>
      <w:r w:rsidR="00E5461A" w:rsidRPr="00E5461A">
        <w:rPr>
          <w:rFonts w:cs="Lucida Sans Unicode"/>
          <w:sz w:val="20"/>
          <w:szCs w:val="20"/>
          <w:lang w:val="en-US" w:eastAsia="zh-CN"/>
          <w14:textOutline w14:w="9525" w14:cap="rnd" w14:cmpd="sng" w14:algn="ctr">
            <w14:noFill/>
            <w14:prstDash w14:val="solid"/>
            <w14:bevel/>
          </w14:textOutline>
        </w:rPr>
        <w:t xml:space="preserve"> and CPT at Touch Taiwan</w:t>
      </w:r>
    </w:p>
    <w:p w:rsidR="00C23631" w:rsidRDefault="00C23631">
      <w:pPr>
        <w:spacing w:line="300" w:lineRule="exact"/>
        <w:ind w:left="0"/>
        <w:rPr>
          <w:sz w:val="22"/>
          <w:szCs w:val="22"/>
          <w:lang w:val="en-US"/>
        </w:rPr>
      </w:pPr>
    </w:p>
    <w:p w:rsidR="0019645F" w:rsidRDefault="0019645F">
      <w:pPr>
        <w:spacing w:line="300" w:lineRule="exact"/>
        <w:ind w:left="0"/>
        <w:rPr>
          <w:sz w:val="22"/>
          <w:szCs w:val="22"/>
          <w:lang w:val="en-US"/>
        </w:rPr>
      </w:pPr>
      <w:bookmarkStart w:id="0" w:name="_GoBack"/>
      <w:bookmarkEnd w:id="0"/>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Default="0019645F">
      <w:pPr>
        <w:spacing w:line="300" w:lineRule="exact"/>
        <w:ind w:left="0"/>
        <w:rPr>
          <w:sz w:val="22"/>
          <w:szCs w:val="22"/>
          <w:lang w:val="en-US"/>
        </w:rPr>
      </w:pPr>
    </w:p>
    <w:p w:rsidR="0019645F" w:rsidRPr="003C3375" w:rsidRDefault="0019645F">
      <w:pPr>
        <w:spacing w:line="300" w:lineRule="exact"/>
        <w:ind w:left="0"/>
        <w:rPr>
          <w:sz w:val="22"/>
          <w:szCs w:val="22"/>
          <w:lang w:val="en-US"/>
        </w:rPr>
      </w:pPr>
    </w:p>
    <w:p w:rsidR="00B062B5" w:rsidRPr="00613ABF" w:rsidRDefault="00B062B5" w:rsidP="00B062B5">
      <w:pPr>
        <w:autoSpaceDE w:val="0"/>
        <w:autoSpaceDN w:val="0"/>
        <w:adjustRightInd w:val="0"/>
        <w:spacing w:line="220" w:lineRule="exact"/>
        <w:ind w:left="0"/>
        <w:rPr>
          <w:b/>
          <w:noProof/>
          <w:snapToGrid w:val="0"/>
          <w:color w:val="000000"/>
          <w:szCs w:val="18"/>
          <w:lang w:val="en-US"/>
        </w:rPr>
      </w:pPr>
      <w:r w:rsidRPr="00613ABF">
        <w:rPr>
          <w:b/>
          <w:noProof/>
          <w:snapToGrid w:val="0"/>
          <w:color w:val="000000"/>
          <w:szCs w:val="18"/>
          <w:lang w:val="en-US"/>
        </w:rPr>
        <w:t>About Resource Efficiency</w:t>
      </w:r>
    </w:p>
    <w:p w:rsidR="00B062B5" w:rsidRPr="00613ABF" w:rsidRDefault="00B062B5" w:rsidP="00B062B5">
      <w:pPr>
        <w:autoSpaceDE w:val="0"/>
        <w:autoSpaceDN w:val="0"/>
        <w:adjustRightInd w:val="0"/>
        <w:spacing w:line="220" w:lineRule="exact"/>
        <w:ind w:left="0"/>
        <w:rPr>
          <w:noProof/>
          <w:snapToGrid w:val="0"/>
          <w:color w:val="000000"/>
          <w:szCs w:val="18"/>
          <w:lang w:val="en-US"/>
        </w:rPr>
      </w:pPr>
      <w:r w:rsidRPr="00613ABF">
        <w:rPr>
          <w:noProof/>
          <w:snapToGrid w:val="0"/>
          <w:color w:val="000000"/>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rsidR="00C049CA" w:rsidRPr="00D8333A" w:rsidRDefault="00C049CA" w:rsidP="00C049CA">
      <w:pPr>
        <w:autoSpaceDE w:val="0"/>
        <w:autoSpaceDN w:val="0"/>
        <w:adjustRightInd w:val="0"/>
        <w:ind w:left="0" w:right="0"/>
        <w:rPr>
          <w:rFonts w:eastAsiaTheme="minorHAnsi" w:cs="Lucida Sans Unicode"/>
          <w:iCs/>
          <w:color w:val="000000"/>
          <w:position w:val="0"/>
          <w:szCs w:val="18"/>
          <w:lang w:val="en-US" w:eastAsia="en-US"/>
        </w:rPr>
      </w:pPr>
    </w:p>
    <w:p w:rsidR="00C049CA" w:rsidRPr="00D8333A" w:rsidRDefault="00C049CA" w:rsidP="00C049CA">
      <w:pPr>
        <w:autoSpaceDE w:val="0"/>
        <w:autoSpaceDN w:val="0"/>
        <w:adjustRightInd w:val="0"/>
        <w:ind w:left="0" w:right="0"/>
        <w:rPr>
          <w:rFonts w:eastAsiaTheme="minorHAnsi" w:cs="Lucida Sans Unicode"/>
          <w:b/>
          <w:color w:val="000000"/>
          <w:position w:val="0"/>
          <w:szCs w:val="18"/>
          <w:lang w:val="en-US" w:eastAsia="en-US"/>
        </w:rPr>
      </w:pPr>
      <w:r w:rsidRPr="00D8333A">
        <w:rPr>
          <w:rFonts w:eastAsia="Trebuchet MS" w:cs="Lucida Sans Unicode"/>
          <w:b/>
          <w:bCs/>
          <w:color w:val="000000"/>
          <w:position w:val="0"/>
          <w:szCs w:val="18"/>
          <w:lang w:val="en-US" w:eastAsia="en-US"/>
        </w:rPr>
        <w:t>About Evonik</w:t>
      </w:r>
    </w:p>
    <w:p w:rsidR="00C049CA" w:rsidRPr="00D8333A" w:rsidRDefault="00C049CA" w:rsidP="00C049CA">
      <w:pPr>
        <w:autoSpaceDE w:val="0"/>
        <w:autoSpaceDN w:val="0"/>
        <w:adjustRightInd w:val="0"/>
        <w:ind w:left="0" w:right="0"/>
        <w:rPr>
          <w:rFonts w:eastAsiaTheme="minorHAnsi" w:cs="Lucida Sans Unicode"/>
          <w:b/>
          <w:bCs/>
          <w:color w:val="000000"/>
          <w:position w:val="0"/>
          <w:szCs w:val="18"/>
          <w:lang w:val="en-US" w:eastAsia="en-US"/>
        </w:rPr>
      </w:pPr>
      <w:r w:rsidRPr="00D8333A">
        <w:rPr>
          <w:rFonts w:eastAsia="Trebuchet MS" w:cs="Lucida Sans Unicode"/>
          <w:color w:val="000000"/>
          <w:position w:val="0"/>
          <w:szCs w:val="18"/>
          <w:lang w:val="en-US" w:eastAsia="en-US"/>
        </w:rPr>
        <w:t>Evonik, the creative industrial group from Germany, is one of the world leaders in specialty chemicals. In its business activities, which are spread across three segments—Nutrition &amp; Care, Resource Efficiency, and Performance Materials—Evonik’s greatest resources are its innovative prowess and integrated technology platforms. In 2014, over 33,000 employees generated sales of around €12.9 billion and an operating profit (adjusted EBITDA) of about €1.9 billion.</w:t>
      </w:r>
    </w:p>
    <w:p w:rsidR="00572013" w:rsidRPr="00D8333A" w:rsidRDefault="00572013" w:rsidP="00C049CA">
      <w:pPr>
        <w:ind w:left="0"/>
        <w:rPr>
          <w:rFonts w:cs="Lucida Sans Unicode"/>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9"/>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B0A04">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B0A0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B0A0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B0A0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11174E"/>
    <w:rsid w:val="0019645F"/>
    <w:rsid w:val="001D1654"/>
    <w:rsid w:val="002B3BD2"/>
    <w:rsid w:val="002C64ED"/>
    <w:rsid w:val="002D055F"/>
    <w:rsid w:val="00301B17"/>
    <w:rsid w:val="003C3375"/>
    <w:rsid w:val="004E27C8"/>
    <w:rsid w:val="004F11A1"/>
    <w:rsid w:val="00554BE4"/>
    <w:rsid w:val="00572013"/>
    <w:rsid w:val="005C5F5E"/>
    <w:rsid w:val="00607687"/>
    <w:rsid w:val="00696302"/>
    <w:rsid w:val="007008A5"/>
    <w:rsid w:val="00777131"/>
    <w:rsid w:val="00794AB9"/>
    <w:rsid w:val="007F28ED"/>
    <w:rsid w:val="008174AA"/>
    <w:rsid w:val="00940E6D"/>
    <w:rsid w:val="009927B2"/>
    <w:rsid w:val="009B7CAC"/>
    <w:rsid w:val="00A33EF8"/>
    <w:rsid w:val="00A55220"/>
    <w:rsid w:val="00A654E9"/>
    <w:rsid w:val="00B062B5"/>
    <w:rsid w:val="00B14022"/>
    <w:rsid w:val="00B81424"/>
    <w:rsid w:val="00C049CA"/>
    <w:rsid w:val="00C23631"/>
    <w:rsid w:val="00C41035"/>
    <w:rsid w:val="00CB0A04"/>
    <w:rsid w:val="00CC0C9D"/>
    <w:rsid w:val="00CC5D98"/>
    <w:rsid w:val="00D07E1D"/>
    <w:rsid w:val="00D67FD2"/>
    <w:rsid w:val="00D8333A"/>
    <w:rsid w:val="00DD5A64"/>
    <w:rsid w:val="00E12886"/>
    <w:rsid w:val="00E3471C"/>
    <w:rsid w:val="00E5461A"/>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homas.lange2@evonik.co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iXsenic.com.cn" TargetMode="External"/><Relationship Id="rId2" Type="http://schemas.openxmlformats.org/officeDocument/2006/relationships/styles" Target="styles.xml"/><Relationship Id="rId16" Type="http://schemas.openxmlformats.org/officeDocument/2006/relationships/hyperlink" Target="http://www.iXsenic.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Xsenic.com"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voni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93916159</Template>
  <TotalTime>0</TotalTime>
  <Pages>2</Pages>
  <Words>535</Words>
  <Characters>3404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2015-10-07T12:57:00Z</cp:lastPrinted>
  <dcterms:created xsi:type="dcterms:W3CDTF">2015-10-07T12:55:00Z</dcterms:created>
  <dcterms:modified xsi:type="dcterms:W3CDTF">2015-10-07T12:58:00Z</dcterms:modified>
</cp:coreProperties>
</file>