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C96FB5" w:rsidP="004F1918">
            <w:pPr>
              <w:pStyle w:val="M7"/>
              <w:framePr w:wrap="auto" w:vAnchor="margin" w:hAnchor="text" w:xAlign="left" w:yAlign="inline"/>
              <w:suppressOverlap w:val="0"/>
              <w:rPr>
                <w:b w:val="0"/>
                <w:sz w:val="18"/>
                <w:szCs w:val="18"/>
                <w:lang w:val="en-US"/>
              </w:rPr>
            </w:pPr>
            <w:r>
              <w:rPr>
                <w:b w:val="0"/>
                <w:sz w:val="18"/>
                <w:szCs w:val="18"/>
                <w:lang w:val="en-US"/>
              </w:rPr>
              <w:t>January 8</w:t>
            </w:r>
            <w:r w:rsidR="00885342">
              <w:rPr>
                <w:b w:val="0"/>
                <w:sz w:val="18"/>
                <w:szCs w:val="18"/>
                <w:lang w:val="en-US"/>
              </w:rPr>
              <w:t>, 201</w:t>
            </w:r>
            <w:r>
              <w:rPr>
                <w:b w:val="0"/>
                <w:sz w:val="18"/>
                <w:szCs w:val="18"/>
                <w:lang w:val="en-US"/>
              </w:rPr>
              <w:t>8</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7D3AD4" w:rsidRDefault="007D3AD4" w:rsidP="007D3AD4">
            <w:pPr>
              <w:pStyle w:val="Marginalie"/>
              <w:framePr w:w="0" w:hSpace="0" w:wrap="auto" w:vAnchor="margin" w:hAnchor="text" w:xAlign="left" w:yAlign="inline"/>
              <w:rPr>
                <w:b/>
              </w:rPr>
            </w:pPr>
            <w:r>
              <w:rPr>
                <w:b/>
                <w:bCs/>
                <w:lang w:val="en-US"/>
              </w:rPr>
              <w:t>Contact person specialized press</w:t>
            </w:r>
          </w:p>
          <w:p w:rsidR="007D3AD4" w:rsidRDefault="0063751D" w:rsidP="007D3AD4">
            <w:pPr>
              <w:pStyle w:val="Marginalie"/>
              <w:framePr w:w="0" w:hSpace="0" w:wrap="auto" w:vAnchor="margin" w:hAnchor="text" w:xAlign="left" w:yAlign="inline"/>
              <w:rPr>
                <w:b/>
                <w:noProof/>
              </w:rPr>
            </w:pPr>
            <w:r>
              <w:rPr>
                <w:b/>
                <w:bCs/>
                <w:noProof/>
              </w:rPr>
              <w:t>Thomas Kern</w:t>
            </w:r>
          </w:p>
          <w:p w:rsidR="007D3AD4" w:rsidRPr="00ED2E8A" w:rsidRDefault="007D3AD4" w:rsidP="007D3AD4">
            <w:pPr>
              <w:pStyle w:val="Marginalie"/>
              <w:framePr w:w="0" w:hSpace="0" w:wrap="auto" w:vAnchor="margin" w:hAnchor="text" w:xAlign="left" w:yAlign="inline"/>
              <w:rPr>
                <w:noProof/>
              </w:rPr>
            </w:pPr>
            <w:r>
              <w:rPr>
                <w:noProof/>
                <w:lang w:val="en-US"/>
              </w:rPr>
              <w:t>Global Communication</w:t>
            </w:r>
          </w:p>
          <w:p w:rsidR="007D3AD4" w:rsidRPr="00ED2E8A" w:rsidRDefault="007D3AD4" w:rsidP="007D3AD4">
            <w:pPr>
              <w:pStyle w:val="Marginalie"/>
              <w:framePr w:w="0" w:hSpace="0" w:wrap="auto" w:vAnchor="margin" w:hAnchor="text" w:xAlign="left" w:yAlign="inline"/>
              <w:rPr>
                <w:noProof/>
              </w:rPr>
            </w:pPr>
            <w:r>
              <w:rPr>
                <w:noProof/>
                <w:lang w:val="en-US"/>
              </w:rPr>
              <w:t>Molding Compounds</w:t>
            </w:r>
          </w:p>
          <w:p w:rsidR="007D3AD4" w:rsidRDefault="007D3AD4" w:rsidP="007D3AD4">
            <w:pPr>
              <w:pStyle w:val="Marginalie"/>
              <w:framePr w:w="0" w:hSpace="0" w:wrap="auto" w:vAnchor="margin" w:hAnchor="text" w:xAlign="left" w:yAlign="inline"/>
              <w:rPr>
                <w:noProof/>
              </w:rPr>
            </w:pPr>
            <w:r>
              <w:rPr>
                <w:noProof/>
                <w:lang w:val="en-US"/>
              </w:rPr>
              <w:t>Performance Materials</w:t>
            </w:r>
          </w:p>
          <w:p w:rsidR="007D3AD4" w:rsidRPr="00727503" w:rsidRDefault="007D3AD4" w:rsidP="007D3AD4">
            <w:pPr>
              <w:pStyle w:val="Marginalie"/>
              <w:framePr w:w="0" w:hSpace="0" w:wrap="auto" w:vAnchor="margin" w:hAnchor="text" w:xAlign="left" w:yAlign="inline"/>
              <w:rPr>
                <w:noProof/>
              </w:rPr>
            </w:pPr>
            <w:r>
              <w:rPr>
                <w:noProof/>
                <w:lang w:val="en-US"/>
              </w:rPr>
              <w:t xml:space="preserve">Phone +49 6151 18 </w:t>
            </w:r>
            <w:r w:rsidR="0063751D">
              <w:rPr>
                <w:noProof/>
                <w:lang w:val="en-US"/>
              </w:rPr>
              <w:t>3071</w:t>
            </w:r>
          </w:p>
          <w:p w:rsidR="007D3AD4" w:rsidRPr="00727503" w:rsidRDefault="007D3AD4" w:rsidP="007D3AD4">
            <w:pPr>
              <w:pStyle w:val="Marginalie"/>
              <w:framePr w:w="0" w:hSpace="0" w:wrap="auto" w:vAnchor="margin" w:hAnchor="text" w:xAlign="left" w:yAlign="inline"/>
              <w:rPr>
                <w:noProof/>
              </w:rPr>
            </w:pPr>
            <w:r>
              <w:rPr>
                <w:noProof/>
                <w:lang w:val="en-US"/>
              </w:rPr>
              <w:t xml:space="preserve">Fax +49 6151 18 84 </w:t>
            </w:r>
            <w:r w:rsidR="0063751D">
              <w:rPr>
                <w:noProof/>
                <w:lang w:val="en-US"/>
              </w:rPr>
              <w:t>3071</w:t>
            </w:r>
          </w:p>
          <w:p w:rsidR="004F1918" w:rsidRDefault="0063751D" w:rsidP="0063751D">
            <w:pPr>
              <w:pStyle w:val="M10"/>
              <w:framePr w:wrap="auto" w:vAnchor="margin" w:hAnchor="text" w:xAlign="left" w:yAlign="inline"/>
              <w:suppressOverlap w:val="0"/>
            </w:pPr>
            <w:r>
              <w:rPr>
                <w:noProof/>
                <w:lang w:val="en-US"/>
              </w:rPr>
              <w:t>thomas</w:t>
            </w:r>
            <w:r w:rsidR="007D3AD4">
              <w:rPr>
                <w:noProof/>
                <w:lang w:val="en-US"/>
              </w:rPr>
              <w:t>.</w:t>
            </w:r>
            <w:r>
              <w:rPr>
                <w:noProof/>
                <w:lang w:val="en-US"/>
              </w:rPr>
              <w:t>kern</w:t>
            </w:r>
            <w:r w:rsidR="007D3AD4">
              <w:rPr>
                <w:noProof/>
                <w:lang w:val="en-US"/>
              </w:rPr>
              <w:t>@evonik.com</w:t>
            </w: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4F1918" w:rsidRPr="00F31F7C" w:rsidRDefault="004F1918" w:rsidP="005706BA">
            <w:pPr>
              <w:pStyle w:val="M10"/>
              <w:framePr w:wrap="auto" w:vAnchor="margin" w:hAnchor="text" w:xAlign="left" w:yAlign="inline"/>
              <w:suppressOverlap w:val="0"/>
              <w:rPr>
                <w:lang w:val="en-US"/>
              </w:rPr>
            </w:pPr>
          </w:p>
        </w:tc>
      </w:tr>
    </w:tbl>
    <w:p w:rsidR="005706BA" w:rsidRPr="0098712C" w:rsidRDefault="005706BA" w:rsidP="005706BA">
      <w:pPr>
        <w:framePr w:w="2659" w:wrap="around" w:hAnchor="page" w:x="8971" w:yAlign="bottom" w:anchorLock="1"/>
        <w:spacing w:line="180" w:lineRule="exact"/>
        <w:rPr>
          <w:noProof/>
          <w:sz w:val="13"/>
          <w:szCs w:val="13"/>
          <w:lang w:val="de-DE"/>
        </w:rPr>
      </w:pPr>
      <w:r w:rsidRPr="0098712C">
        <w:rPr>
          <w:b/>
          <w:noProof/>
          <w:sz w:val="13"/>
          <w:szCs w:val="13"/>
          <w:lang w:val="de-DE"/>
        </w:rPr>
        <w:t xml:space="preserve">Evonik Performance </w:t>
      </w:r>
      <w:r w:rsidRPr="0098712C">
        <w:rPr>
          <w:b/>
          <w:noProof/>
          <w:sz w:val="13"/>
          <w:szCs w:val="13"/>
          <w:lang w:val="de-DE"/>
        </w:rPr>
        <w:br/>
        <w:t>Materials GmbH</w:t>
      </w:r>
    </w:p>
    <w:p w:rsidR="005706BA" w:rsidRPr="0098712C" w:rsidRDefault="005706BA" w:rsidP="005706BA">
      <w:pPr>
        <w:framePr w:w="2659" w:wrap="around" w:hAnchor="page" w:x="8971" w:yAlign="bottom" w:anchorLock="1"/>
        <w:spacing w:line="180" w:lineRule="exact"/>
        <w:rPr>
          <w:noProof/>
          <w:sz w:val="13"/>
          <w:szCs w:val="13"/>
          <w:lang w:val="de-DE"/>
        </w:rPr>
      </w:pPr>
      <w:r w:rsidRPr="0098712C">
        <w:rPr>
          <w:noProof/>
          <w:sz w:val="13"/>
          <w:szCs w:val="13"/>
          <w:lang w:val="de-DE"/>
        </w:rPr>
        <w:t>Rellinghauser Straße 1-11</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45128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Germany</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Phone +49 201 177-01</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Fax +49 201 177-3475</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www.evonik.com</w:t>
      </w:r>
    </w:p>
    <w:p w:rsidR="005706BA" w:rsidRPr="004F11A1" w:rsidRDefault="005706BA" w:rsidP="005706BA">
      <w:pPr>
        <w:framePr w:w="2659" w:wrap="around" w:hAnchor="page" w:x="8971" w:yAlign="bottom" w:anchorLock="1"/>
        <w:spacing w:line="180" w:lineRule="exact"/>
        <w:rPr>
          <w:noProof/>
          <w:sz w:val="13"/>
          <w:szCs w:val="13"/>
        </w:rPr>
      </w:pPr>
    </w:p>
    <w:p w:rsidR="005706BA" w:rsidRPr="004F11A1" w:rsidRDefault="005706BA" w:rsidP="005706BA">
      <w:pPr>
        <w:framePr w:w="2659" w:wrap="around" w:hAnchor="page" w:x="8971" w:yAlign="bottom" w:anchorLock="1"/>
        <w:spacing w:line="180" w:lineRule="exact"/>
        <w:rPr>
          <w:noProof/>
          <w:sz w:val="13"/>
          <w:szCs w:val="13"/>
        </w:rPr>
      </w:pPr>
      <w:r w:rsidRPr="004F11A1">
        <w:rPr>
          <w:b/>
          <w:noProof/>
          <w:sz w:val="13"/>
          <w:szCs w:val="13"/>
        </w:rPr>
        <w:t>Managing Directors</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Johann-Caspar Gammelin, Chairman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 xml:space="preserve">Dr. Michael Pack, </w:t>
      </w:r>
      <w:r>
        <w:rPr>
          <w:noProof/>
          <w:sz w:val="13"/>
          <w:szCs w:val="13"/>
        </w:rPr>
        <w:br/>
      </w:r>
      <w:r w:rsidRPr="004F11A1">
        <w:rPr>
          <w:noProof/>
          <w:sz w:val="13"/>
          <w:szCs w:val="13"/>
        </w:rPr>
        <w:t>Magdalena Wagner,</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Rainer Wobbe</w:t>
      </w:r>
    </w:p>
    <w:p w:rsidR="005706BA" w:rsidRPr="004F11A1" w:rsidRDefault="005706BA" w:rsidP="005706BA">
      <w:pPr>
        <w:framePr w:w="2659" w:wrap="around" w:hAnchor="page" w:x="8971" w:yAlign="bottom" w:anchorLock="1"/>
        <w:spacing w:line="180" w:lineRule="exact"/>
        <w:rPr>
          <w:noProof/>
          <w:sz w:val="13"/>
          <w:szCs w:val="13"/>
        </w:rPr>
      </w:pP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Registered Office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Register Court</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City Local Court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Commercial Registry B 25779</w:t>
      </w:r>
    </w:p>
    <w:p w:rsidR="00885342" w:rsidRDefault="00885342" w:rsidP="00CD1EE7">
      <w:pPr>
        <w:pStyle w:val="Titel"/>
      </w:pPr>
      <w:r w:rsidRPr="00885342">
        <w:t>Evonik is planning an additional line for manufacturing ACRYLITE® molding compounds (PMMA) in the US</w:t>
      </w:r>
    </w:p>
    <w:p w:rsidR="00037105" w:rsidRPr="00CD1EE7" w:rsidRDefault="00037105" w:rsidP="00CD1EE7">
      <w:pPr>
        <w:pStyle w:val="Titel"/>
      </w:pPr>
    </w:p>
    <w:p w:rsidR="00885342" w:rsidRDefault="00885342" w:rsidP="00885342">
      <w:pPr>
        <w:numPr>
          <w:ilvl w:val="0"/>
          <w:numId w:val="32"/>
        </w:numPr>
        <w:tabs>
          <w:tab w:val="clear" w:pos="1425"/>
          <w:tab w:val="num" w:pos="340"/>
        </w:tabs>
        <w:ind w:left="340" w:right="85" w:hanging="340"/>
        <w:rPr>
          <w:rFonts w:cs="Lucida Sans Unicode"/>
          <w:sz w:val="24"/>
        </w:rPr>
      </w:pPr>
      <w:r>
        <w:rPr>
          <w:rFonts w:cs="Lucida Sans Unicode"/>
          <w:sz w:val="24"/>
        </w:rPr>
        <w:t>Expansion will nearly double the capacity of specialty molding compounds in Osceola, Arkansas (USA)</w:t>
      </w:r>
    </w:p>
    <w:p w:rsidR="00C81CB2" w:rsidRDefault="00885342" w:rsidP="00C81CB2">
      <w:pPr>
        <w:numPr>
          <w:ilvl w:val="0"/>
          <w:numId w:val="32"/>
        </w:numPr>
        <w:tabs>
          <w:tab w:val="clear" w:pos="1425"/>
          <w:tab w:val="num" w:pos="340"/>
        </w:tabs>
        <w:ind w:left="340" w:right="85" w:hanging="340"/>
        <w:rPr>
          <w:rFonts w:cs="Lucida Sans Unicode"/>
          <w:sz w:val="24"/>
        </w:rPr>
      </w:pPr>
      <w:r w:rsidRPr="00C81CB2">
        <w:rPr>
          <w:rFonts w:cs="Lucida Sans Unicode"/>
          <w:sz w:val="24"/>
        </w:rPr>
        <w:t>C</w:t>
      </w:r>
      <w:r w:rsidR="0033264D" w:rsidRPr="00C81CB2">
        <w:rPr>
          <w:rFonts w:cs="Lucida Sans Unicode"/>
          <w:sz w:val="24"/>
        </w:rPr>
        <w:t xml:space="preserve">onstruction of </w:t>
      </w:r>
      <w:r w:rsidR="00C81CB2" w:rsidRPr="00C81CB2">
        <w:rPr>
          <w:rFonts w:cs="Lucida Sans Unicode"/>
          <w:sz w:val="24"/>
        </w:rPr>
        <w:t xml:space="preserve">new compounding line </w:t>
      </w:r>
      <w:r w:rsidR="0033264D" w:rsidRPr="00C81CB2">
        <w:rPr>
          <w:rFonts w:cs="Lucida Sans Unicode"/>
          <w:sz w:val="24"/>
        </w:rPr>
        <w:t>will start early 2018</w:t>
      </w:r>
      <w:r w:rsidR="00C81CB2" w:rsidRPr="00C81CB2">
        <w:rPr>
          <w:rFonts w:cs="Lucida Sans Unicode"/>
          <w:sz w:val="24"/>
        </w:rPr>
        <w:t xml:space="preserve">, </w:t>
      </w:r>
      <w:r w:rsidR="0033264D" w:rsidRPr="00C81CB2">
        <w:rPr>
          <w:rFonts w:cs="Lucida Sans Unicode"/>
          <w:sz w:val="24"/>
        </w:rPr>
        <w:t>C</w:t>
      </w:r>
      <w:r w:rsidRPr="00C81CB2">
        <w:rPr>
          <w:rFonts w:cs="Lucida Sans Unicode"/>
          <w:sz w:val="24"/>
        </w:rPr>
        <w:t xml:space="preserve">ompletion and </w:t>
      </w:r>
      <w:proofErr w:type="spellStart"/>
      <w:r w:rsidRPr="00C81CB2">
        <w:rPr>
          <w:rFonts w:cs="Lucida Sans Unicode"/>
          <w:sz w:val="24"/>
        </w:rPr>
        <w:t>startup</w:t>
      </w:r>
      <w:proofErr w:type="spellEnd"/>
      <w:r w:rsidRPr="00C81CB2">
        <w:rPr>
          <w:rFonts w:cs="Lucida Sans Unicode"/>
          <w:sz w:val="24"/>
        </w:rPr>
        <w:t xml:space="preserve"> is scheduled for </w:t>
      </w:r>
      <w:r w:rsidR="0033264D" w:rsidRPr="00C81CB2">
        <w:rPr>
          <w:rFonts w:cs="Lucida Sans Unicode"/>
          <w:sz w:val="24"/>
        </w:rPr>
        <w:t xml:space="preserve">Q1 </w:t>
      </w:r>
      <w:r w:rsidRPr="00C81CB2">
        <w:rPr>
          <w:rFonts w:cs="Lucida Sans Unicode"/>
          <w:sz w:val="24"/>
        </w:rPr>
        <w:t>2019</w:t>
      </w:r>
    </w:p>
    <w:p w:rsidR="00C81CB2" w:rsidRPr="00C81CB2" w:rsidRDefault="00C81CB2" w:rsidP="00C81CB2">
      <w:pPr>
        <w:numPr>
          <w:ilvl w:val="0"/>
          <w:numId w:val="32"/>
        </w:numPr>
        <w:tabs>
          <w:tab w:val="clear" w:pos="1425"/>
          <w:tab w:val="num" w:pos="340"/>
        </w:tabs>
        <w:ind w:left="340" w:right="85" w:hanging="340"/>
        <w:rPr>
          <w:rFonts w:cs="Lucida Sans Unicode"/>
          <w:sz w:val="24"/>
        </w:rPr>
      </w:pPr>
      <w:r w:rsidRPr="00C81CB2">
        <w:rPr>
          <w:rFonts w:cs="Lucida Sans Unicode"/>
          <w:sz w:val="24"/>
        </w:rPr>
        <w:t>Expanding the compounding capacity strengthen</w:t>
      </w:r>
      <w:r>
        <w:rPr>
          <w:rFonts w:cs="Lucida Sans Unicode"/>
          <w:sz w:val="24"/>
        </w:rPr>
        <w:t>s</w:t>
      </w:r>
      <w:r w:rsidRPr="00C81CB2">
        <w:rPr>
          <w:rFonts w:cs="Lucida Sans Unicode"/>
          <w:sz w:val="24"/>
        </w:rPr>
        <w:t xml:space="preserve"> the fully integrated MMA/PMMA production networks</w:t>
      </w:r>
    </w:p>
    <w:p w:rsidR="00037105" w:rsidRPr="00F70209" w:rsidRDefault="00037105" w:rsidP="00CD1EE7"/>
    <w:p w:rsidR="00885342" w:rsidRDefault="00885342" w:rsidP="00CD1EE7">
      <w:r w:rsidRPr="00885342">
        <w:t xml:space="preserve">In early 2018, Evonik will begin construction of an additional line for compounding its ACRYLITE® trademarked PMMA at its site in Osceola, Arkansas (USA). The expansion will nearly double the production capacity of the Methacrylates Business Line for the specialty molding compounds produced there. </w:t>
      </w:r>
      <w:bookmarkStart w:id="0" w:name="_GoBack"/>
      <w:bookmarkEnd w:id="0"/>
      <w:r w:rsidRPr="00885342">
        <w:t xml:space="preserve">Completion and </w:t>
      </w:r>
      <w:proofErr w:type="spellStart"/>
      <w:r w:rsidRPr="00885342">
        <w:t>startup</w:t>
      </w:r>
      <w:proofErr w:type="spellEnd"/>
      <w:r w:rsidRPr="00885342">
        <w:t xml:space="preserve"> of the new compounding line is scheduled for the first quarter of 2019.</w:t>
      </w:r>
    </w:p>
    <w:p w:rsidR="00885342" w:rsidRDefault="00885342" w:rsidP="00CD1EE7"/>
    <w:p w:rsidR="00885342" w:rsidRDefault="00885342" w:rsidP="00885342">
      <w:r w:rsidRPr="003B5E04">
        <w:t xml:space="preserve">“Expanding the compounding capacity in Osceola is the next logical step in </w:t>
      </w:r>
      <w:r w:rsidR="00C96FB5" w:rsidRPr="003B5E04">
        <w:t>our</w:t>
      </w:r>
      <w:r w:rsidRPr="003B5E04">
        <w:t xml:space="preserve"> efforts to implement our global strategy</w:t>
      </w:r>
      <w:r w:rsidR="003B5E04" w:rsidRPr="003B5E04">
        <w:t xml:space="preserve"> for</w:t>
      </w:r>
      <w:r w:rsidR="003B5E04">
        <w:t xml:space="preserve"> specialty molding compounds</w:t>
      </w:r>
      <w:r>
        <w:t xml:space="preserve">,” explains Siamak Djafarian, who heads the Molding Compounds Product Line within </w:t>
      </w:r>
      <w:proofErr w:type="spellStart"/>
      <w:r>
        <w:t>Evonik’s</w:t>
      </w:r>
      <w:proofErr w:type="spellEnd"/>
      <w:r>
        <w:t xml:space="preserve"> Performance Materials Segment. “We are the only PMMA manufacturer in the world that has fully integrated MMA/PMMA production networks with downstream </w:t>
      </w:r>
      <w:r>
        <w:lastRenderedPageBreak/>
        <w:t>compounding in the Americas, Europe, and Asia,” he goes on to say. Evonik now intends to build on that strength so that it can offer locally produced specialty molding compound products in each of the three regions.</w:t>
      </w:r>
    </w:p>
    <w:p w:rsidR="00885342" w:rsidRDefault="00885342" w:rsidP="00885342"/>
    <w:p w:rsidR="00885342" w:rsidRDefault="00885342" w:rsidP="00885342">
      <w:r>
        <w:t>“The expansion is a response to increasing demand for ACRYLITE®,” adds Jack Chenault, the head of the Americas region for the Performance Materials Segment. “Demand is on the rise in the US and in the growing Mexican and South American markets, especially for construction, lighting, and automotive applications that require a sophisticated level of quality.”</w:t>
      </w:r>
    </w:p>
    <w:p w:rsidR="00885342" w:rsidRDefault="00885342" w:rsidP="00885342"/>
    <w:p w:rsidR="004F1918" w:rsidRDefault="00885342" w:rsidP="00885342">
      <w:r>
        <w:t xml:space="preserve">ACRYLITE® molding compounds show convincing performance in all applications where the foremost requirements are unexcelled weather resistance, </w:t>
      </w:r>
      <w:proofErr w:type="spellStart"/>
      <w:r>
        <w:t>colorfastness</w:t>
      </w:r>
      <w:proofErr w:type="spellEnd"/>
      <w:r>
        <w:t>, high brilliance and transparency as well as hardness and abrasion resistance. In cooperation with specialists from the plastics industry and their suppliers, Product Line Molding Compounds develops new ACRYLITE® products for innovative applications.</w:t>
      </w:r>
    </w:p>
    <w:p w:rsidR="004F1918" w:rsidRDefault="004F1918" w:rsidP="00CD1EE7"/>
    <w:p w:rsidR="004F1918" w:rsidRDefault="004F1918" w:rsidP="00CD1EE7"/>
    <w:p w:rsidR="00152DB2" w:rsidRPr="00152DB2" w:rsidRDefault="00152DB2" w:rsidP="00152DB2">
      <w:pPr>
        <w:spacing w:line="220" w:lineRule="exact"/>
        <w:rPr>
          <w:rFonts w:cs="Lucida Sans Unicode"/>
          <w:sz w:val="16"/>
          <w:szCs w:val="18"/>
          <w:lang w:val="en-US"/>
        </w:rPr>
      </w:pPr>
      <w:r w:rsidRPr="00152DB2">
        <w:rPr>
          <w:rFonts w:cs="Lucida Sans Unicode"/>
          <w:sz w:val="16"/>
          <w:szCs w:val="18"/>
          <w:lang w:val="en-US"/>
        </w:rPr>
        <w:t>Evonik is a worldwide manufacturer of PMMA products sold under the PLEXIGLAS® and PLEXIMID® trademarks on the European, Asian, African and Australian continents and under the ACRYLITE® and ACRYMID® trademarks in the Americas.</w:t>
      </w:r>
    </w:p>
    <w:p w:rsidR="00152DB2" w:rsidRDefault="00152DB2" w:rsidP="00CD1EE7"/>
    <w:p w:rsidR="00152DB2" w:rsidRDefault="00152DB2" w:rsidP="00CD1EE7"/>
    <w:p w:rsidR="00152DB2" w:rsidRDefault="00152DB2" w:rsidP="00CD1EE7"/>
    <w:p w:rsidR="004F1918" w:rsidRDefault="004F1918" w:rsidP="00CD1EE7"/>
    <w:p w:rsidR="008F283E" w:rsidRDefault="008F283E" w:rsidP="008F283E">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rsidR="0098712C" w:rsidRPr="00741901" w:rsidRDefault="0098712C" w:rsidP="0098712C">
      <w:pPr>
        <w:spacing w:line="220" w:lineRule="exact"/>
        <w:rPr>
          <w:rFonts w:cs="Lucida Sans Unicode"/>
          <w:sz w:val="18"/>
          <w:szCs w:val="18"/>
          <w:lang w:val="en-US"/>
        </w:rPr>
      </w:pPr>
      <w:r w:rsidRPr="00741901">
        <w:rPr>
          <w:rFonts w:cs="Lucida Sans Unicode"/>
          <w:sz w:val="18"/>
          <w:szCs w:val="18"/>
          <w:lang w:val="en-US"/>
        </w:rPr>
        <w:t xml:space="preserve">Evonik is one of the world leaders in specialty chemicals. The focus on more specialty businesses, customer-orientated innovative prowess and a trustful and performance-oriented corporate culture form the heart of </w:t>
      </w:r>
      <w:proofErr w:type="spellStart"/>
      <w:r w:rsidRPr="00741901">
        <w:rPr>
          <w:rFonts w:cs="Lucida Sans Unicode"/>
          <w:sz w:val="18"/>
          <w:szCs w:val="18"/>
          <w:lang w:val="en-US"/>
        </w:rPr>
        <w:t>Evonik’s</w:t>
      </w:r>
      <w:proofErr w:type="spellEnd"/>
      <w:r w:rsidRPr="00741901">
        <w:rPr>
          <w:rFonts w:cs="Lucida Sans Unicode"/>
          <w:sz w:val="18"/>
          <w:szCs w:val="18"/>
          <w:lang w:val="en-US"/>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 In fiscal 2016, the enterprise generated </w:t>
      </w:r>
      <w:r w:rsidRPr="00741901">
        <w:rPr>
          <w:rFonts w:cs="Lucida Sans Unicode"/>
          <w:sz w:val="18"/>
          <w:szCs w:val="18"/>
          <w:lang w:val="en-US"/>
        </w:rPr>
        <w:lastRenderedPageBreak/>
        <w:t>sales of around €12.7 billion and an operating profit (adjusted EBITDA) of about €2.165 billion.</w:t>
      </w:r>
    </w:p>
    <w:p w:rsidR="005706BA" w:rsidRPr="005706BA" w:rsidRDefault="005706BA" w:rsidP="005706BA">
      <w:pPr>
        <w:spacing w:line="220" w:lineRule="exact"/>
        <w:rPr>
          <w:rFonts w:cs="Lucida Sans Unicode"/>
          <w:sz w:val="18"/>
          <w:szCs w:val="18"/>
          <w:lang w:val="en-US"/>
        </w:rPr>
      </w:pPr>
    </w:p>
    <w:p w:rsidR="005706BA" w:rsidRPr="005706BA" w:rsidRDefault="005706BA" w:rsidP="005706BA">
      <w:pPr>
        <w:autoSpaceDE w:val="0"/>
        <w:autoSpaceDN w:val="0"/>
        <w:adjustRightInd w:val="0"/>
        <w:spacing w:line="220" w:lineRule="exact"/>
        <w:rPr>
          <w:rFonts w:cs="Lucida Sans Unicode"/>
          <w:b/>
          <w:sz w:val="18"/>
          <w:szCs w:val="18"/>
          <w:lang w:val="en-US"/>
        </w:rPr>
      </w:pPr>
      <w:r w:rsidRPr="005706BA">
        <w:rPr>
          <w:rFonts w:cs="Lucida Sans Unicode"/>
          <w:b/>
          <w:sz w:val="18"/>
          <w:szCs w:val="18"/>
          <w:lang w:val="en-US"/>
        </w:rPr>
        <w:t>About Performance Materials</w:t>
      </w:r>
    </w:p>
    <w:p w:rsidR="005706BA" w:rsidRPr="005706BA" w:rsidRDefault="005706BA" w:rsidP="005706BA">
      <w:pPr>
        <w:pStyle w:val="StandardWeb"/>
        <w:shd w:val="clear" w:color="auto" w:fill="FFFFFF"/>
        <w:spacing w:line="220" w:lineRule="exact"/>
        <w:rPr>
          <w:rFonts w:cs="Lucida Sans Unicode"/>
          <w:sz w:val="18"/>
          <w:szCs w:val="18"/>
          <w:lang w:val="en-US"/>
        </w:rPr>
      </w:pPr>
      <w:r w:rsidRPr="005706BA">
        <w:rPr>
          <w:rFonts w:cs="Lucida Sans Unicode"/>
          <w:sz w:val="18"/>
          <w:szCs w:val="18"/>
          <w:lang w:val="en-US"/>
        </w:rPr>
        <w:t>The Performance Materials Segment is managed by Evonik Performance Materials GmbH. The segment focuses its global activities on developing and manufacturing polymer materials and intermediates, especially for use in agriculture and in the rubber and plastics industry. In 201</w:t>
      </w:r>
      <w:r w:rsidR="00500F00">
        <w:rPr>
          <w:rFonts w:cs="Lucida Sans Unicode"/>
          <w:sz w:val="18"/>
          <w:szCs w:val="18"/>
          <w:lang w:val="en-US"/>
        </w:rPr>
        <w:t>6</w:t>
      </w:r>
      <w:r w:rsidRPr="005706BA">
        <w:rPr>
          <w:rFonts w:cs="Lucida Sans Unicode"/>
          <w:sz w:val="18"/>
          <w:szCs w:val="18"/>
          <w:lang w:val="en-US"/>
        </w:rPr>
        <w:t>, the segment’s roughly 4,400 employees generated sales about €3.</w:t>
      </w:r>
      <w:r w:rsidR="00500F00">
        <w:rPr>
          <w:rFonts w:cs="Lucida Sans Unicode"/>
          <w:sz w:val="18"/>
          <w:szCs w:val="18"/>
          <w:lang w:val="en-US"/>
        </w:rPr>
        <w:t>2</w:t>
      </w:r>
      <w:r w:rsidRPr="005706BA">
        <w:rPr>
          <w:rFonts w:cs="Lucida Sans Unicode"/>
          <w:sz w:val="18"/>
          <w:szCs w:val="18"/>
          <w:lang w:val="en-US"/>
        </w:rPr>
        <w:t xml:space="preserve"> billion.</w:t>
      </w:r>
    </w:p>
    <w:p w:rsidR="005706BA" w:rsidRPr="005706BA" w:rsidRDefault="005706BA" w:rsidP="005706BA">
      <w:pPr>
        <w:spacing w:line="220" w:lineRule="exact"/>
        <w:rPr>
          <w:sz w:val="18"/>
          <w:szCs w:val="18"/>
          <w:lang w:val="en-US"/>
        </w:rPr>
      </w:pPr>
    </w:p>
    <w:p w:rsidR="005706BA" w:rsidRPr="005706BA" w:rsidRDefault="005706BA" w:rsidP="005706BA">
      <w:pPr>
        <w:spacing w:line="220" w:lineRule="exact"/>
        <w:outlineLvl w:val="0"/>
        <w:rPr>
          <w:rFonts w:cs="Lucida Sans Unicode"/>
          <w:b/>
          <w:bCs/>
          <w:color w:val="000000"/>
          <w:sz w:val="18"/>
          <w:szCs w:val="18"/>
          <w:lang w:val="en-US"/>
        </w:rPr>
      </w:pPr>
      <w:r w:rsidRPr="005706BA">
        <w:rPr>
          <w:rFonts w:cs="Lucida Sans Unicode"/>
          <w:b/>
          <w:bCs/>
          <w:color w:val="000000"/>
          <w:sz w:val="18"/>
          <w:szCs w:val="18"/>
          <w:lang w:val="en-US"/>
        </w:rPr>
        <w:t>Disclaimer</w:t>
      </w:r>
    </w:p>
    <w:p w:rsidR="005706BA" w:rsidRPr="005706BA" w:rsidRDefault="005706BA" w:rsidP="005706BA">
      <w:pPr>
        <w:spacing w:line="220" w:lineRule="exact"/>
        <w:rPr>
          <w:rFonts w:cs="Lucida Sans Unicode"/>
          <w:sz w:val="18"/>
          <w:szCs w:val="18"/>
          <w:lang w:val="en-US"/>
        </w:rPr>
      </w:pPr>
      <w:r w:rsidRPr="005706BA">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5706BA" w:rsidRPr="005706BA" w:rsidRDefault="005706BA" w:rsidP="005706BA">
      <w:pPr>
        <w:spacing w:line="220" w:lineRule="exact"/>
        <w:outlineLvl w:val="0"/>
        <w:rPr>
          <w:rFonts w:cs="Lucida Sans Unicode"/>
          <w:sz w:val="18"/>
          <w:szCs w:val="18"/>
          <w:lang w:val="en-US"/>
        </w:rPr>
      </w:pPr>
    </w:p>
    <w:p w:rsidR="004F1918" w:rsidRPr="005706BA" w:rsidRDefault="004F1918" w:rsidP="005706BA">
      <w:pPr>
        <w:spacing w:line="220" w:lineRule="exact"/>
        <w:outlineLvl w:val="0"/>
        <w:rPr>
          <w:rFonts w:cs="Lucida Sans Unicode"/>
          <w:sz w:val="18"/>
          <w:szCs w:val="18"/>
          <w:lang w:val="en-US"/>
        </w:rPr>
      </w:pPr>
    </w:p>
    <w:sectPr w:rsidR="004F1918" w:rsidRPr="005706BA"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901D46">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901D46">
      <w:rPr>
        <w:rStyle w:val="Seitenzahl"/>
        <w:noProof/>
      </w:rPr>
      <w:t>2</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901D46">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901D46">
      <w:rPr>
        <w:rStyle w:val="Seitenzahl"/>
        <w:noProof/>
        <w:szCs w:val="18"/>
      </w:rPr>
      <w:t>2</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37105"/>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52DB2"/>
    <w:rsid w:val="00162B4B"/>
    <w:rsid w:val="001631E8"/>
    <w:rsid w:val="00165932"/>
    <w:rsid w:val="00166485"/>
    <w:rsid w:val="0017414F"/>
    <w:rsid w:val="00180DC0"/>
    <w:rsid w:val="001837C2"/>
    <w:rsid w:val="00183F73"/>
    <w:rsid w:val="00191AC3"/>
    <w:rsid w:val="00191B6A"/>
    <w:rsid w:val="001936C1"/>
    <w:rsid w:val="00196518"/>
    <w:rsid w:val="001A1D6E"/>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3264D"/>
    <w:rsid w:val="00345B60"/>
    <w:rsid w:val="003508E4"/>
    <w:rsid w:val="00364D2E"/>
    <w:rsid w:val="00367974"/>
    <w:rsid w:val="00380845"/>
    <w:rsid w:val="00384C52"/>
    <w:rsid w:val="003A023D"/>
    <w:rsid w:val="003B5E04"/>
    <w:rsid w:val="003C0198"/>
    <w:rsid w:val="003D6E84"/>
    <w:rsid w:val="003E4D56"/>
    <w:rsid w:val="003F4CD0"/>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0F00"/>
    <w:rsid w:val="00516C49"/>
    <w:rsid w:val="005225EC"/>
    <w:rsid w:val="00536E02"/>
    <w:rsid w:val="00537A93"/>
    <w:rsid w:val="00552ADA"/>
    <w:rsid w:val="005706B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3751D"/>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318E4"/>
    <w:rsid w:val="00744FA6"/>
    <w:rsid w:val="00763004"/>
    <w:rsid w:val="00770879"/>
    <w:rsid w:val="00775D2E"/>
    <w:rsid w:val="007767AB"/>
    <w:rsid w:val="00784360"/>
    <w:rsid w:val="007A2C47"/>
    <w:rsid w:val="007C1E2C"/>
    <w:rsid w:val="007C4857"/>
    <w:rsid w:val="007D3AD4"/>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342"/>
    <w:rsid w:val="00885442"/>
    <w:rsid w:val="00897078"/>
    <w:rsid w:val="008A0D35"/>
    <w:rsid w:val="008A2AE8"/>
    <w:rsid w:val="008B03E0"/>
    <w:rsid w:val="008B7AFE"/>
    <w:rsid w:val="008C00D3"/>
    <w:rsid w:val="008C52EF"/>
    <w:rsid w:val="008E7921"/>
    <w:rsid w:val="008F283E"/>
    <w:rsid w:val="008F49C5"/>
    <w:rsid w:val="00901D46"/>
    <w:rsid w:val="0090621C"/>
    <w:rsid w:val="00935881"/>
    <w:rsid w:val="009454A0"/>
    <w:rsid w:val="00954060"/>
    <w:rsid w:val="009560C1"/>
    <w:rsid w:val="00966112"/>
    <w:rsid w:val="00971345"/>
    <w:rsid w:val="00972915"/>
    <w:rsid w:val="009752DC"/>
    <w:rsid w:val="0097547F"/>
    <w:rsid w:val="00977987"/>
    <w:rsid w:val="009814C9"/>
    <w:rsid w:val="0098712C"/>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81CB2"/>
    <w:rsid w:val="00C930F0"/>
    <w:rsid w:val="00C94042"/>
    <w:rsid w:val="00C96FB5"/>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650C9"/>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0E87"/>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5706BA"/>
    <w:pPr>
      <w:framePr w:wrap="around" w:vAnchor="page" w:hAnchor="page" w:x="8971" w:y="3222"/>
      <w:tabs>
        <w:tab w:val="left" w:pos="518"/>
      </w:tabs>
      <w:spacing w:line="180" w:lineRule="exact"/>
      <w:suppressOverlap/>
    </w:pPr>
    <w:rPr>
      <w:sz w:val="13"/>
      <w:lang w:val="nb-NO"/>
    </w:rPr>
  </w:style>
  <w:style w:type="paragraph" w:customStyle="1" w:styleId="Default">
    <w:name w:val="Default"/>
    <w:basedOn w:val="Standard"/>
    <w:uiPriority w:val="99"/>
    <w:rsid w:val="00500F00"/>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44A4149A</Template>
  <TotalTime>0</TotalTime>
  <Pages>2</Pages>
  <Words>640</Words>
  <Characters>3833</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4465</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Berger, Kamila Ewa</cp:lastModifiedBy>
  <cp:revision>2</cp:revision>
  <cp:lastPrinted>2017-12-18T07:59:00Z</cp:lastPrinted>
  <dcterms:created xsi:type="dcterms:W3CDTF">2018-01-05T11:25:00Z</dcterms:created>
  <dcterms:modified xsi:type="dcterms:W3CDTF">2018-01-05T11:25:00Z</dcterms:modified>
</cp:coreProperties>
</file>