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586C2E" w:rsidP="004F1918">
            <w:pPr>
              <w:pStyle w:val="M7"/>
              <w:framePr w:wrap="auto" w:vAnchor="margin" w:hAnchor="text" w:xAlign="left" w:yAlign="inline"/>
              <w:suppressOverlap w:val="0"/>
              <w:rPr>
                <w:b w:val="0"/>
                <w:sz w:val="18"/>
                <w:szCs w:val="18"/>
                <w:lang w:val="en-US"/>
              </w:rPr>
            </w:pPr>
            <w:r>
              <w:rPr>
                <w:b w:val="0"/>
                <w:sz w:val="18"/>
                <w:szCs w:val="18"/>
                <w:lang w:val="en-US"/>
              </w:rPr>
              <w:t>March 27, 2018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7D3AD4" w:rsidRDefault="007D3AD4" w:rsidP="007D3AD4">
            <w:pPr>
              <w:pStyle w:val="Marginalie"/>
              <w:framePr w:w="0" w:hSpace="0" w:wrap="auto" w:vAnchor="margin" w:hAnchor="text" w:xAlign="left" w:yAlign="inline"/>
              <w:rPr>
                <w:b/>
              </w:rPr>
            </w:pPr>
            <w:r>
              <w:rPr>
                <w:b/>
                <w:bCs/>
                <w:lang w:val="en-US"/>
              </w:rPr>
              <w:t>Contact person specialized press</w:t>
            </w:r>
          </w:p>
          <w:p w:rsidR="00BB7480" w:rsidRPr="0039120C" w:rsidRDefault="00BB7480" w:rsidP="00BB7480">
            <w:pPr>
              <w:spacing w:line="180" w:lineRule="exact"/>
              <w:rPr>
                <w:rFonts w:cs="Lucida Sans Unicode"/>
                <w:color w:val="000000"/>
                <w:sz w:val="13"/>
                <w:szCs w:val="13"/>
              </w:rPr>
            </w:pPr>
            <w:proofErr w:type="spellStart"/>
            <w:r w:rsidRPr="0039120C">
              <w:rPr>
                <w:rFonts w:cs="Lucida Sans Unicode"/>
                <w:b/>
                <w:bCs/>
                <w:sz w:val="13"/>
                <w:szCs w:val="13"/>
              </w:rPr>
              <w:t>Dr.</w:t>
            </w:r>
            <w:proofErr w:type="spellEnd"/>
            <w:r w:rsidRPr="0039120C">
              <w:rPr>
                <w:rFonts w:cs="Lucida Sans Unicode"/>
                <w:b/>
                <w:bCs/>
                <w:sz w:val="13"/>
                <w:szCs w:val="13"/>
              </w:rPr>
              <w:t xml:space="preserve"> </w:t>
            </w:r>
            <w:proofErr w:type="spellStart"/>
            <w:r w:rsidRPr="0039120C">
              <w:rPr>
                <w:rFonts w:cs="Lucida Sans Unicode"/>
                <w:b/>
                <w:bCs/>
                <w:sz w:val="13"/>
                <w:szCs w:val="13"/>
              </w:rPr>
              <w:t>Torsten</w:t>
            </w:r>
            <w:proofErr w:type="spellEnd"/>
            <w:r w:rsidRPr="0039120C">
              <w:rPr>
                <w:rFonts w:cs="Lucida Sans Unicode"/>
                <w:b/>
                <w:bCs/>
                <w:sz w:val="13"/>
                <w:szCs w:val="13"/>
              </w:rPr>
              <w:t xml:space="preserve"> </w:t>
            </w:r>
            <w:proofErr w:type="spellStart"/>
            <w:r w:rsidRPr="0039120C">
              <w:rPr>
                <w:rFonts w:cs="Lucida Sans Unicode"/>
                <w:b/>
                <w:bCs/>
                <w:sz w:val="13"/>
                <w:szCs w:val="13"/>
              </w:rPr>
              <w:t>Stojanik</w:t>
            </w:r>
            <w:proofErr w:type="spellEnd"/>
            <w:r w:rsidRPr="0039120C">
              <w:rPr>
                <w:rFonts w:cs="Lucida Sans Unicode"/>
                <w:color w:val="000000"/>
                <w:sz w:val="13"/>
                <w:szCs w:val="13"/>
              </w:rPr>
              <w:br/>
              <w:t>Communications &amp; Integration</w:t>
            </w:r>
            <w:r w:rsidRPr="0039120C">
              <w:rPr>
                <w:rFonts w:cs="Lucida Sans Unicode"/>
                <w:color w:val="000000"/>
                <w:sz w:val="13"/>
                <w:szCs w:val="13"/>
              </w:rPr>
              <w:br/>
            </w:r>
            <w:r w:rsidR="003F4F01">
              <w:rPr>
                <w:rFonts w:cs="Lucida Sans Unicode"/>
                <w:color w:val="000000"/>
                <w:sz w:val="13"/>
                <w:szCs w:val="13"/>
              </w:rPr>
              <w:t>Phone</w:t>
            </w:r>
            <w:r w:rsidRPr="0039120C">
              <w:rPr>
                <w:rFonts w:cs="Lucida Sans Unicode"/>
                <w:color w:val="000000"/>
                <w:sz w:val="13"/>
                <w:szCs w:val="13"/>
              </w:rPr>
              <w:t xml:space="preserve"> +49 201 177-4094</w:t>
            </w:r>
            <w:r w:rsidRPr="0039120C">
              <w:rPr>
                <w:rFonts w:cs="Lucida Sans Unicode"/>
                <w:color w:val="000000"/>
                <w:sz w:val="13"/>
                <w:szCs w:val="13"/>
              </w:rPr>
              <w:br/>
              <w:t>Mobil</w:t>
            </w:r>
            <w:r w:rsidR="003F4F01">
              <w:rPr>
                <w:rFonts w:cs="Lucida Sans Unicode"/>
                <w:color w:val="000000"/>
                <w:sz w:val="13"/>
                <w:szCs w:val="13"/>
              </w:rPr>
              <w:t>e</w:t>
            </w:r>
            <w:r w:rsidRPr="0039120C">
              <w:rPr>
                <w:rFonts w:cs="Lucida Sans Unicode"/>
                <w:color w:val="000000"/>
                <w:sz w:val="13"/>
                <w:szCs w:val="13"/>
              </w:rPr>
              <w:t xml:space="preserve"> +49-151 1510 1277</w:t>
            </w:r>
            <w:r w:rsidRPr="0039120C">
              <w:rPr>
                <w:rFonts w:cs="Lucida Sans Unicode"/>
                <w:color w:val="000000"/>
                <w:sz w:val="13"/>
                <w:szCs w:val="13"/>
              </w:rPr>
              <w:br/>
            </w:r>
            <w:hyperlink r:id="rId7" w:history="1">
              <w:r w:rsidRPr="0039120C">
                <w:rPr>
                  <w:rStyle w:val="Hyperlink"/>
                  <w:rFonts w:cs="Lucida Sans Unicode"/>
                  <w:sz w:val="13"/>
                  <w:szCs w:val="13"/>
                </w:rPr>
                <w:t>torsten.stojanik@evonik.com</w:t>
              </w:r>
            </w:hyperlink>
          </w:p>
          <w:p w:rsidR="004F1918" w:rsidRDefault="004F1918" w:rsidP="007D3AD4">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5706BA">
            <w:pPr>
              <w:pStyle w:val="M10"/>
              <w:framePr w:wrap="auto" w:vAnchor="margin" w:hAnchor="text" w:xAlign="left" w:yAlign="inline"/>
              <w:suppressOverlap w:val="0"/>
              <w:rPr>
                <w:lang w:val="en-US"/>
              </w:rPr>
            </w:pPr>
          </w:p>
        </w:tc>
      </w:tr>
    </w:tbl>
    <w:p w:rsidR="005706BA" w:rsidRPr="0098712C" w:rsidRDefault="005706BA" w:rsidP="005706BA">
      <w:pPr>
        <w:framePr w:w="2659" w:wrap="around" w:hAnchor="page" w:x="8971" w:yAlign="bottom" w:anchorLock="1"/>
        <w:spacing w:line="180" w:lineRule="exact"/>
        <w:rPr>
          <w:noProof/>
          <w:sz w:val="13"/>
          <w:szCs w:val="13"/>
          <w:lang w:val="de-DE"/>
        </w:rPr>
      </w:pPr>
      <w:r w:rsidRPr="0098712C">
        <w:rPr>
          <w:b/>
          <w:noProof/>
          <w:sz w:val="13"/>
          <w:szCs w:val="13"/>
          <w:lang w:val="de-DE"/>
        </w:rPr>
        <w:t xml:space="preserve">Evonik Performance </w:t>
      </w:r>
      <w:r w:rsidRPr="0098712C">
        <w:rPr>
          <w:b/>
          <w:noProof/>
          <w:sz w:val="13"/>
          <w:szCs w:val="13"/>
          <w:lang w:val="de-DE"/>
        </w:rPr>
        <w:br/>
        <w:t>Materials GmbH</w:t>
      </w:r>
    </w:p>
    <w:p w:rsidR="005706BA" w:rsidRPr="0098712C" w:rsidRDefault="005706BA" w:rsidP="005706BA">
      <w:pPr>
        <w:framePr w:w="2659" w:wrap="around" w:hAnchor="page" w:x="8971" w:yAlign="bottom" w:anchorLock="1"/>
        <w:spacing w:line="180" w:lineRule="exact"/>
        <w:rPr>
          <w:noProof/>
          <w:sz w:val="13"/>
          <w:szCs w:val="13"/>
          <w:lang w:val="de-DE"/>
        </w:rPr>
      </w:pPr>
      <w:r w:rsidRPr="0098712C">
        <w:rPr>
          <w:noProof/>
          <w:sz w:val="13"/>
          <w:szCs w:val="13"/>
          <w:lang w:val="de-DE"/>
        </w:rPr>
        <w:t>Rellinghauser Straße 1-11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45128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Germany</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Phone +49 201 177-01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Fax +49 201 177-3475</w:t>
      </w:r>
    </w:p>
    <w:p w:rsidR="005706BA" w:rsidRDefault="005E43BF" w:rsidP="005706BA">
      <w:pPr>
        <w:framePr w:w="2659" w:wrap="around" w:hAnchor="page" w:x="8971" w:yAlign="bottom" w:anchorLock="1"/>
        <w:spacing w:line="180" w:lineRule="exact"/>
        <w:rPr>
          <w:noProof/>
          <w:sz w:val="13"/>
          <w:szCs w:val="13"/>
        </w:rPr>
      </w:pPr>
      <w:hyperlink r:id="rId8" w:history="1">
        <w:r w:rsidR="003545A4" w:rsidRPr="009B7B2B">
          <w:rPr>
            <w:rStyle w:val="Hyperlink"/>
            <w:noProof/>
            <w:sz w:val="13"/>
            <w:szCs w:val="13"/>
          </w:rPr>
          <w:t>www.evonik.com</w:t>
        </w:r>
      </w:hyperlink>
    </w:p>
    <w:p w:rsidR="003545A4" w:rsidRDefault="003545A4" w:rsidP="005706BA">
      <w:pPr>
        <w:framePr w:w="2659" w:wrap="around" w:hAnchor="page" w:x="8971" w:yAlign="bottom" w:anchorLock="1"/>
        <w:spacing w:line="180" w:lineRule="exact"/>
        <w:rPr>
          <w:noProof/>
          <w:sz w:val="13"/>
          <w:szCs w:val="13"/>
        </w:rPr>
      </w:pPr>
    </w:p>
    <w:p w:rsidR="003545A4" w:rsidRPr="003545A4" w:rsidRDefault="003545A4" w:rsidP="005706BA">
      <w:pPr>
        <w:framePr w:w="2659" w:wrap="around" w:hAnchor="page" w:x="8971" w:yAlign="bottom" w:anchorLock="1"/>
        <w:spacing w:line="180" w:lineRule="exact"/>
        <w:rPr>
          <w:b/>
          <w:noProof/>
          <w:sz w:val="13"/>
          <w:szCs w:val="13"/>
        </w:rPr>
      </w:pPr>
      <w:r w:rsidRPr="003545A4">
        <w:rPr>
          <w:b/>
          <w:noProof/>
          <w:sz w:val="13"/>
          <w:szCs w:val="13"/>
        </w:rPr>
        <w:t>Supervisory Board</w:t>
      </w:r>
    </w:p>
    <w:p w:rsidR="003545A4" w:rsidRPr="004F11A1" w:rsidRDefault="003545A4" w:rsidP="005706BA">
      <w:pPr>
        <w:framePr w:w="2659" w:wrap="around" w:hAnchor="page" w:x="8971" w:yAlign="bottom" w:anchorLock="1"/>
        <w:spacing w:line="180" w:lineRule="exact"/>
        <w:rPr>
          <w:noProof/>
          <w:sz w:val="13"/>
          <w:szCs w:val="13"/>
        </w:rPr>
      </w:pPr>
      <w:r>
        <w:rPr>
          <w:noProof/>
          <w:sz w:val="13"/>
          <w:szCs w:val="13"/>
        </w:rPr>
        <w:t>Dr. Harald Schwager, Chairman</w:t>
      </w:r>
    </w:p>
    <w:p w:rsidR="005706BA" w:rsidRPr="004F11A1" w:rsidRDefault="005706BA" w:rsidP="005706BA">
      <w:pPr>
        <w:framePr w:w="2659" w:wrap="around" w:hAnchor="page" w:x="8971" w:yAlign="bottom" w:anchorLock="1"/>
        <w:spacing w:line="180" w:lineRule="exact"/>
        <w:rPr>
          <w:noProof/>
          <w:sz w:val="13"/>
          <w:szCs w:val="13"/>
        </w:rPr>
      </w:pPr>
      <w:r w:rsidRPr="004F11A1">
        <w:rPr>
          <w:b/>
          <w:noProof/>
          <w:sz w:val="13"/>
          <w:szCs w:val="13"/>
        </w:rPr>
        <w:t>Managing Directors</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Johann-Caspar Gammelin, Chairman</w:t>
      </w:r>
    </w:p>
    <w:p w:rsidR="003545A4" w:rsidRDefault="003545A4" w:rsidP="005706BA">
      <w:pPr>
        <w:framePr w:w="2659" w:wrap="around" w:hAnchor="page" w:x="8971" w:yAlign="bottom" w:anchorLock="1"/>
        <w:spacing w:line="180" w:lineRule="exact"/>
        <w:rPr>
          <w:noProof/>
          <w:sz w:val="13"/>
          <w:szCs w:val="13"/>
        </w:rPr>
      </w:pPr>
      <w:r>
        <w:rPr>
          <w:noProof/>
          <w:sz w:val="13"/>
          <w:szCs w:val="13"/>
        </w:rPr>
        <w:t>Dr. Michael Pack</w:t>
      </w:r>
      <w:r w:rsidR="005706BA" w:rsidRPr="004F11A1">
        <w:rPr>
          <w:noProof/>
          <w:sz w:val="13"/>
          <w:szCs w:val="13"/>
        </w:rPr>
        <w:t xml:space="preserve"> </w:t>
      </w:r>
    </w:p>
    <w:p w:rsidR="005706BA" w:rsidRPr="004F11A1" w:rsidRDefault="003545A4" w:rsidP="005706BA">
      <w:pPr>
        <w:framePr w:w="2659" w:wrap="around" w:hAnchor="page" w:x="8971" w:yAlign="bottom" w:anchorLock="1"/>
        <w:spacing w:line="180" w:lineRule="exact"/>
        <w:rPr>
          <w:noProof/>
          <w:sz w:val="13"/>
          <w:szCs w:val="13"/>
        </w:rPr>
      </w:pPr>
      <w:r>
        <w:rPr>
          <w:noProof/>
          <w:sz w:val="13"/>
          <w:szCs w:val="13"/>
        </w:rPr>
        <w:t>Magdalena Wagner</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Rainer Wobbe</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Registered Office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 Court</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City Local Court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Commercial Registry B 25779</w:t>
      </w:r>
    </w:p>
    <w:p w:rsidR="00EC3AF0" w:rsidRPr="00EC3AF0" w:rsidRDefault="00EC3AF0" w:rsidP="00EC3AF0">
      <w:pPr>
        <w:rPr>
          <w:rFonts w:cs="Lucida Sans Unicode"/>
          <w:b/>
          <w:sz w:val="24"/>
        </w:rPr>
      </w:pPr>
      <w:r w:rsidRPr="00EC3AF0">
        <w:rPr>
          <w:rFonts w:cs="Lucida Sans Unicode"/>
          <w:b/>
          <w:sz w:val="24"/>
        </w:rPr>
        <w:t xml:space="preserve">Evonik joint venture expands capacity for TAA derivatives in China </w:t>
      </w:r>
    </w:p>
    <w:p w:rsidR="00586C2E" w:rsidRPr="00586C2E" w:rsidRDefault="00586C2E" w:rsidP="00CD1EE7">
      <w:pPr>
        <w:rPr>
          <w:rFonts w:cs="Lucida Sans Unicode"/>
          <w:szCs w:val="22"/>
          <w:lang w:val="de-DE"/>
        </w:rPr>
      </w:pPr>
    </w:p>
    <w:p w:rsidR="00586C2E" w:rsidRDefault="00586C2E" w:rsidP="00586C2E">
      <w:pPr>
        <w:numPr>
          <w:ilvl w:val="0"/>
          <w:numId w:val="32"/>
        </w:numPr>
        <w:tabs>
          <w:tab w:val="clear" w:pos="1425"/>
          <w:tab w:val="num" w:pos="340"/>
        </w:tabs>
        <w:ind w:left="340" w:right="85" w:hanging="340"/>
        <w:rPr>
          <w:rFonts w:cs="Lucida Sans Unicode"/>
          <w:sz w:val="24"/>
        </w:rPr>
      </w:pPr>
      <w:r w:rsidRPr="00ED681C">
        <w:rPr>
          <w:rFonts w:cs="Lucida Sans Unicode"/>
          <w:sz w:val="24"/>
        </w:rPr>
        <w:t>50 percent capacity increase</w:t>
      </w:r>
    </w:p>
    <w:p w:rsidR="00586C2E" w:rsidRPr="00586C2E" w:rsidRDefault="00586C2E" w:rsidP="00586C2E">
      <w:pPr>
        <w:numPr>
          <w:ilvl w:val="0"/>
          <w:numId w:val="32"/>
        </w:numPr>
        <w:tabs>
          <w:tab w:val="clear" w:pos="1425"/>
          <w:tab w:val="num" w:pos="340"/>
        </w:tabs>
        <w:ind w:left="340" w:right="85" w:hanging="340"/>
        <w:rPr>
          <w:rFonts w:cs="Lucida Sans Unicode"/>
          <w:sz w:val="24"/>
          <w:lang w:val="en-US"/>
        </w:rPr>
      </w:pPr>
      <w:proofErr w:type="spellStart"/>
      <w:r w:rsidRPr="00ED681C">
        <w:rPr>
          <w:rFonts w:cs="Lucida Sans Unicode"/>
          <w:sz w:val="24"/>
        </w:rPr>
        <w:t>Evonik</w:t>
      </w:r>
      <w:proofErr w:type="spellEnd"/>
      <w:r w:rsidRPr="00ED681C">
        <w:rPr>
          <w:rFonts w:cs="Lucida Sans Unicode"/>
          <w:sz w:val="24"/>
        </w:rPr>
        <w:t xml:space="preserve"> to solidify its leading position in TAA derivatives</w:t>
      </w:r>
    </w:p>
    <w:p w:rsidR="00586C2E" w:rsidRPr="00586C2E" w:rsidRDefault="00586C2E" w:rsidP="00586C2E">
      <w:pPr>
        <w:numPr>
          <w:ilvl w:val="0"/>
          <w:numId w:val="32"/>
        </w:numPr>
        <w:tabs>
          <w:tab w:val="clear" w:pos="1425"/>
          <w:tab w:val="num" w:pos="340"/>
        </w:tabs>
        <w:ind w:left="340" w:right="85" w:hanging="340"/>
        <w:rPr>
          <w:rFonts w:cs="Lucida Sans Unicode"/>
          <w:sz w:val="24"/>
          <w:lang w:val="en-US"/>
        </w:rPr>
      </w:pPr>
      <w:r w:rsidRPr="00ED681C">
        <w:rPr>
          <w:rFonts w:cs="Lucida Sans Unicode"/>
          <w:sz w:val="24"/>
        </w:rPr>
        <w:t>Strong growth potential</w:t>
      </w:r>
      <w:r w:rsidRPr="00EC3AF0">
        <w:rPr>
          <w:rFonts w:cs="Lucida Sans Unicode"/>
          <w:sz w:val="24"/>
        </w:rPr>
        <w:t xml:space="preserve"> in the future</w:t>
      </w:r>
      <w:r w:rsidRPr="00586C2E">
        <w:rPr>
          <w:rFonts w:cs="Lucida Sans Unicode"/>
          <w:sz w:val="24"/>
          <w:lang w:val="en-US"/>
        </w:rPr>
        <w:t xml:space="preserve"> </w:t>
      </w:r>
    </w:p>
    <w:p w:rsidR="00586C2E" w:rsidRPr="00586C2E" w:rsidRDefault="00586C2E" w:rsidP="00CD1EE7">
      <w:pPr>
        <w:rPr>
          <w:rFonts w:cs="Lucida Sans Unicode"/>
          <w:szCs w:val="22"/>
          <w:lang w:val="en-US"/>
        </w:rPr>
      </w:pPr>
    </w:p>
    <w:p w:rsidR="00EC3AF0" w:rsidRDefault="00EC3AF0" w:rsidP="00EC3AF0">
      <w:pPr>
        <w:rPr>
          <w:rFonts w:cs="Lucida Sans Unicode"/>
          <w:szCs w:val="22"/>
        </w:rPr>
      </w:pPr>
      <w:proofErr w:type="spellStart"/>
      <w:r w:rsidRPr="00EC3AF0">
        <w:rPr>
          <w:rFonts w:cs="Lucida Sans Unicode"/>
          <w:szCs w:val="22"/>
        </w:rPr>
        <w:t>Evonik</w:t>
      </w:r>
      <w:proofErr w:type="spellEnd"/>
      <w:r w:rsidRPr="00EC3AF0">
        <w:rPr>
          <w:rFonts w:cs="Lucida Sans Unicode"/>
          <w:szCs w:val="22"/>
        </w:rPr>
        <w:t xml:space="preserve"> </w:t>
      </w:r>
      <w:proofErr w:type="spellStart"/>
      <w:r w:rsidRPr="00EC3AF0">
        <w:rPr>
          <w:rFonts w:cs="Lucida Sans Unicode"/>
          <w:szCs w:val="22"/>
        </w:rPr>
        <w:t>Tianda</w:t>
      </w:r>
      <w:proofErr w:type="spellEnd"/>
      <w:r w:rsidRPr="00EC3AF0">
        <w:rPr>
          <w:rFonts w:cs="Lucida Sans Unicode"/>
          <w:szCs w:val="22"/>
        </w:rPr>
        <w:t xml:space="preserve"> (Liaoyang) Chemical Additive Co., Ltd. (ETL) has increased its production capacity for </w:t>
      </w:r>
      <w:proofErr w:type="spellStart"/>
      <w:r w:rsidRPr="00EC3AF0">
        <w:rPr>
          <w:rFonts w:cs="Lucida Sans Unicode"/>
          <w:szCs w:val="22"/>
        </w:rPr>
        <w:t>triacetonamine</w:t>
      </w:r>
      <w:proofErr w:type="spellEnd"/>
      <w:r w:rsidRPr="00EC3AF0">
        <w:rPr>
          <w:rFonts w:cs="Lucida Sans Unicode"/>
          <w:szCs w:val="22"/>
        </w:rPr>
        <w:t xml:space="preserve"> (TAA) derivatives in Liaoyang by 50 percent.</w:t>
      </w:r>
      <w:r w:rsidRPr="00EC3AF0">
        <w:rPr>
          <w:rFonts w:cs="Lucida Sans Unicode"/>
          <w:color w:val="FF0000"/>
          <w:szCs w:val="22"/>
        </w:rPr>
        <w:t xml:space="preserve"> </w:t>
      </w:r>
      <w:r w:rsidRPr="00EC3AF0">
        <w:rPr>
          <w:rFonts w:cs="Lucida Sans Unicode"/>
          <w:szCs w:val="22"/>
        </w:rPr>
        <w:t xml:space="preserve">With the expansion, the joint venture of Evonik China and the Chinese NEPC (Northeast No.1 Electric Power Construction CO., Ltd.) is responding to continuous growth in market demand. </w:t>
      </w:r>
    </w:p>
    <w:p w:rsidR="00EC3AF0" w:rsidRPr="00EC3AF0" w:rsidRDefault="00EC3AF0" w:rsidP="00EC3AF0">
      <w:pPr>
        <w:rPr>
          <w:rFonts w:cs="Lucida Sans Unicode"/>
          <w:szCs w:val="22"/>
        </w:rPr>
      </w:pPr>
    </w:p>
    <w:p w:rsidR="00EC3AF0" w:rsidRDefault="00EC3AF0" w:rsidP="00EC3AF0">
      <w:pPr>
        <w:rPr>
          <w:rFonts w:cs="Lucida Sans Unicode"/>
          <w:szCs w:val="22"/>
        </w:rPr>
      </w:pPr>
      <w:r w:rsidRPr="00EC3AF0">
        <w:rPr>
          <w:rFonts w:cs="Lucida Sans Unicode"/>
          <w:szCs w:val="22"/>
        </w:rPr>
        <w:t xml:space="preserve">TAA derivatives are essential precursors for the manufacture of </w:t>
      </w:r>
      <w:bookmarkStart w:id="0" w:name="_GoBack"/>
      <w:bookmarkEnd w:id="0"/>
      <w:r w:rsidRPr="00EC3AF0">
        <w:rPr>
          <w:rFonts w:cs="Lucida Sans Unicode"/>
          <w:szCs w:val="22"/>
        </w:rPr>
        <w:t xml:space="preserve">hindered amine light stabilizers (HALS). The additives are used in low concentrations to protect and stabilize polymers against decomposition caused by light, oxygen and heat and can therefore increase the life expectancy of plastic materials up to ten times. They are found in many products of the automotive and construction industry as well as in the manufacture of agricultural films. </w:t>
      </w:r>
    </w:p>
    <w:p w:rsidR="00EC3AF0" w:rsidRPr="00EC3AF0" w:rsidRDefault="00EC3AF0" w:rsidP="00EC3AF0">
      <w:pPr>
        <w:rPr>
          <w:rFonts w:cs="Lucida Sans Unicode"/>
          <w:szCs w:val="22"/>
        </w:rPr>
      </w:pPr>
    </w:p>
    <w:p w:rsidR="00EC3AF0" w:rsidRDefault="00EC3AF0" w:rsidP="00EC3AF0">
      <w:pPr>
        <w:rPr>
          <w:rFonts w:cs="Lucida Sans Unicode"/>
          <w:szCs w:val="22"/>
        </w:rPr>
      </w:pPr>
      <w:r w:rsidRPr="00EC3AF0">
        <w:rPr>
          <w:rFonts w:cs="Lucida Sans Unicode"/>
          <w:szCs w:val="22"/>
        </w:rPr>
        <w:t xml:space="preserve">“With our new production capacities, we can support the growth of our customers and serve global markets even more effectively,” says </w:t>
      </w:r>
      <w:proofErr w:type="spellStart"/>
      <w:r w:rsidRPr="00EC3AF0">
        <w:rPr>
          <w:rFonts w:cs="Lucida Sans Unicode"/>
          <w:szCs w:val="22"/>
        </w:rPr>
        <w:t>Zhong</w:t>
      </w:r>
      <w:proofErr w:type="spellEnd"/>
      <w:r w:rsidRPr="00EC3AF0">
        <w:rPr>
          <w:rFonts w:cs="Lucida Sans Unicode"/>
          <w:szCs w:val="22"/>
        </w:rPr>
        <w:t xml:space="preserve"> Yao, managing director of ETL. The construction work for the expansion began in 2017 and was successfully completed in March 2018. </w:t>
      </w:r>
    </w:p>
    <w:p w:rsidR="00EC3AF0" w:rsidRPr="00EC3AF0" w:rsidRDefault="00EC3AF0" w:rsidP="00EC3AF0">
      <w:pPr>
        <w:rPr>
          <w:rFonts w:cs="Lucida Sans Unicode"/>
          <w:szCs w:val="22"/>
        </w:rPr>
      </w:pPr>
    </w:p>
    <w:p w:rsidR="00EC3AF0" w:rsidRDefault="00EC3AF0" w:rsidP="00EC3AF0">
      <w:pPr>
        <w:rPr>
          <w:rFonts w:cs="Lucida Sans Unicode"/>
          <w:szCs w:val="22"/>
        </w:rPr>
      </w:pPr>
      <w:r w:rsidRPr="00EC3AF0">
        <w:rPr>
          <w:rFonts w:cs="Lucida Sans Unicode"/>
          <w:szCs w:val="22"/>
        </w:rPr>
        <w:t xml:space="preserve">“We have been a successful player in the global TAA derivatives market for over 30 years,” says Thomas </w:t>
      </w:r>
      <w:proofErr w:type="spellStart"/>
      <w:r w:rsidRPr="00EC3AF0">
        <w:rPr>
          <w:rFonts w:cs="Lucida Sans Unicode"/>
          <w:szCs w:val="22"/>
        </w:rPr>
        <w:t>Wildt</w:t>
      </w:r>
      <w:proofErr w:type="spellEnd"/>
      <w:r w:rsidRPr="00EC3AF0">
        <w:rPr>
          <w:rFonts w:cs="Lucida Sans Unicode"/>
          <w:szCs w:val="22"/>
        </w:rPr>
        <w:t xml:space="preserve">, head of the Agrochemicals &amp; Polymer Additives Business Line. “The investment in the Liaoyang site further solidifies our leading position in TAA derivatives and consistently follows our strategy of intelligently shaping our </w:t>
      </w:r>
      <w:proofErr w:type="spellStart"/>
      <w:r w:rsidRPr="00EC3AF0">
        <w:rPr>
          <w:rFonts w:cs="Lucida Sans Unicode"/>
          <w:szCs w:val="22"/>
        </w:rPr>
        <w:t>ChemicalBusiness</w:t>
      </w:r>
      <w:proofErr w:type="spellEnd"/>
      <w:r w:rsidRPr="00EC3AF0">
        <w:rPr>
          <w:rFonts w:cs="Lucida Sans Unicode"/>
          <w:szCs w:val="22"/>
        </w:rPr>
        <w:t xml:space="preserve">.” Evonik expects continuous growth in the market segment in upcoming years. </w:t>
      </w:r>
    </w:p>
    <w:p w:rsidR="00EC3AF0" w:rsidRPr="00EC3AF0" w:rsidRDefault="00EC3AF0" w:rsidP="00EC3AF0">
      <w:pPr>
        <w:rPr>
          <w:rFonts w:cs="Lucida Sans Unicode"/>
          <w:szCs w:val="22"/>
        </w:rPr>
      </w:pPr>
    </w:p>
    <w:p w:rsidR="00EC3AF0" w:rsidRPr="00EC3AF0" w:rsidRDefault="00EC3AF0" w:rsidP="00EC3AF0">
      <w:pPr>
        <w:rPr>
          <w:rFonts w:cs="Lucida Sans Unicode"/>
          <w:szCs w:val="22"/>
        </w:rPr>
      </w:pPr>
      <w:r w:rsidRPr="00EC3AF0">
        <w:rPr>
          <w:rFonts w:cs="Lucida Sans Unicode"/>
          <w:szCs w:val="22"/>
        </w:rPr>
        <w:t xml:space="preserve">Evonik is a leading global manufacturer of TAA and TAA derivatives. The company offers a broad range of TAA derivatives (e.g. </w:t>
      </w:r>
      <w:proofErr w:type="spellStart"/>
      <w:r w:rsidRPr="00EC3AF0">
        <w:rPr>
          <w:rFonts w:cs="Lucida Sans Unicode"/>
          <w:szCs w:val="22"/>
        </w:rPr>
        <w:t>hexamethylene-bis-triacetone</w:t>
      </w:r>
      <w:proofErr w:type="spellEnd"/>
      <w:r w:rsidRPr="00EC3AF0">
        <w:rPr>
          <w:rFonts w:cs="Lucida Sans Unicode"/>
          <w:szCs w:val="22"/>
        </w:rPr>
        <w:t xml:space="preserve"> diamine, </w:t>
      </w:r>
      <w:proofErr w:type="spellStart"/>
      <w:r w:rsidRPr="00EC3AF0">
        <w:rPr>
          <w:rFonts w:cs="Lucida Sans Unicode"/>
          <w:szCs w:val="22"/>
        </w:rPr>
        <w:t>triacetone</w:t>
      </w:r>
      <w:proofErr w:type="spellEnd"/>
      <w:r w:rsidRPr="00EC3AF0">
        <w:rPr>
          <w:rFonts w:cs="Lucida Sans Unicode"/>
          <w:szCs w:val="22"/>
        </w:rPr>
        <w:t xml:space="preserve"> diamine) and custom-tailored molecules on the basis of TAA. In addition to the facility in Liaoyang, Evonik maintains production capacities at the Marl Chemical Park.</w:t>
      </w:r>
    </w:p>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586C2E" w:rsidRDefault="00586C2E" w:rsidP="00CD1EE7"/>
    <w:p w:rsidR="00586C2E" w:rsidRDefault="00586C2E" w:rsidP="00CD1EE7"/>
    <w:p w:rsidR="00586C2E" w:rsidRDefault="00586C2E" w:rsidP="00CD1EE7"/>
    <w:p w:rsidR="00586C2E" w:rsidRDefault="00586C2E" w:rsidP="00CD1EE7"/>
    <w:p w:rsidR="00586C2E" w:rsidRDefault="00586C2E" w:rsidP="00CD1EE7"/>
    <w:p w:rsidR="00586C2E" w:rsidRDefault="00586C2E" w:rsidP="00CD1EE7"/>
    <w:p w:rsidR="00586C2E" w:rsidRDefault="00586C2E" w:rsidP="00CD1EE7"/>
    <w:p w:rsidR="004F1918" w:rsidRDefault="004F1918" w:rsidP="00CD1EE7"/>
    <w:p w:rsidR="004F1918" w:rsidRDefault="004F1918" w:rsidP="00CD1EE7"/>
    <w:p w:rsidR="004F1918" w:rsidRDefault="004F1918" w:rsidP="00CD1EE7"/>
    <w:p w:rsidR="00EC3AF0" w:rsidRDefault="00586C2E" w:rsidP="00EC3AF0">
      <w:pPr>
        <w:spacing w:line="220" w:lineRule="exact"/>
        <w:outlineLvl w:val="0"/>
        <w:rPr>
          <w:rFonts w:cs="Lucida Sans Unicode"/>
          <w:b/>
          <w:bCs/>
          <w:color w:val="000000"/>
          <w:sz w:val="18"/>
          <w:szCs w:val="18"/>
        </w:rPr>
      </w:pPr>
      <w:r>
        <w:rPr>
          <w:b/>
          <w:bCs/>
          <w:color w:val="000000"/>
          <w:sz w:val="18"/>
          <w:szCs w:val="18"/>
        </w:rPr>
        <w:t xml:space="preserve">About </w:t>
      </w:r>
      <w:proofErr w:type="spellStart"/>
      <w:r>
        <w:rPr>
          <w:b/>
          <w:bCs/>
          <w:color w:val="000000"/>
          <w:sz w:val="18"/>
          <w:szCs w:val="18"/>
        </w:rPr>
        <w:t>Evonik</w:t>
      </w:r>
      <w:proofErr w:type="spellEnd"/>
      <w:r w:rsidR="00EC3AF0">
        <w:rPr>
          <w:b/>
          <w:bCs/>
          <w:color w:val="000000"/>
          <w:sz w:val="18"/>
          <w:szCs w:val="18"/>
        </w:rPr>
        <w:t xml:space="preserve"> </w:t>
      </w:r>
    </w:p>
    <w:p w:rsidR="00EC3AF0" w:rsidRPr="001A268E" w:rsidRDefault="00EC3AF0" w:rsidP="00EC3AF0">
      <w:pPr>
        <w:spacing w:line="220" w:lineRule="exact"/>
        <w:rPr>
          <w:rFonts w:cs="Lucida Sans Unicode"/>
          <w:color w:val="000000"/>
          <w:sz w:val="18"/>
          <w:szCs w:val="18"/>
        </w:rPr>
      </w:pPr>
      <w:r>
        <w:rPr>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5706BA" w:rsidRPr="005706BA" w:rsidRDefault="005706BA" w:rsidP="005706BA">
      <w:pPr>
        <w:spacing w:line="220" w:lineRule="exact"/>
        <w:rPr>
          <w:rFonts w:cs="Lucida Sans Unicode"/>
          <w:sz w:val="18"/>
          <w:szCs w:val="18"/>
          <w:lang w:val="en-US"/>
        </w:rPr>
      </w:pPr>
    </w:p>
    <w:p w:rsidR="00EC3AF0" w:rsidRPr="00475E00" w:rsidRDefault="00EC3AF0" w:rsidP="00EC3AF0">
      <w:pPr>
        <w:spacing w:line="220" w:lineRule="exact"/>
        <w:rPr>
          <w:b/>
          <w:sz w:val="18"/>
          <w:szCs w:val="18"/>
        </w:rPr>
      </w:pPr>
      <w:r w:rsidRPr="00475E00">
        <w:rPr>
          <w:b/>
          <w:sz w:val="18"/>
          <w:szCs w:val="18"/>
        </w:rPr>
        <w:t xml:space="preserve">About Performance Materials </w:t>
      </w:r>
    </w:p>
    <w:p w:rsidR="00EC3AF0" w:rsidRPr="004F1918" w:rsidRDefault="00EC3AF0" w:rsidP="00EC3AF0">
      <w:pPr>
        <w:spacing w:line="220" w:lineRule="exact"/>
        <w:rPr>
          <w:sz w:val="18"/>
          <w:szCs w:val="18"/>
        </w:rPr>
      </w:pPr>
      <w:r w:rsidRPr="00475E00">
        <w:rPr>
          <w:sz w:val="18"/>
          <w:szCs w:val="18"/>
        </w:rPr>
        <w:lastRenderedPageBreak/>
        <w:t>The Performance Materials Segment is managed by Evonik Performance Materials GmbH. The segment focuses its global activities on developing and manufacturing polymer materials and intermediates, especially for use in agriculture and in the rubber and plastics industry. In 201</w:t>
      </w:r>
      <w:r>
        <w:rPr>
          <w:sz w:val="18"/>
          <w:szCs w:val="18"/>
        </w:rPr>
        <w:t>7</w:t>
      </w:r>
      <w:r w:rsidRPr="00475E00">
        <w:rPr>
          <w:sz w:val="18"/>
          <w:szCs w:val="18"/>
        </w:rPr>
        <w:t>, the segment’s roughly 4,400 employees generated sales about €3.</w:t>
      </w:r>
      <w:r>
        <w:rPr>
          <w:sz w:val="18"/>
          <w:szCs w:val="18"/>
        </w:rPr>
        <w:t>7</w:t>
      </w:r>
      <w:r w:rsidRPr="00475E00">
        <w:rPr>
          <w:sz w:val="18"/>
          <w:szCs w:val="18"/>
        </w:rPr>
        <w:t xml:space="preserve"> billion.</w:t>
      </w:r>
    </w:p>
    <w:p w:rsidR="00EC3AF0" w:rsidRDefault="00EC3AF0" w:rsidP="00EC3AF0">
      <w:pPr>
        <w:rPr>
          <w:b/>
          <w:bCs/>
          <w:color w:val="000000"/>
          <w:sz w:val="18"/>
          <w:szCs w:val="18"/>
        </w:rPr>
      </w:pPr>
    </w:p>
    <w:p w:rsidR="00586C2E" w:rsidRDefault="00586C2E" w:rsidP="00EC3AF0">
      <w:pPr>
        <w:rPr>
          <w:b/>
          <w:bCs/>
          <w:color w:val="000000"/>
          <w:sz w:val="18"/>
          <w:szCs w:val="18"/>
        </w:rPr>
      </w:pPr>
    </w:p>
    <w:p w:rsidR="00EC3AF0" w:rsidRPr="004F1918" w:rsidRDefault="00EC3AF0" w:rsidP="00EC3AF0">
      <w:pPr>
        <w:spacing w:line="220" w:lineRule="exact"/>
        <w:outlineLvl w:val="0"/>
        <w:rPr>
          <w:rFonts w:cs="Lucida Sans Unicode"/>
          <w:b/>
          <w:bCs/>
          <w:color w:val="000000"/>
          <w:sz w:val="18"/>
          <w:szCs w:val="18"/>
        </w:rPr>
      </w:pPr>
      <w:r>
        <w:rPr>
          <w:b/>
          <w:bCs/>
          <w:color w:val="000000"/>
          <w:sz w:val="18"/>
          <w:szCs w:val="18"/>
        </w:rPr>
        <w:t>Disclaimer</w:t>
      </w:r>
    </w:p>
    <w:p w:rsidR="00EC3AF0" w:rsidRPr="004F1918" w:rsidRDefault="00EC3AF0" w:rsidP="00EC3AF0">
      <w:pPr>
        <w:spacing w:line="220" w:lineRule="exact"/>
        <w:rPr>
          <w:rFonts w:cs="Lucida Sans Unicode"/>
          <w:sz w:val="18"/>
          <w:szCs w:val="18"/>
        </w:rPr>
      </w:pPr>
      <w:r>
        <w:rPr>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4F1918" w:rsidRPr="00EC3AF0" w:rsidRDefault="004F1918" w:rsidP="00EC3AF0">
      <w:pPr>
        <w:autoSpaceDE w:val="0"/>
        <w:autoSpaceDN w:val="0"/>
        <w:adjustRightInd w:val="0"/>
        <w:spacing w:line="220" w:lineRule="exact"/>
        <w:rPr>
          <w:rFonts w:cs="Lucida Sans Unicode"/>
          <w:sz w:val="18"/>
          <w:szCs w:val="18"/>
        </w:rPr>
      </w:pPr>
    </w:p>
    <w:sectPr w:rsidR="004F1918" w:rsidRPr="00EC3AF0"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AF0" w:rsidRDefault="00EC3AF0" w:rsidP="00FD1184">
      <w:r>
        <w:separator/>
      </w:r>
    </w:p>
  </w:endnote>
  <w:endnote w:type="continuationSeparator" w:id="0">
    <w:p w:rsidR="00EC3AF0" w:rsidRDefault="00EC3AF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F0" w:rsidRDefault="00EC3AF0">
    <w:pPr>
      <w:pStyle w:val="Fuzeile"/>
    </w:pPr>
  </w:p>
  <w:p w:rsidR="00EC3AF0" w:rsidRDefault="00EC3AF0">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5E43BF">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5E43B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F0" w:rsidRDefault="00EC3AF0" w:rsidP="00316EC0">
    <w:pPr>
      <w:pStyle w:val="Fuzeile"/>
    </w:pPr>
  </w:p>
  <w:p w:rsidR="00EC3AF0" w:rsidRPr="005225EC" w:rsidRDefault="00EC3AF0"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E43BF">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E43BF">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AF0" w:rsidRDefault="00EC3AF0" w:rsidP="00FD1184">
      <w:r>
        <w:separator/>
      </w:r>
    </w:p>
  </w:footnote>
  <w:footnote w:type="continuationSeparator" w:id="0">
    <w:p w:rsidR="00EC3AF0" w:rsidRDefault="00EC3AF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F0" w:rsidRPr="003F4CD0" w:rsidRDefault="00EC3AF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AF0" w:rsidRPr="003F4CD0" w:rsidRDefault="00EC3AF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0068F5"/>
    <w:multiLevelType w:val="hybridMultilevel"/>
    <w:tmpl w:val="AAFADB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F550CB"/>
    <w:multiLevelType w:val="hybridMultilevel"/>
    <w:tmpl w:val="9BDCF7E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19"/>
  </w:num>
  <w:num w:numId="16">
    <w:abstractNumId w:val="18"/>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3710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A1D6E"/>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545A4"/>
    <w:rsid w:val="00364D2E"/>
    <w:rsid w:val="00367974"/>
    <w:rsid w:val="00380845"/>
    <w:rsid w:val="00384C52"/>
    <w:rsid w:val="003A023D"/>
    <w:rsid w:val="003C0198"/>
    <w:rsid w:val="003D6E84"/>
    <w:rsid w:val="003E4D56"/>
    <w:rsid w:val="003F4CD0"/>
    <w:rsid w:val="003F4F01"/>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0F00"/>
    <w:rsid w:val="00516C49"/>
    <w:rsid w:val="005225EC"/>
    <w:rsid w:val="00536E02"/>
    <w:rsid w:val="00537A93"/>
    <w:rsid w:val="00552ADA"/>
    <w:rsid w:val="005706BA"/>
    <w:rsid w:val="0057548A"/>
    <w:rsid w:val="00582643"/>
    <w:rsid w:val="00582C0E"/>
    <w:rsid w:val="00583E3E"/>
    <w:rsid w:val="00586C2E"/>
    <w:rsid w:val="00587C52"/>
    <w:rsid w:val="005A119C"/>
    <w:rsid w:val="005A20AE"/>
    <w:rsid w:val="005A73EC"/>
    <w:rsid w:val="005A7D03"/>
    <w:rsid w:val="005B739D"/>
    <w:rsid w:val="005C5615"/>
    <w:rsid w:val="005E3211"/>
    <w:rsid w:val="005E43BF"/>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D3AD4"/>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283E"/>
    <w:rsid w:val="008F49C5"/>
    <w:rsid w:val="0090621C"/>
    <w:rsid w:val="00935881"/>
    <w:rsid w:val="009454A0"/>
    <w:rsid w:val="00954060"/>
    <w:rsid w:val="009560C1"/>
    <w:rsid w:val="00966112"/>
    <w:rsid w:val="00971345"/>
    <w:rsid w:val="00972915"/>
    <w:rsid w:val="009752DC"/>
    <w:rsid w:val="0097547F"/>
    <w:rsid w:val="00977987"/>
    <w:rsid w:val="009814C9"/>
    <w:rsid w:val="0098712C"/>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A2AF2"/>
    <w:rsid w:val="00AE3848"/>
    <w:rsid w:val="00AF0606"/>
    <w:rsid w:val="00AF6529"/>
    <w:rsid w:val="00AF7D27"/>
    <w:rsid w:val="00B2025B"/>
    <w:rsid w:val="00B31D5A"/>
    <w:rsid w:val="00B5137F"/>
    <w:rsid w:val="00B52487"/>
    <w:rsid w:val="00B56705"/>
    <w:rsid w:val="00B656C6"/>
    <w:rsid w:val="00B75CA9"/>
    <w:rsid w:val="00B811DE"/>
    <w:rsid w:val="00B9317E"/>
    <w:rsid w:val="00BA41A7"/>
    <w:rsid w:val="00BA4C6A"/>
    <w:rsid w:val="00BA584D"/>
    <w:rsid w:val="00BB7480"/>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650C9"/>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C3AF0"/>
    <w:rsid w:val="00ED1DEA"/>
    <w:rsid w:val="00ED3808"/>
    <w:rsid w:val="00ED681C"/>
    <w:rsid w:val="00EF7EB3"/>
    <w:rsid w:val="00F018DC"/>
    <w:rsid w:val="00F5602B"/>
    <w:rsid w:val="00F6598A"/>
    <w:rsid w:val="00F66FEE"/>
    <w:rsid w:val="00F94E80"/>
    <w:rsid w:val="00F96B9B"/>
    <w:rsid w:val="00FA151A"/>
    <w:rsid w:val="00FA5F5C"/>
    <w:rsid w:val="00FB316C"/>
    <w:rsid w:val="00FC7A2A"/>
    <w:rsid w:val="00FD0461"/>
    <w:rsid w:val="00FD05F9"/>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 w:type="paragraph" w:customStyle="1" w:styleId="Default">
    <w:name w:val="Default"/>
    <w:basedOn w:val="Standard"/>
    <w:uiPriority w:val="99"/>
    <w:rsid w:val="00500F00"/>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EC3AF0"/>
    <w:pPr>
      <w:spacing w:after="160" w:line="259"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rsten.stojanik@evoni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B6705D44</Template>
  <TotalTime>0</TotalTime>
  <Pages>2</Pages>
  <Words>593</Words>
  <Characters>3626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4211</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5</cp:revision>
  <cp:lastPrinted>2018-03-22T14:17:00Z</cp:lastPrinted>
  <dcterms:created xsi:type="dcterms:W3CDTF">2018-03-22T14:14:00Z</dcterms:created>
  <dcterms:modified xsi:type="dcterms:W3CDTF">2018-03-22T14:17:00Z</dcterms:modified>
</cp:coreProperties>
</file>