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rsidTr="00D81410">
        <w:trPr>
          <w:trHeight w:val="851"/>
        </w:trPr>
        <w:tc>
          <w:tcPr>
            <w:tcW w:w="2552" w:type="dxa"/>
            <w:shd w:val="clear" w:color="auto" w:fill="auto"/>
          </w:tcPr>
          <w:p w:rsidR="004F1918" w:rsidRPr="004F1918" w:rsidRDefault="00ED1EF1" w:rsidP="004F1918">
            <w:pPr>
              <w:pStyle w:val="M7"/>
              <w:framePr w:wrap="auto" w:vAnchor="margin" w:hAnchor="text" w:xAlign="left" w:yAlign="inline"/>
              <w:suppressOverlap w:val="0"/>
              <w:rPr>
                <w:b w:val="0"/>
                <w:sz w:val="18"/>
                <w:szCs w:val="18"/>
                <w:lang w:val="en-US"/>
              </w:rPr>
            </w:pPr>
            <w:r>
              <w:rPr>
                <w:b w:val="0"/>
                <w:sz w:val="18"/>
                <w:szCs w:val="18"/>
                <w:lang w:val="en-US"/>
              </w:rPr>
              <w:t>November 3</w:t>
            </w:r>
            <w:r w:rsidR="00030FE6">
              <w:rPr>
                <w:b w:val="0"/>
                <w:sz w:val="18"/>
                <w:szCs w:val="18"/>
                <w:lang w:val="en-US"/>
              </w:rPr>
              <w:t>, 2016</w:t>
            </w:r>
          </w:p>
          <w:p w:rsidR="004F1918" w:rsidRDefault="004F1918" w:rsidP="004F1918">
            <w:pPr>
              <w:pStyle w:val="M7"/>
              <w:framePr w:wrap="auto" w:vAnchor="margin" w:hAnchor="text" w:xAlign="left" w:yAlign="inline"/>
              <w:suppressOverlap w:val="0"/>
              <w:rPr>
                <w:lang w:val="en-US"/>
              </w:rPr>
            </w:pPr>
          </w:p>
          <w:p w:rsidR="004F1918" w:rsidRDefault="004F1918" w:rsidP="004F1918">
            <w:pPr>
              <w:pStyle w:val="M7"/>
              <w:framePr w:wrap="auto" w:vAnchor="margin" w:hAnchor="text" w:xAlign="left" w:yAlign="inline"/>
              <w:suppressOverlap w:val="0"/>
              <w:rPr>
                <w:lang w:val="en-US"/>
              </w:rPr>
            </w:pPr>
          </w:p>
          <w:p w:rsidR="0063177F" w:rsidRPr="003C3375" w:rsidRDefault="0063177F" w:rsidP="0063177F">
            <w:pPr>
              <w:pStyle w:val="M7"/>
              <w:framePr w:wrap="auto" w:vAnchor="margin" w:hAnchor="text" w:xAlign="left" w:yAlign="inline"/>
              <w:suppressOverlap w:val="0"/>
              <w:rPr>
                <w:lang w:val="en-US"/>
              </w:rPr>
            </w:pPr>
            <w:r>
              <w:rPr>
                <w:lang w:val="en-US"/>
              </w:rPr>
              <w:t>Contact person specialized press</w:t>
            </w:r>
            <w:r>
              <w:rPr>
                <w:lang w:val="en-US"/>
              </w:rPr>
              <w:br/>
              <w:t>Dr. Jürgen Krauter</w:t>
            </w:r>
          </w:p>
          <w:p w:rsidR="00867F8C" w:rsidRDefault="00867F8C" w:rsidP="0063177F">
            <w:pPr>
              <w:pStyle w:val="M9"/>
              <w:framePr w:wrap="auto" w:vAnchor="margin" w:hAnchor="text" w:xAlign="left" w:yAlign="inline"/>
              <w:suppressOverlap w:val="0"/>
              <w:rPr>
                <w:lang w:val="en-US"/>
              </w:rPr>
            </w:pPr>
            <w:r>
              <w:rPr>
                <w:lang w:val="en-US"/>
              </w:rPr>
              <w:t>Head of</w:t>
            </w:r>
            <w:r w:rsidR="0063177F" w:rsidRPr="00D55E6E">
              <w:rPr>
                <w:lang w:val="en-US"/>
              </w:rPr>
              <w:t xml:space="preserve"> Communications</w:t>
            </w:r>
          </w:p>
          <w:p w:rsidR="0063177F" w:rsidRPr="00E12886" w:rsidRDefault="00867F8C" w:rsidP="0063177F">
            <w:pPr>
              <w:pStyle w:val="M9"/>
              <w:framePr w:wrap="auto" w:vAnchor="margin" w:hAnchor="text" w:xAlign="left" w:yAlign="inline"/>
              <w:suppressOverlap w:val="0"/>
              <w:rPr>
                <w:lang w:val="en-US"/>
              </w:rPr>
            </w:pPr>
            <w:r>
              <w:rPr>
                <w:lang w:val="en-US"/>
              </w:rPr>
              <w:t>Nutrition &amp; Care</w:t>
            </w:r>
            <w:r w:rsidR="0063177F">
              <w:rPr>
                <w:lang w:val="en-US"/>
              </w:rPr>
              <w:br/>
              <w:t xml:space="preserve">Phone +49 </w:t>
            </w:r>
            <w:r w:rsidR="0063177F" w:rsidRPr="00D55E6E">
              <w:rPr>
                <w:lang w:val="en-US"/>
              </w:rPr>
              <w:t>6181 59-6847</w:t>
            </w:r>
          </w:p>
          <w:p w:rsidR="0063177F" w:rsidRDefault="0063177F" w:rsidP="0063177F">
            <w:pPr>
              <w:pStyle w:val="M10"/>
              <w:framePr w:wrap="auto" w:vAnchor="margin" w:hAnchor="text" w:xAlign="left" w:yAlign="inline"/>
              <w:suppressOverlap w:val="0"/>
            </w:pPr>
            <w:r>
              <w:t>Fax +49 6</w:t>
            </w:r>
            <w:r w:rsidRPr="00D55E6E">
              <w:t>181 59-76847</w:t>
            </w:r>
          </w:p>
          <w:p w:rsidR="004F1918" w:rsidRDefault="0063177F" w:rsidP="0063177F">
            <w:pPr>
              <w:pStyle w:val="M10"/>
              <w:framePr w:wrap="auto" w:vAnchor="margin" w:hAnchor="text" w:xAlign="left" w:yAlign="inline"/>
              <w:suppressOverlap w:val="0"/>
            </w:pPr>
            <w:r>
              <w:t>juergen.krauter@evonik.com</w:t>
            </w:r>
          </w:p>
        </w:tc>
      </w:tr>
      <w:tr w:rsidR="004F1918" w:rsidRPr="00344D49" w:rsidTr="00D81410">
        <w:trPr>
          <w:trHeight w:val="851"/>
        </w:trPr>
        <w:tc>
          <w:tcPr>
            <w:tcW w:w="2552" w:type="dxa"/>
            <w:shd w:val="clear" w:color="auto" w:fill="auto"/>
          </w:tcPr>
          <w:p w:rsidR="004F1918" w:rsidRPr="00E12886" w:rsidRDefault="004F1918" w:rsidP="004F1918">
            <w:pPr>
              <w:pStyle w:val="M12"/>
              <w:framePr w:wrap="auto" w:vAnchor="margin" w:hAnchor="text" w:xAlign="left" w:yAlign="inline"/>
              <w:suppressOverlap w:val="0"/>
              <w:rPr>
                <w:lang w:val="en-US"/>
              </w:rPr>
            </w:pPr>
          </w:p>
          <w:p w:rsidR="004F1918" w:rsidRPr="00F31F7C" w:rsidRDefault="004F1918" w:rsidP="0063177F">
            <w:pPr>
              <w:pStyle w:val="M10"/>
              <w:framePr w:wrap="auto" w:vAnchor="margin" w:hAnchor="text" w:xAlign="left" w:yAlign="inline"/>
              <w:suppressOverlap w:val="0"/>
              <w:rPr>
                <w:lang w:val="en-US"/>
              </w:rPr>
            </w:pPr>
          </w:p>
        </w:tc>
      </w:tr>
    </w:tbl>
    <w:p w:rsidR="0063177F" w:rsidRDefault="0063177F" w:rsidP="0063177F">
      <w:pPr>
        <w:pStyle w:val="V1"/>
        <w:framePr w:w="2659" w:wrap="around" w:x="8986" w:y="11836" w:anchorLock="1"/>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sidR="00767788">
        <w:rPr>
          <w:noProof/>
        </w:rPr>
        <w:t>Evonik Nutrition &amp; Care GmbH</w:t>
      </w:r>
      <w:r>
        <w:fldChar w:fldCharType="end"/>
      </w:r>
    </w:p>
    <w:p w:rsidR="0063177F" w:rsidRDefault="0063177F" w:rsidP="0063177F">
      <w:pPr>
        <w:pStyle w:val="V2"/>
        <w:framePr w:w="2659" w:wrap="around" w:x="8986" w:y="11836"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767788">
        <w:rPr>
          <w:noProof/>
        </w:rPr>
        <w:t>Rellinghauser Straße 1-11</w:t>
      </w:r>
      <w:r>
        <w:fldChar w:fldCharType="end"/>
      </w:r>
    </w:p>
    <w:p w:rsidR="0063177F" w:rsidRDefault="0063177F" w:rsidP="0063177F">
      <w:pPr>
        <w:pStyle w:val="V3"/>
        <w:framePr w:w="2659" w:wrap="around" w:x="8986" w:y="11836"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sidR="00767788">
        <w:rPr>
          <w:noProof/>
        </w:rPr>
        <w:t>45128 Essen</w:t>
      </w:r>
      <w:r>
        <w:fldChar w:fldCharType="end"/>
      </w:r>
    </w:p>
    <w:p w:rsidR="0063177F" w:rsidRDefault="0063177F" w:rsidP="0063177F">
      <w:pPr>
        <w:pStyle w:val="V4"/>
        <w:framePr w:w="2659" w:wrap="around" w:x="8986" w:y="11836" w:anchorLock="1"/>
        <w:suppressOverlap w:val="0"/>
      </w:pPr>
      <w:r>
        <w:fldChar w:fldCharType="begin">
          <w:ffData>
            <w:name w:val=""/>
            <w:enabled/>
            <w:calcOnExit w:val="0"/>
            <w:textInput>
              <w:default w:val="Telefon"/>
            </w:textInput>
          </w:ffData>
        </w:fldChar>
      </w:r>
      <w:r>
        <w:instrText xml:space="preserve"> FORMTEXT </w:instrText>
      </w:r>
      <w:r>
        <w:fldChar w:fldCharType="separate"/>
      </w:r>
      <w:r w:rsidR="00767788">
        <w:rPr>
          <w:noProof/>
        </w:rPr>
        <w:t>Telefon</w:t>
      </w:r>
      <w:r>
        <w:fldChar w:fldCharType="end"/>
      </w:r>
      <w:r>
        <w:t xml:space="preserve">e </w:t>
      </w:r>
      <w:r>
        <w:fldChar w:fldCharType="begin">
          <w:ffData>
            <w:name w:val=""/>
            <w:enabled/>
            <w:calcOnExit w:val="0"/>
            <w:textInput>
              <w:default w:val="+49"/>
            </w:textInput>
          </w:ffData>
        </w:fldChar>
      </w:r>
      <w:r>
        <w:instrText xml:space="preserve"> FORMTEXT </w:instrText>
      </w:r>
      <w:r>
        <w:fldChar w:fldCharType="separate"/>
      </w:r>
      <w:r w:rsidR="00767788">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767788">
        <w:rPr>
          <w:noProof/>
        </w:rPr>
        <w:t>-</w:t>
      </w:r>
      <w:r>
        <w:fldChar w:fldCharType="end"/>
      </w:r>
      <w:r>
        <w:t>01</w:t>
      </w:r>
    </w:p>
    <w:p w:rsidR="0063177F" w:rsidRDefault="0063177F" w:rsidP="0063177F">
      <w:pPr>
        <w:pStyle w:val="V5"/>
        <w:framePr w:w="2659" w:wrap="around" w:x="8986" w:y="11836" w:anchorLock="1"/>
        <w:suppressOverlap w:val="0"/>
      </w:pPr>
      <w:r>
        <w:t xml:space="preserve">Fax </w:t>
      </w:r>
      <w:r>
        <w:fldChar w:fldCharType="begin">
          <w:ffData>
            <w:name w:val=""/>
            <w:enabled/>
            <w:calcOnExit w:val="0"/>
            <w:textInput>
              <w:default w:val="+49"/>
            </w:textInput>
          </w:ffData>
        </w:fldChar>
      </w:r>
      <w:r>
        <w:instrText xml:space="preserve"> FORMTEXT </w:instrText>
      </w:r>
      <w:r>
        <w:fldChar w:fldCharType="separate"/>
      </w:r>
      <w:r w:rsidR="00767788">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767788">
        <w:rPr>
          <w:noProof/>
        </w:rPr>
        <w:t>-</w:t>
      </w:r>
      <w:r>
        <w:fldChar w:fldCharType="end"/>
      </w:r>
      <w:r>
        <w:t>3475</w:t>
      </w:r>
      <w:r w:rsidRPr="00C936BE">
        <w:br/>
        <w:t>Germany</w:t>
      </w:r>
    </w:p>
    <w:p w:rsidR="0063177F" w:rsidRPr="00C936BE" w:rsidRDefault="0063177F" w:rsidP="0063177F">
      <w:pPr>
        <w:pStyle w:val="V5"/>
        <w:framePr w:w="2659" w:wrap="around" w:x="8986" w:y="11836" w:anchorLock="1"/>
        <w:suppressOverlap w:val="0"/>
      </w:pPr>
    </w:p>
    <w:p w:rsidR="0063177F" w:rsidRPr="00C936BE" w:rsidRDefault="0063177F" w:rsidP="0063177F">
      <w:pPr>
        <w:pStyle w:val="V6"/>
        <w:framePr w:w="2659" w:wrap="around" w:x="8986" w:y="11836" w:anchorLock="1"/>
        <w:suppressOverlap w:val="0"/>
      </w:pPr>
      <w:r w:rsidRPr="00C936BE">
        <w:t>www.evonik.</w:t>
      </w:r>
      <w:r>
        <w:t>com</w:t>
      </w:r>
    </w:p>
    <w:p w:rsidR="0063177F" w:rsidRPr="0063177F" w:rsidRDefault="0063177F" w:rsidP="0063177F">
      <w:pPr>
        <w:pStyle w:val="Marginalie"/>
        <w:framePr w:w="2659" w:hSpace="0" w:wrap="around" w:x="8986" w:y="11836" w:anchorLock="1"/>
        <w:rPr>
          <w:lang w:val="de-DE"/>
        </w:rPr>
      </w:pPr>
    </w:p>
    <w:p w:rsidR="0063177F" w:rsidRPr="00E12886" w:rsidRDefault="0063177F" w:rsidP="0063177F">
      <w:pPr>
        <w:pStyle w:val="Marginalie"/>
        <w:framePr w:w="2659" w:hSpace="0" w:wrap="around" w:x="8986" w:y="11836" w:anchorLock="1"/>
        <w:rPr>
          <w:b/>
          <w:bCs/>
          <w:lang w:val="en-US"/>
        </w:rPr>
      </w:pPr>
      <w:r w:rsidRPr="00E12886">
        <w:rPr>
          <w:b/>
          <w:bCs/>
          <w:lang w:val="en-US"/>
        </w:rPr>
        <w:t>Supervisory Board</w:t>
      </w:r>
    </w:p>
    <w:p w:rsidR="0063177F" w:rsidRDefault="0063177F" w:rsidP="0063177F">
      <w:pPr>
        <w:pStyle w:val="Marginalie"/>
        <w:framePr w:w="2659" w:hSpace="0" w:wrap="around" w:x="8986" w:y="11836" w:anchorLock="1"/>
        <w:rPr>
          <w:lang w:val="en-US"/>
        </w:rPr>
      </w:pPr>
      <w:r w:rsidRPr="00F31F7C">
        <w:rPr>
          <w:lang w:val="en-US"/>
        </w:rPr>
        <w:t xml:space="preserve">Dr. </w:t>
      </w:r>
      <w:r>
        <w:rPr>
          <w:lang w:val="en-US"/>
        </w:rPr>
        <w:t>Ralph Sven Kaufmann</w:t>
      </w:r>
      <w:r w:rsidRPr="00F31F7C">
        <w:rPr>
          <w:lang w:val="en-US"/>
        </w:rPr>
        <w:t>, Chairman</w:t>
      </w:r>
    </w:p>
    <w:p w:rsidR="0063177F" w:rsidRPr="00005B42" w:rsidRDefault="0063177F" w:rsidP="0063177F">
      <w:pPr>
        <w:pStyle w:val="Marginalie"/>
        <w:framePr w:w="2659" w:hSpace="0" w:wrap="around" w:x="8986" w:y="11836" w:anchorLock="1"/>
        <w:rPr>
          <w:lang w:val="en-US"/>
        </w:rPr>
      </w:pPr>
    </w:p>
    <w:p w:rsidR="0063177F" w:rsidRPr="00C936BE" w:rsidRDefault="0063177F" w:rsidP="0063177F">
      <w:pPr>
        <w:pStyle w:val="V9"/>
        <w:framePr w:w="2659" w:wrap="around" w:x="8986" w:y="11836" w:anchorLock="1"/>
        <w:suppressOverlap w:val="0"/>
      </w:pPr>
      <w:r>
        <w:fldChar w:fldCharType="begin">
          <w:ffData>
            <w:name w:val=""/>
            <w:enabled/>
            <w:calcOnExit w:val="0"/>
            <w:textInput>
              <w:default w:val="Management Board"/>
            </w:textInput>
          </w:ffData>
        </w:fldChar>
      </w:r>
      <w:r>
        <w:instrText xml:space="preserve"> FORMTEXT </w:instrText>
      </w:r>
      <w:r>
        <w:fldChar w:fldCharType="separate"/>
      </w:r>
      <w:r w:rsidR="00767788">
        <w:rPr>
          <w:noProof/>
        </w:rPr>
        <w:t>Management Board</w:t>
      </w:r>
      <w:r>
        <w:fldChar w:fldCharType="end"/>
      </w:r>
    </w:p>
    <w:p w:rsidR="0063177F" w:rsidRPr="00302AA9" w:rsidRDefault="0063177F" w:rsidP="0063177F">
      <w:pPr>
        <w:pStyle w:val="V10"/>
        <w:framePr w:w="2659" w:wrap="around" w:x="8986" w:y="11836" w:anchorLock="1"/>
        <w:suppressOverlap w:val="0"/>
      </w:pPr>
      <w:r>
        <w:fldChar w:fldCharType="begin">
          <w:ffData>
            <w:name w:val=""/>
            <w:enabled/>
            <w:calcOnExit w:val="0"/>
            <w:textInput>
              <w:default w:val="Dr. Reiner Beste"/>
            </w:textInput>
          </w:ffData>
        </w:fldChar>
      </w:r>
      <w:r>
        <w:instrText xml:space="preserve"> FORMTEXT </w:instrText>
      </w:r>
      <w:r>
        <w:fldChar w:fldCharType="separate"/>
      </w:r>
      <w:r w:rsidR="00767788">
        <w:rPr>
          <w:noProof/>
        </w:rPr>
        <w:t>Dr. Reiner Beste</w:t>
      </w:r>
      <w:r>
        <w:fldChar w:fldCharType="end"/>
      </w:r>
      <w:r w:rsidRPr="00302AA9">
        <w:t>, Chairman</w:t>
      </w:r>
    </w:p>
    <w:p w:rsidR="0063177F" w:rsidRPr="00C936BE" w:rsidRDefault="0063177F" w:rsidP="0063177F">
      <w:pPr>
        <w:pStyle w:val="V11"/>
        <w:framePr w:w="2659" w:wrap="around" w:x="8986" w:y="11836" w:anchorLock="1"/>
        <w:suppressOverlap w:val="0"/>
      </w:pPr>
      <w:r w:rsidRPr="00C936BE">
        <w:t xml:space="preserve">Dr. Hans Josef </w:t>
      </w:r>
      <w:proofErr w:type="spellStart"/>
      <w:r w:rsidRPr="00C936BE">
        <w:t>Ritzert</w:t>
      </w:r>
      <w:proofErr w:type="spellEnd"/>
      <w:r>
        <w:br/>
      </w:r>
      <w:r w:rsidRPr="00C936BE">
        <w:t>Michael Gattermann</w:t>
      </w:r>
      <w:r>
        <w:br/>
      </w:r>
      <w:r w:rsidRPr="00C936BE">
        <w:t>Markus Schäfer</w:t>
      </w:r>
      <w:r w:rsidRPr="00C936BE">
        <w:br/>
      </w:r>
    </w:p>
    <w:p w:rsidR="0063177F" w:rsidRPr="003C3375" w:rsidRDefault="0063177F" w:rsidP="0063177F">
      <w:pPr>
        <w:pStyle w:val="V14"/>
        <w:framePr w:w="2659" w:wrap="around" w:x="8986" w:y="11836" w:anchorLock="1"/>
        <w:suppressOverlap w:val="0"/>
        <w:rPr>
          <w:lang w:val="en-US"/>
        </w:rPr>
      </w:pPr>
      <w:r w:rsidRPr="003C3375">
        <w:rPr>
          <w:lang w:val="en-US"/>
        </w:rPr>
        <w:t>Registered office Essen</w:t>
      </w:r>
    </w:p>
    <w:p w:rsidR="0063177F" w:rsidRPr="003C3375" w:rsidRDefault="0063177F" w:rsidP="0063177F">
      <w:pPr>
        <w:pStyle w:val="V15"/>
        <w:framePr w:w="2659" w:wrap="around" w:x="8986" w:y="11836" w:anchorLock="1"/>
        <w:suppressOverlap w:val="0"/>
        <w:rPr>
          <w:lang w:val="en-US"/>
        </w:rPr>
      </w:pPr>
      <w:r w:rsidRPr="003C3375">
        <w:rPr>
          <w:lang w:val="en-US"/>
        </w:rPr>
        <w:t>Registered court</w:t>
      </w:r>
    </w:p>
    <w:p w:rsidR="0063177F" w:rsidRPr="003C3375" w:rsidRDefault="0063177F" w:rsidP="0063177F">
      <w:pPr>
        <w:pStyle w:val="V16"/>
        <w:framePr w:w="2659" w:wrap="around" w:x="8986" w:y="11836" w:anchorLock="1"/>
        <w:suppressOverlap w:val="0"/>
        <w:rPr>
          <w:lang w:val="en-US"/>
        </w:rPr>
      </w:pPr>
      <w:r w:rsidRPr="003C3375">
        <w:rPr>
          <w:lang w:val="en-US"/>
        </w:rPr>
        <w:t>Essen local court</w:t>
      </w:r>
    </w:p>
    <w:p w:rsidR="0063177F" w:rsidRDefault="0063177F" w:rsidP="0063177F">
      <w:pPr>
        <w:pStyle w:val="V17"/>
        <w:framePr w:w="2659" w:wrap="around" w:x="8986" w:y="11836" w:anchorLock="1"/>
        <w:suppressOverlap w:val="0"/>
        <w:rPr>
          <w:lang w:val="en-US"/>
        </w:rPr>
      </w:pPr>
      <w:r>
        <w:rPr>
          <w:lang w:val="en-US"/>
        </w:rPr>
        <w:t xml:space="preserve">Commercial registry B </w:t>
      </w:r>
      <w:r w:rsidRPr="00C936BE">
        <w:rPr>
          <w:lang w:val="en-US"/>
        </w:rPr>
        <w:t>25784</w:t>
      </w:r>
    </w:p>
    <w:p w:rsidR="0063177F" w:rsidRPr="00E12886" w:rsidRDefault="0063177F" w:rsidP="0063177F">
      <w:pPr>
        <w:pStyle w:val="V17"/>
        <w:framePr w:w="2659" w:wrap="around" w:x="8986" w:y="11836" w:anchorLock="1"/>
        <w:suppressOverlap w:val="0"/>
        <w:rPr>
          <w:lang w:val="en-US"/>
        </w:rPr>
      </w:pPr>
      <w:r>
        <w:rPr>
          <w:lang w:val="en-US"/>
        </w:rPr>
        <w:t>HR no. FN 431387 v</w:t>
      </w:r>
    </w:p>
    <w:p w:rsidR="00BA4C6A" w:rsidRDefault="00030FE6" w:rsidP="00EC1D37">
      <w:pPr>
        <w:pStyle w:val="Titel"/>
        <w:spacing w:after="120"/>
      </w:pPr>
      <w:r>
        <w:t>Evonik submits bid for METEX methionine technology platform</w:t>
      </w:r>
      <w:r w:rsidR="004F1918">
        <w:t xml:space="preserve"> </w:t>
      </w:r>
    </w:p>
    <w:p w:rsidR="00EC1D37" w:rsidRPr="00CD1EE7" w:rsidRDefault="00EC1D37" w:rsidP="00EC1D37">
      <w:pPr>
        <w:pStyle w:val="Titel"/>
        <w:spacing w:after="120"/>
      </w:pPr>
    </w:p>
    <w:p w:rsidR="00BA4C6A" w:rsidRPr="00030FE6" w:rsidRDefault="00030FE6" w:rsidP="00EC1D37">
      <w:pPr>
        <w:pStyle w:val="berschrift1"/>
        <w:spacing w:after="120"/>
      </w:pPr>
      <w:r>
        <w:t xml:space="preserve">Evonik to </w:t>
      </w:r>
      <w:r>
        <w:rPr>
          <w:rFonts w:cs="Lucida Sans Unicode"/>
          <w:lang w:val="en-US"/>
        </w:rPr>
        <w:t>strengthen its biotechnology platform</w:t>
      </w:r>
    </w:p>
    <w:p w:rsidR="00030FE6" w:rsidRPr="00030FE6" w:rsidRDefault="00030FE6" w:rsidP="00EC1D37">
      <w:pPr>
        <w:pStyle w:val="berschrift1"/>
        <w:spacing w:after="120"/>
      </w:pPr>
      <w:r>
        <w:t>Binding</w:t>
      </w:r>
      <w:r w:rsidRPr="00030FE6">
        <w:rPr>
          <w:rFonts w:cs="Lucida Sans Unicode"/>
          <w:lang w:val="en-US"/>
        </w:rPr>
        <w:t xml:space="preserve"> </w:t>
      </w:r>
      <w:r>
        <w:rPr>
          <w:rFonts w:cs="Lucida Sans Unicode"/>
          <w:lang w:val="en-US"/>
        </w:rPr>
        <w:t>bid for METEX fermentation methionine technology</w:t>
      </w:r>
    </w:p>
    <w:p w:rsidR="00030FE6" w:rsidRPr="00464856" w:rsidRDefault="00030FE6" w:rsidP="00EC1D37">
      <w:pPr>
        <w:pStyle w:val="berschrift1"/>
        <w:spacing w:after="120"/>
      </w:pPr>
      <w:r>
        <w:t xml:space="preserve">Both </w:t>
      </w:r>
      <w:r>
        <w:rPr>
          <w:rFonts w:cs="Lucida Sans Unicode"/>
          <w:lang w:val="en-US"/>
        </w:rPr>
        <w:t>parties</w:t>
      </w:r>
      <w:r w:rsidRPr="00AB3A81">
        <w:rPr>
          <w:rFonts w:cs="Lucida Sans Unicode"/>
          <w:lang w:val="en-US"/>
        </w:rPr>
        <w:t xml:space="preserve"> agreed to exclusivity </w:t>
      </w:r>
      <w:r>
        <w:rPr>
          <w:rFonts w:cs="Lucida Sans Unicode"/>
          <w:lang w:val="en-US"/>
        </w:rPr>
        <w:t xml:space="preserve">and aim for a </w:t>
      </w:r>
      <w:r w:rsidRPr="00AB3A81">
        <w:rPr>
          <w:rFonts w:cs="Lucida Sans Unicode"/>
          <w:lang w:val="en-US"/>
        </w:rPr>
        <w:t>timely conclusion of the agreement</w:t>
      </w:r>
    </w:p>
    <w:p w:rsidR="00CD1EE7" w:rsidRDefault="00CD1EE7" w:rsidP="00CD1EE7"/>
    <w:p w:rsidR="00030FE6" w:rsidRDefault="00030FE6" w:rsidP="00030FE6">
      <w:pPr>
        <w:rPr>
          <w:szCs w:val="22"/>
          <w:lang w:val="en-US"/>
        </w:rPr>
      </w:pPr>
      <w:r>
        <w:rPr>
          <w:szCs w:val="22"/>
          <w:lang w:val="en-US"/>
        </w:rPr>
        <w:t xml:space="preserve">Essen, Germany. Amino acids produced by fermentation are an important pillar of </w:t>
      </w:r>
      <w:proofErr w:type="spellStart"/>
      <w:r>
        <w:rPr>
          <w:szCs w:val="22"/>
          <w:lang w:val="en-US"/>
        </w:rPr>
        <w:t>Evonik’s</w:t>
      </w:r>
      <w:proofErr w:type="spellEnd"/>
      <w:r>
        <w:rPr>
          <w:szCs w:val="22"/>
          <w:lang w:val="en-US"/>
        </w:rPr>
        <w:t xml:space="preserve"> product portfolio for sustainable animal nutrition. The production processes for </w:t>
      </w:r>
      <w:proofErr w:type="spellStart"/>
      <w:r>
        <w:rPr>
          <w:szCs w:val="22"/>
          <w:lang w:val="en-US"/>
        </w:rPr>
        <w:t>Biolys</w:t>
      </w:r>
      <w:proofErr w:type="spellEnd"/>
      <w:r>
        <w:rPr>
          <w:szCs w:val="22"/>
          <w:lang w:val="en-US"/>
        </w:rPr>
        <w:t xml:space="preserve">® (lysine), </w:t>
      </w:r>
      <w:proofErr w:type="spellStart"/>
      <w:r>
        <w:rPr>
          <w:szCs w:val="22"/>
          <w:lang w:val="en-US"/>
        </w:rPr>
        <w:t>ThreAMINO</w:t>
      </w:r>
      <w:proofErr w:type="spellEnd"/>
      <w:r>
        <w:rPr>
          <w:szCs w:val="22"/>
          <w:lang w:val="en-US"/>
        </w:rPr>
        <w:t xml:space="preserve">® (threonine) and </w:t>
      </w:r>
      <w:proofErr w:type="spellStart"/>
      <w:r>
        <w:rPr>
          <w:szCs w:val="22"/>
          <w:lang w:val="en-US"/>
        </w:rPr>
        <w:t>TrypAMINO</w:t>
      </w:r>
      <w:proofErr w:type="spellEnd"/>
      <w:r>
        <w:rPr>
          <w:szCs w:val="22"/>
          <w:lang w:val="en-US"/>
        </w:rPr>
        <w:t>® (</w:t>
      </w:r>
      <w:proofErr w:type="spellStart"/>
      <w:r>
        <w:rPr>
          <w:szCs w:val="22"/>
          <w:lang w:val="en-US"/>
        </w:rPr>
        <w:t>tryptophane</w:t>
      </w:r>
      <w:proofErr w:type="spellEnd"/>
      <w:r>
        <w:rPr>
          <w:szCs w:val="22"/>
          <w:lang w:val="en-US"/>
        </w:rPr>
        <w:t xml:space="preserve">) have been made continuously more efficient over the past years and the portfolio was just recently enlarged by launching </w:t>
      </w:r>
      <w:proofErr w:type="spellStart"/>
      <w:r>
        <w:rPr>
          <w:szCs w:val="22"/>
          <w:lang w:val="en-US"/>
        </w:rPr>
        <w:t>ValAMINO</w:t>
      </w:r>
      <w:proofErr w:type="spellEnd"/>
      <w:r>
        <w:rPr>
          <w:szCs w:val="22"/>
          <w:lang w:val="en-US"/>
        </w:rPr>
        <w:t xml:space="preserve">® (valine). In order to strengthen its biotechnology platform Evonik intends the acquisition of a large technology package from the French company </w:t>
      </w:r>
      <w:proofErr w:type="spellStart"/>
      <w:r>
        <w:rPr>
          <w:szCs w:val="22"/>
          <w:lang w:val="en-US"/>
        </w:rPr>
        <w:t>METabolic</w:t>
      </w:r>
      <w:proofErr w:type="spellEnd"/>
      <w:r>
        <w:rPr>
          <w:szCs w:val="22"/>
          <w:lang w:val="en-US"/>
        </w:rPr>
        <w:t xml:space="preserve"> </w:t>
      </w:r>
      <w:proofErr w:type="spellStart"/>
      <w:r>
        <w:rPr>
          <w:szCs w:val="22"/>
          <w:lang w:val="en-US"/>
        </w:rPr>
        <w:t>EXplorer</w:t>
      </w:r>
      <w:proofErr w:type="spellEnd"/>
      <w:r>
        <w:rPr>
          <w:szCs w:val="22"/>
          <w:lang w:val="en-US"/>
        </w:rPr>
        <w:t xml:space="preserve"> (METEX) and has submitted a binding offer </w:t>
      </w:r>
      <w:r w:rsidR="00ED1EF1">
        <w:rPr>
          <w:szCs w:val="22"/>
          <w:lang w:val="en-US"/>
        </w:rPr>
        <w:t>on October 27</w:t>
      </w:r>
      <w:r w:rsidR="00867F8C" w:rsidRPr="00867F8C">
        <w:rPr>
          <w:szCs w:val="22"/>
          <w:vertAlign w:val="superscript"/>
          <w:lang w:val="en-US"/>
        </w:rPr>
        <w:t>th</w:t>
      </w:r>
      <w:r>
        <w:rPr>
          <w:szCs w:val="22"/>
          <w:lang w:val="en-US"/>
        </w:rPr>
        <w:t>. The bid is subject to approval by Evonik committees.</w:t>
      </w:r>
    </w:p>
    <w:p w:rsidR="00030FE6" w:rsidRDefault="00030FE6" w:rsidP="00030FE6">
      <w:pPr>
        <w:rPr>
          <w:szCs w:val="22"/>
          <w:lang w:val="en-US"/>
        </w:rPr>
      </w:pPr>
    </w:p>
    <w:p w:rsidR="00030FE6" w:rsidRPr="008D2897" w:rsidRDefault="00030FE6" w:rsidP="00030FE6">
      <w:pPr>
        <w:rPr>
          <w:szCs w:val="22"/>
          <w:lang w:val="en-US"/>
        </w:rPr>
      </w:pPr>
      <w:r w:rsidRPr="00C533CD">
        <w:rPr>
          <w:szCs w:val="22"/>
          <w:lang w:val="en-US"/>
        </w:rPr>
        <w:t>METEX</w:t>
      </w:r>
      <w:r>
        <w:rPr>
          <w:szCs w:val="22"/>
          <w:lang w:val="en-US"/>
        </w:rPr>
        <w:t xml:space="preserve">, which is headquartered </w:t>
      </w:r>
      <w:r w:rsidR="00EB2C2B">
        <w:rPr>
          <w:szCs w:val="22"/>
          <w:lang w:val="en-US"/>
        </w:rPr>
        <w:t xml:space="preserve">in </w:t>
      </w:r>
      <w:r>
        <w:rPr>
          <w:szCs w:val="22"/>
          <w:lang w:val="en-US"/>
        </w:rPr>
        <w:t xml:space="preserve">Clermont-Ferrand (France), </w:t>
      </w:r>
      <w:r w:rsidRPr="00C533CD">
        <w:rPr>
          <w:szCs w:val="22"/>
          <w:lang w:val="en-US"/>
        </w:rPr>
        <w:t>has succeeded in developing a fermentation process for manufacturing methionine.</w:t>
      </w:r>
      <w:r>
        <w:rPr>
          <w:szCs w:val="22"/>
          <w:lang w:val="en-US"/>
        </w:rPr>
        <w:t xml:space="preserve"> The binding Evonik offer includes </w:t>
      </w:r>
      <w:r w:rsidRPr="002970A2">
        <w:rPr>
          <w:szCs w:val="22"/>
          <w:lang w:val="en-US"/>
        </w:rPr>
        <w:t>the takeover of METEX’s entire methionine technology as well as patents, essential bacteria strains, and the</w:t>
      </w:r>
      <w:r w:rsidRPr="00030FE6">
        <w:t xml:space="preserve"> </w:t>
      </w:r>
      <w:proofErr w:type="spellStart"/>
      <w:r>
        <w:rPr>
          <w:szCs w:val="22"/>
          <w:lang w:val="en-US"/>
        </w:rPr>
        <w:t>inoLa</w:t>
      </w:r>
      <w:r>
        <w:rPr>
          <w:szCs w:val="22"/>
          <w:vertAlign w:val="superscript"/>
          <w:lang w:val="en-US"/>
        </w:rPr>
        <w:t>TM</w:t>
      </w:r>
      <w:proofErr w:type="spellEnd"/>
      <w:r w:rsidRPr="002970A2">
        <w:rPr>
          <w:szCs w:val="22"/>
          <w:lang w:val="en-US"/>
        </w:rPr>
        <w:t xml:space="preserve"> brand</w:t>
      </w:r>
      <w:r>
        <w:rPr>
          <w:szCs w:val="22"/>
          <w:lang w:val="en-US"/>
        </w:rPr>
        <w:t xml:space="preserve">. </w:t>
      </w:r>
      <w:r w:rsidRPr="002970A2">
        <w:rPr>
          <w:szCs w:val="22"/>
          <w:lang w:val="en-US"/>
        </w:rPr>
        <w:t xml:space="preserve">These are to be transferred to Evonik </w:t>
      </w:r>
      <w:r>
        <w:rPr>
          <w:szCs w:val="22"/>
          <w:lang w:val="en-US"/>
        </w:rPr>
        <w:t>after closing</w:t>
      </w:r>
      <w:r w:rsidRPr="002970A2">
        <w:rPr>
          <w:szCs w:val="22"/>
          <w:lang w:val="en-US"/>
        </w:rPr>
        <w:t>.</w:t>
      </w:r>
    </w:p>
    <w:p w:rsidR="00030FE6" w:rsidRPr="008D2897" w:rsidRDefault="00030FE6" w:rsidP="00030FE6">
      <w:pPr>
        <w:rPr>
          <w:szCs w:val="22"/>
          <w:lang w:val="en-US"/>
        </w:rPr>
      </w:pPr>
    </w:p>
    <w:p w:rsidR="00030FE6" w:rsidRPr="002970A2" w:rsidRDefault="00030FE6" w:rsidP="00030FE6">
      <w:pPr>
        <w:rPr>
          <w:rFonts w:ascii="Lucida Sans" w:hAnsi="Lucida Sans" w:cs="Lucida Sans"/>
          <w:szCs w:val="22"/>
          <w:lang w:val="en-US"/>
        </w:rPr>
      </w:pPr>
      <w:r>
        <w:rPr>
          <w:szCs w:val="22"/>
          <w:lang w:val="en-US"/>
        </w:rPr>
        <w:t xml:space="preserve">The transaction also includes a license agreement for the continued use of base technology by METEX. The companies also intend to explore the possibility of a research cooperation on the technological development of biotechnologically produced amino acids. </w:t>
      </w:r>
    </w:p>
    <w:p w:rsidR="00030FE6" w:rsidRDefault="00030FE6" w:rsidP="00030FE6">
      <w:pPr>
        <w:rPr>
          <w:szCs w:val="22"/>
          <w:lang w:val="en-US"/>
        </w:rPr>
      </w:pPr>
    </w:p>
    <w:p w:rsidR="005374D1" w:rsidRDefault="00030FE6" w:rsidP="00030FE6">
      <w:pPr>
        <w:rPr>
          <w:szCs w:val="22"/>
          <w:lang w:val="en-US"/>
        </w:rPr>
      </w:pPr>
      <w:r w:rsidRPr="002970A2">
        <w:rPr>
          <w:szCs w:val="22"/>
          <w:lang w:val="en-US"/>
        </w:rPr>
        <w:t>The companies are planning a timely conclusion of the agreement and have agreed to exclusivity and not to disclose any information on the next steps until the agreement has been signed.</w:t>
      </w:r>
      <w:r>
        <w:rPr>
          <w:szCs w:val="22"/>
          <w:lang w:val="en-US"/>
        </w:rPr>
        <w:t xml:space="preserve"> </w:t>
      </w:r>
    </w:p>
    <w:p w:rsidR="00EB2C2B" w:rsidRDefault="00EB2C2B" w:rsidP="00030FE6">
      <w:pPr>
        <w:rPr>
          <w:szCs w:val="22"/>
          <w:lang w:val="en-US"/>
        </w:rPr>
      </w:pPr>
    </w:p>
    <w:p w:rsidR="00030FE6" w:rsidRDefault="00030FE6" w:rsidP="00030FE6">
      <w:pPr>
        <w:rPr>
          <w:szCs w:val="22"/>
          <w:lang w:val="en-US"/>
        </w:rPr>
      </w:pPr>
      <w:r>
        <w:rPr>
          <w:szCs w:val="22"/>
          <w:lang w:val="en-US"/>
        </w:rPr>
        <w:lastRenderedPageBreak/>
        <w:t xml:space="preserve">Founded in 1999 the biotechnology company </w:t>
      </w:r>
      <w:proofErr w:type="spellStart"/>
      <w:r>
        <w:rPr>
          <w:szCs w:val="22"/>
          <w:lang w:val="en-US"/>
        </w:rPr>
        <w:t>METabolic</w:t>
      </w:r>
      <w:proofErr w:type="spellEnd"/>
      <w:r>
        <w:rPr>
          <w:szCs w:val="22"/>
          <w:lang w:val="en-US"/>
        </w:rPr>
        <w:t xml:space="preserve"> </w:t>
      </w:r>
      <w:proofErr w:type="spellStart"/>
      <w:r>
        <w:rPr>
          <w:szCs w:val="22"/>
          <w:lang w:val="en-US"/>
        </w:rPr>
        <w:t>EXplorer</w:t>
      </w:r>
      <w:proofErr w:type="spellEnd"/>
      <w:r>
        <w:rPr>
          <w:szCs w:val="22"/>
          <w:lang w:val="en-US"/>
        </w:rPr>
        <w:t xml:space="preserve"> specializes in the development of biotechnology production processes for bio-based substances that are used in a wide variety of daily everyday products such as textile fibers and feed additives. </w:t>
      </w:r>
    </w:p>
    <w:p w:rsidR="003F4CD0" w:rsidRPr="00030FE6" w:rsidRDefault="003F4CD0" w:rsidP="00CD1EE7">
      <w:pPr>
        <w:rPr>
          <w:lang w:val="en-US"/>
        </w:rPr>
      </w:pPr>
    </w:p>
    <w:p w:rsidR="004F1918" w:rsidRDefault="004F1918" w:rsidP="00CD1EE7"/>
    <w:p w:rsidR="00EC1D37" w:rsidRDefault="00EC1D37" w:rsidP="00CD1EE7"/>
    <w:p w:rsidR="00EC1D37" w:rsidRDefault="00EC1D37" w:rsidP="00CD1EE7"/>
    <w:p w:rsidR="00EC1D37" w:rsidRDefault="00EC1D37" w:rsidP="00CD1EE7">
      <w:bookmarkStart w:id="0" w:name="_GoBack"/>
      <w:bookmarkEnd w:id="0"/>
    </w:p>
    <w:p w:rsidR="00EC1D37" w:rsidRDefault="00EC1D37" w:rsidP="00CD1EE7"/>
    <w:p w:rsidR="00EC1D37" w:rsidRDefault="00EC1D37" w:rsidP="00CD1EE7"/>
    <w:p w:rsidR="00EC1D37" w:rsidRDefault="00EC1D37" w:rsidP="00CD1EE7"/>
    <w:p w:rsidR="00EC1D37" w:rsidRDefault="00EC1D37" w:rsidP="00CD1EE7"/>
    <w:p w:rsidR="00EC1D37" w:rsidRDefault="00EC1D37" w:rsidP="00CD1EE7"/>
    <w:p w:rsidR="00EC1D37" w:rsidRDefault="00EC1D37" w:rsidP="00CD1EE7"/>
    <w:p w:rsidR="00EC1D37" w:rsidRDefault="00EC1D37" w:rsidP="00CD1EE7"/>
    <w:p w:rsidR="00EC1D37" w:rsidRDefault="00EC1D37" w:rsidP="00CD1EE7"/>
    <w:p w:rsidR="00EC1D37" w:rsidRDefault="00EC1D37" w:rsidP="00CD1EE7"/>
    <w:p w:rsidR="00EC1D37" w:rsidRDefault="00EC1D37" w:rsidP="00CD1EE7"/>
    <w:p w:rsidR="00EC1D37" w:rsidRDefault="00EC1D37" w:rsidP="00CD1EE7"/>
    <w:p w:rsidR="004F1918" w:rsidRDefault="004F1918" w:rsidP="00CD1EE7"/>
    <w:p w:rsidR="0063177F" w:rsidRPr="0063177F" w:rsidRDefault="0063177F" w:rsidP="0063177F">
      <w:pPr>
        <w:spacing w:line="220" w:lineRule="exact"/>
        <w:outlineLvl w:val="0"/>
        <w:rPr>
          <w:rFonts w:cs="Lucida Sans Unicode"/>
          <w:b/>
          <w:bCs/>
          <w:color w:val="000000"/>
          <w:sz w:val="18"/>
          <w:szCs w:val="18"/>
          <w:lang w:val="en-US"/>
        </w:rPr>
      </w:pPr>
      <w:r w:rsidRPr="0063177F">
        <w:rPr>
          <w:rFonts w:cs="Lucida Sans Unicode"/>
          <w:b/>
          <w:bCs/>
          <w:color w:val="000000"/>
          <w:sz w:val="18"/>
          <w:szCs w:val="18"/>
          <w:lang w:val="en-US"/>
        </w:rPr>
        <w:t xml:space="preserve">Company information </w:t>
      </w:r>
    </w:p>
    <w:p w:rsidR="0063177F" w:rsidRPr="0063177F" w:rsidRDefault="0063177F" w:rsidP="0063177F">
      <w:pPr>
        <w:spacing w:line="220" w:lineRule="exact"/>
        <w:rPr>
          <w:rFonts w:cs="Lucida Sans Unicode"/>
          <w:sz w:val="18"/>
          <w:szCs w:val="18"/>
          <w:lang w:val="en-US"/>
        </w:rPr>
      </w:pPr>
      <w:r w:rsidRPr="0063177F">
        <w:rPr>
          <w:rFonts w:cs="Lucida Sans Unicode"/>
          <w:sz w:val="18"/>
          <w:szCs w:val="18"/>
          <w:lang w:val="en-US"/>
        </w:rPr>
        <w:t>Evonik, the creative industrial group from Germany, is one of the world leaders in specialty chemicals, operating in the Nutrition &amp; Care, Resource Efficiency and Performance Materials segments. The company benefits from its innovative prowess and integrated technology platforms. In 2015 more than 33,500 employees generated sales of around €13.5 billion and an operating profit (adjusted EBITDA) of about €2.47 billion.</w:t>
      </w:r>
    </w:p>
    <w:p w:rsidR="0063177F" w:rsidRPr="0063177F" w:rsidRDefault="0063177F" w:rsidP="0063177F">
      <w:pPr>
        <w:spacing w:line="220" w:lineRule="exact"/>
        <w:rPr>
          <w:rFonts w:cs="Lucida Sans Unicode"/>
          <w:sz w:val="18"/>
          <w:szCs w:val="18"/>
          <w:lang w:val="en-US"/>
        </w:rPr>
      </w:pPr>
    </w:p>
    <w:p w:rsidR="0063177F" w:rsidRPr="0063177F" w:rsidRDefault="0063177F" w:rsidP="0063177F">
      <w:pPr>
        <w:spacing w:line="220" w:lineRule="exact"/>
        <w:rPr>
          <w:rFonts w:cs="Lucida Sans Unicode"/>
          <w:b/>
          <w:sz w:val="18"/>
          <w:szCs w:val="18"/>
          <w:lang w:val="en-US"/>
        </w:rPr>
      </w:pPr>
      <w:r w:rsidRPr="0063177F">
        <w:rPr>
          <w:rFonts w:cs="Lucida Sans Unicode"/>
          <w:b/>
          <w:sz w:val="18"/>
          <w:szCs w:val="18"/>
          <w:lang w:val="en-US"/>
        </w:rPr>
        <w:t>About Nutrition &amp; Care</w:t>
      </w:r>
    </w:p>
    <w:p w:rsidR="0063177F" w:rsidRPr="0063177F" w:rsidRDefault="0063177F" w:rsidP="0063177F">
      <w:pPr>
        <w:spacing w:line="220" w:lineRule="exact"/>
        <w:rPr>
          <w:rFonts w:cs="Lucida Sans Unicode"/>
          <w:sz w:val="18"/>
          <w:szCs w:val="18"/>
          <w:lang w:val="en-US"/>
        </w:rPr>
      </w:pPr>
      <w:r w:rsidRPr="0063177F">
        <w:rPr>
          <w:rFonts w:cs="Lucida Sans Unicode"/>
          <w:sz w:val="18"/>
          <w:szCs w:val="18"/>
          <w:lang w:val="en-US"/>
        </w:rPr>
        <w:t xml:space="preserve">The Nutrition &amp; Care segment is led by Evonik Nutrition &amp; Care GmbH and contributes to fulfilling basic human needs. That includes applications for everyday consumer goods as well as animal nutrition and health care. This segment employed about 7,000 employees, and generated sales of around </w:t>
      </w:r>
      <w:r w:rsidRPr="0063177F">
        <w:rPr>
          <w:rFonts w:cs="Lucida Sans Unicode"/>
          <w:sz w:val="18"/>
          <w:szCs w:val="18"/>
          <w:lang w:val="en-US"/>
        </w:rPr>
        <w:br/>
        <w:t>€4.9 billion in 2015.</w:t>
      </w:r>
    </w:p>
    <w:p w:rsidR="0063177F" w:rsidRDefault="0063177F" w:rsidP="0063177F">
      <w:pPr>
        <w:spacing w:line="220" w:lineRule="exact"/>
        <w:rPr>
          <w:sz w:val="18"/>
          <w:szCs w:val="18"/>
          <w:lang w:val="en-US"/>
        </w:rPr>
      </w:pPr>
    </w:p>
    <w:p w:rsidR="00EC1D37" w:rsidRPr="0063177F" w:rsidRDefault="00EC1D37" w:rsidP="0063177F">
      <w:pPr>
        <w:spacing w:line="220" w:lineRule="exact"/>
        <w:rPr>
          <w:sz w:val="18"/>
          <w:szCs w:val="18"/>
          <w:lang w:val="en-US"/>
        </w:rPr>
      </w:pPr>
    </w:p>
    <w:p w:rsidR="0063177F" w:rsidRPr="0063177F" w:rsidRDefault="0063177F" w:rsidP="0063177F">
      <w:pPr>
        <w:spacing w:line="220" w:lineRule="exact"/>
        <w:outlineLvl w:val="0"/>
        <w:rPr>
          <w:rFonts w:cs="Lucida Sans Unicode"/>
          <w:b/>
          <w:bCs/>
          <w:color w:val="000000"/>
          <w:sz w:val="18"/>
          <w:szCs w:val="18"/>
          <w:lang w:val="en-US"/>
        </w:rPr>
      </w:pPr>
      <w:r w:rsidRPr="0063177F">
        <w:rPr>
          <w:rFonts w:cs="Lucida Sans Unicode"/>
          <w:b/>
          <w:bCs/>
          <w:color w:val="000000"/>
          <w:sz w:val="18"/>
          <w:szCs w:val="18"/>
          <w:lang w:val="en-US"/>
        </w:rPr>
        <w:t>Disclaimer</w:t>
      </w:r>
    </w:p>
    <w:p w:rsidR="0063177F" w:rsidRPr="0063177F" w:rsidRDefault="0063177F" w:rsidP="0063177F">
      <w:pPr>
        <w:spacing w:line="220" w:lineRule="exact"/>
        <w:rPr>
          <w:rFonts w:cs="Lucida Sans Unicode"/>
          <w:sz w:val="18"/>
          <w:szCs w:val="18"/>
          <w:lang w:val="en-US"/>
        </w:rPr>
      </w:pPr>
      <w:r w:rsidRPr="0063177F">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4F1918" w:rsidRPr="0063177F" w:rsidRDefault="004F1918" w:rsidP="0063177F">
      <w:pPr>
        <w:spacing w:line="220" w:lineRule="exact"/>
        <w:rPr>
          <w:rFonts w:cs="Lucida Sans Unicode"/>
          <w:sz w:val="18"/>
          <w:szCs w:val="18"/>
          <w:lang w:val="en-US"/>
        </w:rPr>
      </w:pPr>
    </w:p>
    <w:sectPr w:rsidR="004F1918" w:rsidRPr="0063177F" w:rsidSect="005C5615">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615" w:rsidRDefault="005C5615" w:rsidP="00FD1184">
      <w:r>
        <w:separator/>
      </w:r>
    </w:p>
  </w:endnote>
  <w:endnote w:type="continuationSeparator" w:id="0">
    <w:p w:rsidR="005C5615" w:rsidRDefault="005C561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8100AAF7" w:usb1="0000807B" w:usb2="00000008" w:usb3="00000000" w:csb0="000100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pPr>
      <w:pStyle w:val="Fuzeile"/>
    </w:pPr>
  </w:p>
  <w:p w:rsidR="00BC1B97" w:rsidRDefault="0031020E">
    <w:pPr>
      <w:pStyle w:val="Fuzeile"/>
    </w:pPr>
    <w:r>
      <w:t>Page</w:t>
    </w:r>
    <w:r w:rsidR="00BC1B97">
      <w:t xml:space="preserv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767788">
      <w:rPr>
        <w:rStyle w:val="Seitenzahl"/>
        <w:noProof/>
      </w:rPr>
      <w:t>2</w:t>
    </w:r>
    <w:r w:rsidR="00BC1B97">
      <w:rPr>
        <w:rStyle w:val="Seitenzahl"/>
      </w:rPr>
      <w:fldChar w:fldCharType="end"/>
    </w:r>
    <w:r w:rsidR="00BC1B97">
      <w:rPr>
        <w:rStyle w:val="Seitenzahl"/>
      </w:rPr>
      <w:t xml:space="preserve"> </w:t>
    </w:r>
    <w:r>
      <w:rPr>
        <w:rStyle w:val="Seitenzahl"/>
      </w:rPr>
      <w:t>of</w:t>
    </w:r>
    <w:r w:rsidR="00BC1B97">
      <w:rPr>
        <w:rStyle w:val="Seitenzahl"/>
      </w:rPr>
      <w:t xml:space="preserve">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767788">
      <w:rPr>
        <w:rStyle w:val="Seitenzahl"/>
        <w:noProof/>
      </w:rPr>
      <w:t>2</w:t>
    </w:r>
    <w:r w:rsidR="00BC1B97">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rsidP="00316EC0">
    <w:pPr>
      <w:pStyle w:val="Fuzeile"/>
    </w:pPr>
  </w:p>
  <w:p w:rsidR="00BC1B97" w:rsidRPr="005225EC" w:rsidRDefault="0031020E" w:rsidP="00316EC0">
    <w:pPr>
      <w:pStyle w:val="Fuzeile"/>
      <w:rPr>
        <w:szCs w:val="18"/>
      </w:rPr>
    </w:pPr>
    <w:r>
      <w:rPr>
        <w:szCs w:val="18"/>
      </w:rPr>
      <w:t>Page</w:t>
    </w:r>
    <w:r w:rsidR="00BC1B97" w:rsidRPr="005225EC">
      <w:rPr>
        <w:szCs w:val="18"/>
      </w:rPr>
      <w:t xml:space="preserve"> </w:t>
    </w:r>
    <w:r w:rsidR="00BC1B97" w:rsidRPr="005225EC">
      <w:rPr>
        <w:rStyle w:val="Seitenzahl"/>
        <w:szCs w:val="18"/>
      </w:rPr>
      <w:fldChar w:fldCharType="begin"/>
    </w:r>
    <w:r w:rsidR="00BC1B97" w:rsidRPr="005225EC">
      <w:rPr>
        <w:rStyle w:val="Seitenzahl"/>
        <w:szCs w:val="18"/>
      </w:rPr>
      <w:instrText xml:space="preserve"> PAGE </w:instrText>
    </w:r>
    <w:r w:rsidR="00BC1B97" w:rsidRPr="005225EC">
      <w:rPr>
        <w:rStyle w:val="Seitenzahl"/>
        <w:szCs w:val="18"/>
      </w:rPr>
      <w:fldChar w:fldCharType="separate"/>
    </w:r>
    <w:r w:rsidR="00767788">
      <w:rPr>
        <w:rStyle w:val="Seitenzahl"/>
        <w:noProof/>
        <w:szCs w:val="18"/>
      </w:rPr>
      <w:t>1</w:t>
    </w:r>
    <w:r w:rsidR="00BC1B97" w:rsidRPr="005225EC">
      <w:rPr>
        <w:rStyle w:val="Seitenzahl"/>
        <w:szCs w:val="18"/>
      </w:rPr>
      <w:fldChar w:fldCharType="end"/>
    </w:r>
    <w:r w:rsidR="00BC1B97" w:rsidRPr="005225EC">
      <w:rPr>
        <w:rStyle w:val="Seitenzahl"/>
        <w:szCs w:val="18"/>
      </w:rPr>
      <w:t xml:space="preserve"> </w:t>
    </w:r>
    <w:r>
      <w:rPr>
        <w:rStyle w:val="Seitenzahl"/>
        <w:szCs w:val="18"/>
      </w:rPr>
      <w:t>of</w:t>
    </w:r>
    <w:r w:rsidR="00BC1B97" w:rsidRPr="005225EC">
      <w:rPr>
        <w:rStyle w:val="Seitenzahl"/>
        <w:szCs w:val="18"/>
      </w:rPr>
      <w:t xml:space="preserve"> </w:t>
    </w:r>
    <w:r w:rsidR="00BC1B97" w:rsidRPr="005225EC">
      <w:rPr>
        <w:rStyle w:val="Seitenzahl"/>
        <w:szCs w:val="18"/>
      </w:rPr>
      <w:fldChar w:fldCharType="begin"/>
    </w:r>
    <w:r w:rsidR="00BC1B97" w:rsidRPr="005225EC">
      <w:rPr>
        <w:rStyle w:val="Seitenzahl"/>
        <w:szCs w:val="18"/>
      </w:rPr>
      <w:instrText xml:space="preserve"> NUMPAGES </w:instrText>
    </w:r>
    <w:r w:rsidR="00BC1B97" w:rsidRPr="005225EC">
      <w:rPr>
        <w:rStyle w:val="Seitenzahl"/>
        <w:szCs w:val="18"/>
      </w:rPr>
      <w:fldChar w:fldCharType="separate"/>
    </w:r>
    <w:r w:rsidR="00767788">
      <w:rPr>
        <w:rStyle w:val="Seitenzahl"/>
        <w:noProof/>
        <w:szCs w:val="18"/>
      </w:rPr>
      <w:t>2</w:t>
    </w:r>
    <w:r w:rsidR="00BC1B97"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615" w:rsidRDefault="005C5615" w:rsidP="00FD1184">
      <w:r>
        <w:separator/>
      </w:r>
    </w:p>
  </w:footnote>
  <w:footnote w:type="continuationSeparator" w:id="0">
    <w:p w:rsidR="005C5615" w:rsidRDefault="005C561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6"/>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0FE6"/>
    <w:rsid w:val="00035360"/>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62B4B"/>
    <w:rsid w:val="001631E8"/>
    <w:rsid w:val="00165932"/>
    <w:rsid w:val="00166485"/>
    <w:rsid w:val="0017414F"/>
    <w:rsid w:val="00180DC0"/>
    <w:rsid w:val="001837C2"/>
    <w:rsid w:val="00183F73"/>
    <w:rsid w:val="00191AC3"/>
    <w:rsid w:val="00191B6A"/>
    <w:rsid w:val="001936C1"/>
    <w:rsid w:val="00196518"/>
    <w:rsid w:val="001F7C26"/>
    <w:rsid w:val="00221C32"/>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5B60"/>
    <w:rsid w:val="003508E4"/>
    <w:rsid w:val="00364D2E"/>
    <w:rsid w:val="00367974"/>
    <w:rsid w:val="00380845"/>
    <w:rsid w:val="00384C52"/>
    <w:rsid w:val="003A023D"/>
    <w:rsid w:val="003C0198"/>
    <w:rsid w:val="003D6E84"/>
    <w:rsid w:val="003E4D56"/>
    <w:rsid w:val="003F4CD0"/>
    <w:rsid w:val="004016F5"/>
    <w:rsid w:val="004146D3"/>
    <w:rsid w:val="00422338"/>
    <w:rsid w:val="00424F52"/>
    <w:rsid w:val="00464856"/>
    <w:rsid w:val="00476F6F"/>
    <w:rsid w:val="0048125C"/>
    <w:rsid w:val="004820F9"/>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16C49"/>
    <w:rsid w:val="005225EC"/>
    <w:rsid w:val="00536E02"/>
    <w:rsid w:val="005374D1"/>
    <w:rsid w:val="00537A93"/>
    <w:rsid w:val="00552A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177F"/>
    <w:rsid w:val="00635F70"/>
    <w:rsid w:val="00645F2F"/>
    <w:rsid w:val="00652A75"/>
    <w:rsid w:val="006651E2"/>
    <w:rsid w:val="006A581A"/>
    <w:rsid w:val="006A5A6B"/>
    <w:rsid w:val="006C6EA8"/>
    <w:rsid w:val="006D601A"/>
    <w:rsid w:val="006E2F15"/>
    <w:rsid w:val="006E434B"/>
    <w:rsid w:val="006F3AB9"/>
    <w:rsid w:val="00717EDA"/>
    <w:rsid w:val="0072366D"/>
    <w:rsid w:val="00723778"/>
    <w:rsid w:val="00731495"/>
    <w:rsid w:val="00744FA6"/>
    <w:rsid w:val="00763004"/>
    <w:rsid w:val="00767788"/>
    <w:rsid w:val="00770879"/>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1515B"/>
    <w:rsid w:val="00816BD2"/>
    <w:rsid w:val="00825D88"/>
    <w:rsid w:val="008352AA"/>
    <w:rsid w:val="00836B9A"/>
    <w:rsid w:val="0084389E"/>
    <w:rsid w:val="00860A6B"/>
    <w:rsid w:val="00867F8C"/>
    <w:rsid w:val="0088508F"/>
    <w:rsid w:val="00885442"/>
    <w:rsid w:val="00897078"/>
    <w:rsid w:val="008A0D35"/>
    <w:rsid w:val="008A2AE8"/>
    <w:rsid w:val="008B03E0"/>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16154"/>
    <w:rsid w:val="00A30BD0"/>
    <w:rsid w:val="00A333FB"/>
    <w:rsid w:val="00A34137"/>
    <w:rsid w:val="00A3644E"/>
    <w:rsid w:val="00A41C88"/>
    <w:rsid w:val="00A60CE5"/>
    <w:rsid w:val="00A70C5E"/>
    <w:rsid w:val="00A712B8"/>
    <w:rsid w:val="00A804CC"/>
    <w:rsid w:val="00A81F2D"/>
    <w:rsid w:val="00A97CD7"/>
    <w:rsid w:val="00A97EAD"/>
    <w:rsid w:val="00AA15C6"/>
    <w:rsid w:val="00AE3848"/>
    <w:rsid w:val="00AF0606"/>
    <w:rsid w:val="00AF6529"/>
    <w:rsid w:val="00AF7D27"/>
    <w:rsid w:val="00B2025B"/>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E2E92"/>
    <w:rsid w:val="00CF2E07"/>
    <w:rsid w:val="00CF3942"/>
    <w:rsid w:val="00D12103"/>
    <w:rsid w:val="00D37F3A"/>
    <w:rsid w:val="00D46695"/>
    <w:rsid w:val="00D46DAB"/>
    <w:rsid w:val="00D50B3E"/>
    <w:rsid w:val="00D5275A"/>
    <w:rsid w:val="00D60C11"/>
    <w:rsid w:val="00D61E48"/>
    <w:rsid w:val="00D630D8"/>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B2C2B"/>
    <w:rsid w:val="00EC012C"/>
    <w:rsid w:val="00EC1D37"/>
    <w:rsid w:val="00EC2C4D"/>
    <w:rsid w:val="00ED1DEA"/>
    <w:rsid w:val="00ED1EF1"/>
    <w:rsid w:val="00ED3808"/>
    <w:rsid w:val="00EF7EB3"/>
    <w:rsid w:val="00F018DC"/>
    <w:rsid w:val="00F5602B"/>
    <w:rsid w:val="00F6598A"/>
    <w:rsid w:val="00F66FEE"/>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1">
    <w:name w:val="V1"/>
    <w:basedOn w:val="Standard"/>
    <w:rsid w:val="0063177F"/>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3">
    <w:name w:val="V3"/>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4">
    <w:name w:val="V4"/>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5">
    <w:name w:val="V5"/>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9">
    <w:name w:val="V9"/>
    <w:basedOn w:val="Standard"/>
    <w:rsid w:val="0063177F"/>
    <w:pPr>
      <w:framePr w:wrap="auto" w:vAnchor="page" w:hAnchor="page" w:x="8971" w:y="3222"/>
      <w:tabs>
        <w:tab w:val="left" w:pos="518"/>
      </w:tabs>
      <w:spacing w:line="180" w:lineRule="exact"/>
      <w:suppressOverlap/>
    </w:pPr>
    <w:rPr>
      <w:b/>
      <w:bCs/>
      <w:sz w:val="13"/>
      <w:lang w:val="de-DE"/>
    </w:rPr>
  </w:style>
  <w:style w:type="paragraph" w:customStyle="1" w:styleId="V10">
    <w:name w:val="V10"/>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1">
    <w:name w:val="V11"/>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4">
    <w:name w:val="V14"/>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5">
    <w:name w:val="V15"/>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6">
    <w:name w:val="V16"/>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7">
    <w:name w:val="V17"/>
    <w:basedOn w:val="Standard"/>
    <w:rsid w:val="0063177F"/>
    <w:pPr>
      <w:framePr w:wrap="auto" w:vAnchor="page" w:hAnchor="page" w:x="8971" w:y="3222"/>
      <w:tabs>
        <w:tab w:val="left" w:pos="518"/>
      </w:tabs>
      <w:spacing w:line="180" w:lineRule="exact"/>
      <w:suppressOverlap/>
    </w:pPr>
    <w:rPr>
      <w:sz w:val="13"/>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33FA94D7</Template>
  <TotalTime>0</TotalTime>
  <Pages>2</Pages>
  <Words>550</Words>
  <Characters>3408</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3951</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5</cp:revision>
  <cp:lastPrinted>2016-10-28T12:34:00Z</cp:lastPrinted>
  <dcterms:created xsi:type="dcterms:W3CDTF">2016-10-28T08:42:00Z</dcterms:created>
  <dcterms:modified xsi:type="dcterms:W3CDTF">2016-10-28T12:34:00Z</dcterms:modified>
</cp:coreProperties>
</file>