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4F1918" w:rsidRPr="00344D49" w:rsidTr="00D81410">
        <w:trPr>
          <w:trHeight w:val="851"/>
        </w:trPr>
        <w:tc>
          <w:tcPr>
            <w:tcW w:w="2552" w:type="dxa"/>
            <w:shd w:val="clear" w:color="auto" w:fill="auto"/>
          </w:tcPr>
          <w:p w:rsidR="004F1918" w:rsidRPr="004F1918" w:rsidRDefault="00AB7C49" w:rsidP="004F1918">
            <w:pPr>
              <w:pStyle w:val="M7"/>
              <w:framePr w:wrap="auto" w:vAnchor="margin" w:hAnchor="text" w:xAlign="left" w:yAlign="inline"/>
              <w:suppressOverlap w:val="0"/>
              <w:rPr>
                <w:b w:val="0"/>
                <w:sz w:val="18"/>
                <w:szCs w:val="18"/>
              </w:rPr>
            </w:pPr>
            <w:r>
              <w:rPr>
                <w:b w:val="0"/>
                <w:sz w:val="18"/>
              </w:rPr>
              <w:t>December 19</w:t>
            </w:r>
            <w:r w:rsidR="00542EC9">
              <w:rPr>
                <w:b w:val="0"/>
                <w:sz w:val="18"/>
              </w:rPr>
              <w:t>, 2016</w:t>
            </w:r>
          </w:p>
          <w:p w:rsidR="004F1918" w:rsidRDefault="004F1918" w:rsidP="004F1918">
            <w:pPr>
              <w:pStyle w:val="M7"/>
              <w:framePr w:wrap="auto" w:vAnchor="margin" w:hAnchor="text" w:xAlign="left" w:yAlign="inline"/>
              <w:suppressOverlap w:val="0"/>
            </w:pPr>
          </w:p>
          <w:p w:rsidR="004F1918" w:rsidRDefault="004F1918" w:rsidP="004F1918">
            <w:pPr>
              <w:pStyle w:val="M7"/>
              <w:framePr w:wrap="auto" w:vAnchor="margin" w:hAnchor="text" w:xAlign="left" w:yAlign="inline"/>
              <w:suppressOverlap w:val="0"/>
            </w:pPr>
          </w:p>
          <w:p w:rsidR="0063177F" w:rsidRPr="003C3375" w:rsidRDefault="00BF4EAC" w:rsidP="0063177F">
            <w:pPr>
              <w:pStyle w:val="M7"/>
              <w:framePr w:wrap="auto" w:vAnchor="margin" w:hAnchor="text" w:xAlign="left" w:yAlign="inline"/>
              <w:suppressOverlap w:val="0"/>
            </w:pPr>
            <w:r>
              <w:t xml:space="preserve">Contact person </w:t>
            </w:r>
            <w:r w:rsidR="0063177F">
              <w:br/>
              <w:t>Dr. Jürgen Krauter</w:t>
            </w:r>
          </w:p>
          <w:p w:rsidR="00542EC9" w:rsidRDefault="0063177F" w:rsidP="0063177F">
            <w:pPr>
              <w:pStyle w:val="M9"/>
              <w:framePr w:wrap="auto" w:vAnchor="margin" w:hAnchor="text" w:xAlign="left" w:yAlign="inline"/>
              <w:suppressOverlap w:val="0"/>
            </w:pPr>
            <w:r>
              <w:t>Vice President Communications</w:t>
            </w:r>
          </w:p>
          <w:p w:rsidR="0063177F" w:rsidRPr="00E12886" w:rsidRDefault="00542EC9" w:rsidP="0063177F">
            <w:pPr>
              <w:pStyle w:val="M9"/>
              <w:framePr w:wrap="auto" w:vAnchor="margin" w:hAnchor="text" w:xAlign="left" w:yAlign="inline"/>
              <w:suppressOverlap w:val="0"/>
            </w:pPr>
            <w:r>
              <w:t>Nutrition &amp; Care</w:t>
            </w:r>
            <w:r>
              <w:br/>
              <w:t>Phone +49 6181 59-6847</w:t>
            </w:r>
          </w:p>
          <w:p w:rsidR="0063177F" w:rsidRDefault="0063177F" w:rsidP="0063177F">
            <w:pPr>
              <w:pStyle w:val="M10"/>
              <w:framePr w:wrap="auto" w:vAnchor="margin" w:hAnchor="text" w:xAlign="left" w:yAlign="inline"/>
              <w:suppressOverlap w:val="0"/>
            </w:pPr>
            <w:r>
              <w:t>Fax +49 6181 59-76847</w:t>
            </w:r>
          </w:p>
          <w:p w:rsidR="004F1918" w:rsidRDefault="00D31599" w:rsidP="0063177F">
            <w:pPr>
              <w:pStyle w:val="M10"/>
              <w:framePr w:wrap="auto" w:vAnchor="margin" w:hAnchor="text" w:xAlign="left" w:yAlign="inline"/>
              <w:suppressOverlap w:val="0"/>
            </w:pPr>
            <w:hyperlink r:id="rId7">
              <w:r w:rsidR="000D3490">
                <w:rPr>
                  <w:rStyle w:val="Hyperlink"/>
                </w:rPr>
                <w:t>juergen.krauter@evonik.com</w:t>
              </w:r>
            </w:hyperlink>
          </w:p>
          <w:p w:rsidR="00542EC9" w:rsidRDefault="00542EC9" w:rsidP="0063177F">
            <w:pPr>
              <w:pStyle w:val="M10"/>
              <w:framePr w:wrap="auto" w:vAnchor="margin" w:hAnchor="text" w:xAlign="left" w:yAlign="inline"/>
              <w:suppressOverlap w:val="0"/>
            </w:pPr>
          </w:p>
        </w:tc>
      </w:tr>
      <w:tr w:rsidR="004F1918" w:rsidRPr="00344D49" w:rsidTr="00D81410">
        <w:trPr>
          <w:trHeight w:val="851"/>
        </w:trPr>
        <w:tc>
          <w:tcPr>
            <w:tcW w:w="2552" w:type="dxa"/>
            <w:shd w:val="clear" w:color="auto" w:fill="auto"/>
          </w:tcPr>
          <w:p w:rsidR="00542EC9" w:rsidRDefault="00542EC9" w:rsidP="00542EC9">
            <w:pPr>
              <w:pStyle w:val="M1"/>
              <w:framePr w:wrap="auto" w:vAnchor="margin" w:hAnchor="text" w:xAlign="left" w:yAlign="inline"/>
              <w:suppressOverlap w:val="0"/>
            </w:pPr>
          </w:p>
          <w:p w:rsidR="00542EC9" w:rsidRPr="00542EC9" w:rsidRDefault="00A01AC4" w:rsidP="00542EC9">
            <w:pPr>
              <w:tabs>
                <w:tab w:val="left" w:pos="518"/>
              </w:tabs>
              <w:spacing w:line="180" w:lineRule="exact"/>
              <w:rPr>
                <w:b/>
                <w:bCs/>
                <w:sz w:val="13"/>
              </w:rPr>
            </w:pPr>
            <w:r>
              <w:rPr>
                <w:b/>
                <w:sz w:val="13"/>
              </w:rPr>
              <w:t>Contact person s</w:t>
            </w:r>
            <w:r w:rsidR="00542EC9">
              <w:rPr>
                <w:b/>
                <w:sz w:val="13"/>
              </w:rPr>
              <w:t>pecialized press</w:t>
            </w:r>
            <w:r w:rsidR="00542EC9">
              <w:rPr>
                <w:sz w:val="13"/>
              </w:rPr>
              <w:br/>
            </w:r>
            <w:r w:rsidR="00542EC9">
              <w:rPr>
                <w:b/>
                <w:sz w:val="13"/>
              </w:rPr>
              <w:t>Michael Giffels</w:t>
            </w:r>
          </w:p>
          <w:p w:rsidR="00542EC9" w:rsidRPr="00542EC9" w:rsidRDefault="00542EC9" w:rsidP="00542EC9">
            <w:pPr>
              <w:tabs>
                <w:tab w:val="left" w:pos="518"/>
              </w:tabs>
              <w:spacing w:line="180" w:lineRule="exact"/>
              <w:rPr>
                <w:sz w:val="13"/>
              </w:rPr>
            </w:pPr>
            <w:r>
              <w:rPr>
                <w:sz w:val="13"/>
              </w:rPr>
              <w:t>Communication</w:t>
            </w:r>
          </w:p>
          <w:p w:rsidR="00542EC9" w:rsidRPr="00542EC9" w:rsidRDefault="00542EC9" w:rsidP="00542EC9">
            <w:pPr>
              <w:tabs>
                <w:tab w:val="left" w:pos="518"/>
              </w:tabs>
              <w:spacing w:line="180" w:lineRule="exact"/>
              <w:rPr>
                <w:sz w:val="13"/>
              </w:rPr>
            </w:pPr>
            <w:r>
              <w:rPr>
                <w:sz w:val="13"/>
              </w:rPr>
              <w:t>Animal Nutrition</w:t>
            </w:r>
          </w:p>
          <w:p w:rsidR="00542EC9" w:rsidRPr="002174E4" w:rsidRDefault="00542EC9" w:rsidP="00542EC9">
            <w:pPr>
              <w:tabs>
                <w:tab w:val="left" w:pos="518"/>
              </w:tabs>
              <w:spacing w:line="180" w:lineRule="exact"/>
              <w:rPr>
                <w:sz w:val="13"/>
              </w:rPr>
            </w:pPr>
            <w:r>
              <w:rPr>
                <w:sz w:val="13"/>
              </w:rPr>
              <w:t>Phone +49 6181 59-3763</w:t>
            </w:r>
          </w:p>
          <w:p w:rsidR="00542EC9" w:rsidRPr="00D67F52" w:rsidRDefault="00542EC9" w:rsidP="00542EC9">
            <w:pPr>
              <w:pStyle w:val="M10"/>
              <w:framePr w:wrap="auto" w:vAnchor="margin" w:hAnchor="text" w:xAlign="left" w:yAlign="inline"/>
              <w:suppressOverlap w:val="0"/>
            </w:pPr>
            <w:r>
              <w:t>michael.giffels@evonik.com</w:t>
            </w:r>
          </w:p>
          <w:p w:rsidR="00542EC9" w:rsidRPr="00542EC9" w:rsidRDefault="00542EC9" w:rsidP="00542EC9">
            <w:pPr>
              <w:pStyle w:val="M1"/>
              <w:framePr w:wrap="auto" w:vAnchor="margin" w:hAnchor="text" w:xAlign="left" w:yAlign="inline"/>
              <w:suppressOverlap w:val="0"/>
            </w:pPr>
          </w:p>
          <w:p w:rsidR="004F1918" w:rsidRPr="00F31F7C" w:rsidRDefault="004F1918" w:rsidP="0063177F">
            <w:pPr>
              <w:pStyle w:val="M10"/>
              <w:framePr w:wrap="auto" w:vAnchor="margin" w:hAnchor="text" w:xAlign="left" w:yAlign="inline"/>
              <w:suppressOverlap w:val="0"/>
            </w:pPr>
          </w:p>
        </w:tc>
      </w:tr>
    </w:tbl>
    <w:p w:rsidR="0063177F" w:rsidRPr="00213239" w:rsidRDefault="0063177F" w:rsidP="0063177F">
      <w:pPr>
        <w:pStyle w:val="V1"/>
        <w:framePr w:w="2659" w:wrap="around" w:x="8986" w:y="11836" w:anchorLock="1"/>
        <w:suppressOverlap w:val="0"/>
        <w:rPr>
          <w:lang w:val="de-DE"/>
        </w:rPr>
      </w:pPr>
      <w:r>
        <w:fldChar w:fldCharType="begin">
          <w:ffData>
            <w:name w:val=""/>
            <w:enabled/>
            <w:calcOnExit w:val="0"/>
            <w:textInput>
              <w:default w:val="Evonik Nutrition &amp;amp; Care GmbH"/>
            </w:textInput>
          </w:ffData>
        </w:fldChar>
      </w:r>
      <w:r w:rsidRPr="00213239">
        <w:rPr>
          <w:lang w:val="de-DE"/>
        </w:rPr>
        <w:instrText xml:space="preserve"> FORMTEXT </w:instrText>
      </w:r>
      <w:r>
        <w:fldChar w:fldCharType="separate"/>
      </w:r>
      <w:r w:rsidRPr="00213239">
        <w:rPr>
          <w:lang w:val="de-DE"/>
        </w:rPr>
        <w:t>Evonik Nutrition &amp; Care GmbH</w:t>
      </w:r>
      <w:r>
        <w:fldChar w:fldCharType="end"/>
      </w:r>
    </w:p>
    <w:p w:rsidR="0063177F" w:rsidRPr="00213239" w:rsidRDefault="0063177F" w:rsidP="0063177F">
      <w:pPr>
        <w:pStyle w:val="V2"/>
        <w:framePr w:w="2659" w:wrap="around" w:x="8986" w:y="11836" w:anchorLock="1"/>
        <w:suppressOverlap w:val="0"/>
        <w:rPr>
          <w:lang w:val="de-DE"/>
        </w:rPr>
      </w:pPr>
      <w:r>
        <w:fldChar w:fldCharType="begin">
          <w:ffData>
            <w:name w:val=""/>
            <w:enabled/>
            <w:calcOnExit w:val="0"/>
            <w:textInput>
              <w:default w:val="Rellinghauser Straße 1-11"/>
            </w:textInput>
          </w:ffData>
        </w:fldChar>
      </w:r>
      <w:r w:rsidRPr="00213239">
        <w:rPr>
          <w:lang w:val="de-DE"/>
        </w:rPr>
        <w:instrText xml:space="preserve"> FORMTEXT </w:instrText>
      </w:r>
      <w:r>
        <w:fldChar w:fldCharType="separate"/>
      </w:r>
      <w:r w:rsidRPr="00213239">
        <w:rPr>
          <w:lang w:val="de-DE"/>
        </w:rPr>
        <w:t>Rellinghauser Straße 1-11</w:t>
      </w:r>
      <w:r>
        <w:fldChar w:fldCharType="end"/>
      </w:r>
    </w:p>
    <w:p w:rsidR="0063177F" w:rsidRPr="00213239" w:rsidRDefault="0063177F" w:rsidP="0063177F">
      <w:pPr>
        <w:pStyle w:val="V3"/>
        <w:framePr w:w="2659" w:wrap="around" w:x="8986" w:y="11836" w:anchorLock="1"/>
        <w:suppressOverlap w:val="0"/>
        <w:rPr>
          <w:lang w:val="de-DE"/>
        </w:rPr>
      </w:pPr>
      <w:r>
        <w:fldChar w:fldCharType="begin">
          <w:ffData>
            <w:name w:val=""/>
            <w:enabled/>
            <w:calcOnExit w:val="0"/>
            <w:textInput>
              <w:default w:val="45128 Essen"/>
            </w:textInput>
          </w:ffData>
        </w:fldChar>
      </w:r>
      <w:r w:rsidRPr="00213239">
        <w:rPr>
          <w:lang w:val="de-DE"/>
        </w:rPr>
        <w:instrText xml:space="preserve"> FORMTEXT </w:instrText>
      </w:r>
      <w:r>
        <w:fldChar w:fldCharType="separate"/>
      </w:r>
      <w:r w:rsidRPr="00213239">
        <w:rPr>
          <w:lang w:val="de-DE"/>
        </w:rPr>
        <w:t>45128 Essen</w:t>
      </w:r>
      <w:r>
        <w:fldChar w:fldCharType="end"/>
      </w:r>
    </w:p>
    <w:p w:rsidR="0063177F" w:rsidRPr="00C037BF" w:rsidRDefault="0063177F" w:rsidP="0063177F">
      <w:pPr>
        <w:pStyle w:val="V4"/>
        <w:framePr w:w="2659" w:wrap="around" w:x="8986" w:y="11836" w:anchorLock="1"/>
        <w:suppressOverlap w:val="0"/>
        <w:rPr>
          <w:lang w:val="de-DE"/>
        </w:rPr>
      </w:pPr>
      <w:r>
        <w:fldChar w:fldCharType="begin">
          <w:ffData>
            <w:name w:val=""/>
            <w:enabled/>
            <w:calcOnExit w:val="0"/>
            <w:textInput>
              <w:default w:val="Phone"/>
            </w:textInput>
          </w:ffData>
        </w:fldChar>
      </w:r>
      <w:r w:rsidRPr="00C037BF">
        <w:rPr>
          <w:lang w:val="de-DE"/>
        </w:rPr>
        <w:instrText xml:space="preserve"> FORMTEXT </w:instrText>
      </w:r>
      <w:r>
        <w:fldChar w:fldCharType="separate"/>
      </w:r>
      <w:proofErr w:type="spellStart"/>
      <w:r w:rsidRPr="00C037BF">
        <w:rPr>
          <w:lang w:val="de-DE"/>
        </w:rPr>
        <w:t>Phone</w:t>
      </w:r>
      <w:r>
        <w:fldChar w:fldCharType="end"/>
      </w:r>
      <w:r w:rsidRPr="00C037BF">
        <w:rPr>
          <w:lang w:val="de-DE"/>
        </w:rPr>
        <w:t>e</w:t>
      </w:r>
      <w:proofErr w:type="spellEnd"/>
      <w:r w:rsidRPr="00C037BF">
        <w:rPr>
          <w:lang w:val="de-DE"/>
        </w:rPr>
        <w:t xml:space="preserve"> </w:t>
      </w:r>
      <w:r>
        <w:fldChar w:fldCharType="begin">
          <w:ffData>
            <w:name w:val=""/>
            <w:enabled/>
            <w:calcOnExit w:val="0"/>
            <w:textInput>
              <w:default w:val="+49"/>
            </w:textInput>
          </w:ffData>
        </w:fldChar>
      </w:r>
      <w:r w:rsidRPr="00C037BF">
        <w:rPr>
          <w:lang w:val="de-DE"/>
        </w:rPr>
        <w:instrText xml:space="preserve"> FORMTEXT </w:instrText>
      </w:r>
      <w:r>
        <w:fldChar w:fldCharType="separate"/>
      </w:r>
      <w:r w:rsidRPr="00C037BF">
        <w:rPr>
          <w:lang w:val="de-DE"/>
        </w:rPr>
        <w:t>+49</w:t>
      </w:r>
      <w:r>
        <w:fldChar w:fldCharType="end"/>
      </w:r>
      <w:r w:rsidRPr="00C037BF">
        <w:rPr>
          <w:lang w:val="de-DE"/>
        </w:rPr>
        <w:t xml:space="preserve"> 201 177</w:t>
      </w:r>
      <w:r>
        <w:fldChar w:fldCharType="begin">
          <w:ffData>
            <w:name w:val=""/>
            <w:enabled/>
            <w:calcOnExit w:val="0"/>
            <w:textInput>
              <w:default w:val="-"/>
            </w:textInput>
          </w:ffData>
        </w:fldChar>
      </w:r>
      <w:r w:rsidRPr="00C037BF">
        <w:rPr>
          <w:lang w:val="de-DE"/>
        </w:rPr>
        <w:instrText xml:space="preserve"> FORMTEXT </w:instrText>
      </w:r>
      <w:r>
        <w:fldChar w:fldCharType="separate"/>
      </w:r>
      <w:r w:rsidRPr="00C037BF">
        <w:rPr>
          <w:lang w:val="de-DE"/>
        </w:rPr>
        <w:t>-</w:t>
      </w:r>
      <w:r>
        <w:fldChar w:fldCharType="end"/>
      </w:r>
      <w:r w:rsidRPr="00C037BF">
        <w:rPr>
          <w:lang w:val="de-DE"/>
        </w:rPr>
        <w:t>01</w:t>
      </w:r>
    </w:p>
    <w:p w:rsidR="0063177F" w:rsidRPr="00C037BF" w:rsidRDefault="0063177F" w:rsidP="0063177F">
      <w:pPr>
        <w:pStyle w:val="V5"/>
        <w:framePr w:w="2659" w:wrap="around" w:x="8986" w:y="11836" w:anchorLock="1"/>
        <w:suppressOverlap w:val="0"/>
        <w:rPr>
          <w:lang w:val="de-DE"/>
        </w:rPr>
      </w:pPr>
      <w:r w:rsidRPr="00C037BF">
        <w:rPr>
          <w:lang w:val="de-DE"/>
        </w:rPr>
        <w:t xml:space="preserve">Fax </w:t>
      </w:r>
      <w:r>
        <w:fldChar w:fldCharType="begin">
          <w:ffData>
            <w:name w:val=""/>
            <w:enabled/>
            <w:calcOnExit w:val="0"/>
            <w:textInput>
              <w:default w:val="+49"/>
            </w:textInput>
          </w:ffData>
        </w:fldChar>
      </w:r>
      <w:r w:rsidRPr="00C037BF">
        <w:rPr>
          <w:lang w:val="de-DE"/>
        </w:rPr>
        <w:instrText xml:space="preserve"> FORMTEXT </w:instrText>
      </w:r>
      <w:r>
        <w:fldChar w:fldCharType="separate"/>
      </w:r>
      <w:r w:rsidRPr="00C037BF">
        <w:rPr>
          <w:lang w:val="de-DE"/>
        </w:rPr>
        <w:t>+49</w:t>
      </w:r>
      <w:r>
        <w:fldChar w:fldCharType="end"/>
      </w:r>
      <w:r w:rsidRPr="00C037BF">
        <w:rPr>
          <w:lang w:val="de-DE"/>
        </w:rPr>
        <w:t xml:space="preserve"> 201 177</w:t>
      </w:r>
      <w:r>
        <w:fldChar w:fldCharType="begin">
          <w:ffData>
            <w:name w:val=""/>
            <w:enabled/>
            <w:calcOnExit w:val="0"/>
            <w:textInput>
              <w:default w:val="-"/>
            </w:textInput>
          </w:ffData>
        </w:fldChar>
      </w:r>
      <w:r w:rsidRPr="00C037BF">
        <w:rPr>
          <w:lang w:val="de-DE"/>
        </w:rPr>
        <w:instrText xml:space="preserve"> FORMTEXT </w:instrText>
      </w:r>
      <w:r>
        <w:fldChar w:fldCharType="separate"/>
      </w:r>
      <w:r w:rsidRPr="00C037BF">
        <w:rPr>
          <w:lang w:val="de-DE"/>
        </w:rPr>
        <w:t>-</w:t>
      </w:r>
      <w:r>
        <w:fldChar w:fldCharType="end"/>
      </w:r>
      <w:r w:rsidRPr="00C037BF">
        <w:rPr>
          <w:lang w:val="de-DE"/>
        </w:rPr>
        <w:t>3475</w:t>
      </w:r>
      <w:r w:rsidRPr="00C037BF">
        <w:rPr>
          <w:lang w:val="de-DE"/>
        </w:rPr>
        <w:br/>
        <w:t>Germany</w:t>
      </w:r>
    </w:p>
    <w:p w:rsidR="0063177F" w:rsidRPr="00C037BF" w:rsidRDefault="0063177F" w:rsidP="0063177F">
      <w:pPr>
        <w:pStyle w:val="V5"/>
        <w:framePr w:w="2659" w:wrap="around" w:x="8986" w:y="11836" w:anchorLock="1"/>
        <w:suppressOverlap w:val="0"/>
        <w:rPr>
          <w:lang w:val="de-DE"/>
        </w:rPr>
      </w:pPr>
    </w:p>
    <w:p w:rsidR="0063177F" w:rsidRPr="00C037BF" w:rsidRDefault="0063177F" w:rsidP="0063177F">
      <w:pPr>
        <w:pStyle w:val="V6"/>
        <w:framePr w:w="2659" w:wrap="around" w:x="8986" w:y="11836" w:anchorLock="1"/>
        <w:suppressOverlap w:val="0"/>
        <w:rPr>
          <w:lang w:val="de-DE"/>
        </w:rPr>
      </w:pPr>
      <w:r w:rsidRPr="00C037BF">
        <w:rPr>
          <w:lang w:val="de-DE"/>
        </w:rPr>
        <w:t>www.evonik.com</w:t>
      </w:r>
    </w:p>
    <w:p w:rsidR="0063177F" w:rsidRPr="00C037BF" w:rsidRDefault="0063177F" w:rsidP="0063177F">
      <w:pPr>
        <w:pStyle w:val="Marginalie"/>
        <w:framePr w:w="2659" w:hSpace="0" w:wrap="around" w:x="8986" w:y="11836" w:anchorLock="1"/>
        <w:rPr>
          <w:lang w:val="de-DE"/>
        </w:rPr>
      </w:pPr>
    </w:p>
    <w:p w:rsidR="00BF4EAC" w:rsidRPr="00E12886" w:rsidRDefault="00BF4EAC" w:rsidP="00BF4EAC">
      <w:pPr>
        <w:pStyle w:val="Marginalie"/>
        <w:framePr w:w="2659" w:hSpace="0" w:wrap="around" w:x="8986" w:y="11836" w:anchorLock="1"/>
        <w:rPr>
          <w:b/>
          <w:bCs/>
        </w:rPr>
      </w:pPr>
      <w:r w:rsidRPr="00E12886">
        <w:rPr>
          <w:b/>
          <w:bCs/>
        </w:rPr>
        <w:t>Supervisory Board</w:t>
      </w:r>
    </w:p>
    <w:p w:rsidR="00BF4EAC" w:rsidRDefault="00BF4EAC" w:rsidP="00BF4EAC">
      <w:pPr>
        <w:pStyle w:val="Marginalie"/>
        <w:framePr w:w="2659" w:hSpace="0" w:wrap="around" w:x="8986" w:y="11836" w:anchorLock="1"/>
      </w:pPr>
      <w:r w:rsidRPr="00F31F7C">
        <w:t xml:space="preserve">Dr. </w:t>
      </w:r>
      <w:r>
        <w:t>Ralph Sven Kaufmann</w:t>
      </w:r>
      <w:r w:rsidRPr="00F31F7C">
        <w:t>, Chairman</w:t>
      </w:r>
    </w:p>
    <w:p w:rsidR="00BF4EAC" w:rsidRPr="00005B42" w:rsidRDefault="00BF4EAC" w:rsidP="00BF4EAC">
      <w:pPr>
        <w:pStyle w:val="Marginalie"/>
        <w:framePr w:w="2659" w:hSpace="0" w:wrap="around" w:x="8986" w:y="11836" w:anchorLock="1"/>
      </w:pPr>
    </w:p>
    <w:p w:rsidR="00BF4EAC" w:rsidRPr="00BF4EAC" w:rsidRDefault="00BF4EAC" w:rsidP="00BF4EAC">
      <w:pPr>
        <w:pStyle w:val="V9"/>
        <w:framePr w:w="2659" w:wrap="around" w:x="8986" w:y="11836" w:anchorLock="1"/>
        <w:suppressOverlap w:val="0"/>
        <w:rPr>
          <w:lang w:val="de-DE"/>
        </w:rPr>
      </w:pPr>
      <w:r>
        <w:fldChar w:fldCharType="begin">
          <w:ffData>
            <w:name w:val=""/>
            <w:enabled/>
            <w:calcOnExit w:val="0"/>
            <w:textInput>
              <w:default w:val="Management Board"/>
            </w:textInput>
          </w:ffData>
        </w:fldChar>
      </w:r>
      <w:r w:rsidRPr="00BF4EAC">
        <w:rPr>
          <w:lang w:val="de-DE"/>
        </w:rPr>
        <w:instrText xml:space="preserve"> FORMTEXT </w:instrText>
      </w:r>
      <w:r>
        <w:fldChar w:fldCharType="separate"/>
      </w:r>
      <w:r w:rsidRPr="00BF4EAC">
        <w:rPr>
          <w:noProof/>
          <w:lang w:val="de-DE"/>
        </w:rPr>
        <w:t>Management Board</w:t>
      </w:r>
      <w:r>
        <w:fldChar w:fldCharType="end"/>
      </w:r>
    </w:p>
    <w:p w:rsidR="00BF4EAC" w:rsidRPr="00BF4EAC" w:rsidRDefault="00BF4EAC" w:rsidP="00BF4EAC">
      <w:pPr>
        <w:pStyle w:val="V10"/>
        <w:framePr w:w="2659" w:wrap="around" w:x="8986" w:y="11836" w:anchorLock="1"/>
        <w:suppressOverlap w:val="0"/>
        <w:rPr>
          <w:lang w:val="de-DE"/>
        </w:rPr>
      </w:pPr>
      <w:r>
        <w:fldChar w:fldCharType="begin">
          <w:ffData>
            <w:name w:val=""/>
            <w:enabled/>
            <w:calcOnExit w:val="0"/>
            <w:textInput>
              <w:default w:val="Dr. Reiner Beste"/>
            </w:textInput>
          </w:ffData>
        </w:fldChar>
      </w:r>
      <w:r w:rsidRPr="00BF4EAC">
        <w:rPr>
          <w:lang w:val="de-DE"/>
        </w:rPr>
        <w:instrText xml:space="preserve"> FORMTEXT </w:instrText>
      </w:r>
      <w:r>
        <w:fldChar w:fldCharType="separate"/>
      </w:r>
      <w:r w:rsidRPr="00BF4EAC">
        <w:rPr>
          <w:noProof/>
          <w:lang w:val="de-DE"/>
        </w:rPr>
        <w:t>Dr. Reiner Beste</w:t>
      </w:r>
      <w:r>
        <w:fldChar w:fldCharType="end"/>
      </w:r>
      <w:r w:rsidRPr="00BF4EAC">
        <w:rPr>
          <w:lang w:val="de-DE"/>
        </w:rPr>
        <w:t>, Chairman</w:t>
      </w:r>
    </w:p>
    <w:p w:rsidR="00BF4EAC" w:rsidRPr="00BF4EAC" w:rsidRDefault="00BF4EAC" w:rsidP="00BF4EAC">
      <w:pPr>
        <w:pStyle w:val="V11"/>
        <w:framePr w:w="2659" w:wrap="around" w:x="8986" w:y="11836" w:anchorLock="1"/>
        <w:suppressOverlap w:val="0"/>
        <w:rPr>
          <w:lang w:val="de-DE"/>
        </w:rPr>
      </w:pPr>
      <w:r w:rsidRPr="00BF4EAC">
        <w:rPr>
          <w:lang w:val="de-DE"/>
        </w:rPr>
        <w:t xml:space="preserve">Dr. Hans Josef </w:t>
      </w:r>
      <w:proofErr w:type="spellStart"/>
      <w:r w:rsidRPr="00BF4EAC">
        <w:rPr>
          <w:lang w:val="de-DE"/>
        </w:rPr>
        <w:t>Ritzert</w:t>
      </w:r>
      <w:proofErr w:type="spellEnd"/>
      <w:r w:rsidRPr="00BF4EAC">
        <w:rPr>
          <w:lang w:val="de-DE"/>
        </w:rPr>
        <w:br/>
        <w:t>Michael Gattermann</w:t>
      </w:r>
      <w:r w:rsidRPr="00BF4EAC">
        <w:rPr>
          <w:lang w:val="de-DE"/>
        </w:rPr>
        <w:br/>
        <w:t>Markus Schäfer</w:t>
      </w:r>
      <w:r w:rsidRPr="00BF4EAC">
        <w:rPr>
          <w:lang w:val="de-DE"/>
        </w:rPr>
        <w:br/>
      </w:r>
    </w:p>
    <w:p w:rsidR="00BF4EAC" w:rsidRPr="003C3375" w:rsidRDefault="00BF4EAC" w:rsidP="00BF4EAC">
      <w:pPr>
        <w:pStyle w:val="V14"/>
        <w:framePr w:w="2659" w:wrap="around" w:x="8986" w:y="11836" w:anchorLock="1"/>
        <w:suppressOverlap w:val="0"/>
      </w:pPr>
      <w:r w:rsidRPr="003C3375">
        <w:t>Registered office Essen</w:t>
      </w:r>
    </w:p>
    <w:p w:rsidR="00BF4EAC" w:rsidRPr="003C3375" w:rsidRDefault="00BF4EAC" w:rsidP="00BF4EAC">
      <w:pPr>
        <w:pStyle w:val="V15"/>
        <w:framePr w:w="2659" w:wrap="around" w:x="8986" w:y="11836" w:anchorLock="1"/>
        <w:suppressOverlap w:val="0"/>
      </w:pPr>
      <w:r w:rsidRPr="003C3375">
        <w:t>Registered court</w:t>
      </w:r>
    </w:p>
    <w:p w:rsidR="00BF4EAC" w:rsidRPr="003C3375" w:rsidRDefault="00BF4EAC" w:rsidP="00BF4EAC">
      <w:pPr>
        <w:pStyle w:val="V16"/>
        <w:framePr w:w="2659" w:wrap="around" w:x="8986" w:y="11836" w:anchorLock="1"/>
        <w:suppressOverlap w:val="0"/>
      </w:pPr>
      <w:r w:rsidRPr="003C3375">
        <w:t>Essen local court</w:t>
      </w:r>
    </w:p>
    <w:p w:rsidR="00BF4EAC" w:rsidRDefault="00BF4EAC" w:rsidP="00BF4EAC">
      <w:pPr>
        <w:pStyle w:val="V17"/>
        <w:framePr w:w="2659" w:wrap="around" w:x="8986" w:y="11836" w:anchorLock="1"/>
        <w:suppressOverlap w:val="0"/>
      </w:pPr>
      <w:r>
        <w:t xml:space="preserve">Commercial registry B </w:t>
      </w:r>
      <w:r w:rsidRPr="00C936BE">
        <w:t>25784</w:t>
      </w:r>
    </w:p>
    <w:p w:rsidR="00BF4EAC" w:rsidRPr="00E12886" w:rsidRDefault="00BF4EAC" w:rsidP="00BF4EAC">
      <w:pPr>
        <w:pStyle w:val="V17"/>
        <w:framePr w:w="2659" w:wrap="around" w:x="8986" w:y="11836" w:anchorLock="1"/>
        <w:suppressOverlap w:val="0"/>
      </w:pPr>
      <w:r>
        <w:t>HR no. FN 431387 v</w:t>
      </w:r>
    </w:p>
    <w:p w:rsidR="00542EC9" w:rsidRPr="00542EC9" w:rsidRDefault="00542EC9" w:rsidP="00542EC9">
      <w:pPr>
        <w:rPr>
          <w:b/>
        </w:rPr>
      </w:pPr>
      <w:bookmarkStart w:id="0" w:name="_GoBack"/>
      <w:proofErr w:type="spellStart"/>
      <w:r>
        <w:rPr>
          <w:b/>
          <w:sz w:val="24"/>
        </w:rPr>
        <w:t>Evonik</w:t>
      </w:r>
      <w:proofErr w:type="spellEnd"/>
      <w:r>
        <w:rPr>
          <w:b/>
          <w:sz w:val="24"/>
        </w:rPr>
        <w:t xml:space="preserve"> ends cooperation with Chr. Hansen in the area of probiotics for animal nutrition</w:t>
      </w:r>
      <w:bookmarkEnd w:id="0"/>
      <w:r>
        <w:rPr>
          <w:b/>
          <w:bCs/>
          <w:sz w:val="24"/>
        </w:rPr>
        <w:br/>
      </w:r>
      <w:r>
        <w:rPr>
          <w:sz w:val="24"/>
        </w:rPr>
        <w:t xml:space="preserve"> </w:t>
      </w:r>
    </w:p>
    <w:p w:rsidR="00542EC9" w:rsidRPr="00D31599" w:rsidRDefault="00542EC9" w:rsidP="00542EC9">
      <w:pPr>
        <w:rPr>
          <w:rFonts w:cs="Lucida Sans Unicode"/>
          <w:szCs w:val="22"/>
        </w:rPr>
      </w:pPr>
      <w:r w:rsidRPr="00D31599">
        <w:rPr>
          <w:szCs w:val="22"/>
        </w:rPr>
        <w:t>Essen</w:t>
      </w:r>
      <w:r w:rsidR="00213239" w:rsidRPr="00D31599">
        <w:rPr>
          <w:szCs w:val="22"/>
        </w:rPr>
        <w:t>, Germany</w:t>
      </w:r>
      <w:r w:rsidRPr="00D31599">
        <w:rPr>
          <w:szCs w:val="22"/>
        </w:rPr>
        <w:t xml:space="preserve">. Evonik Industries and the Danish company Chr. Hansen plan to end their cooperation in the Asia Pacific region effective December 31, 2016. Evonik had </w:t>
      </w:r>
      <w:r w:rsidR="00A01AC4" w:rsidRPr="00D31599">
        <w:rPr>
          <w:szCs w:val="22"/>
        </w:rPr>
        <w:t xml:space="preserve">been </w:t>
      </w:r>
      <w:r w:rsidRPr="00D31599">
        <w:rPr>
          <w:szCs w:val="22"/>
        </w:rPr>
        <w:t xml:space="preserve">a distributor for Chr. Hansen's </w:t>
      </w:r>
      <w:r w:rsidR="00AB7C49" w:rsidRPr="00D31599">
        <w:rPr>
          <w:szCs w:val="22"/>
        </w:rPr>
        <w:t>probiotic feed additives for swine</w:t>
      </w:r>
      <w:r w:rsidRPr="00D31599">
        <w:rPr>
          <w:szCs w:val="22"/>
        </w:rPr>
        <w:t xml:space="preserve"> and poultry feed in the region s</w:t>
      </w:r>
      <w:r w:rsidR="00A01AC4" w:rsidRPr="00D31599">
        <w:rPr>
          <w:szCs w:val="22"/>
        </w:rPr>
        <w:t>ince 2012</w:t>
      </w:r>
      <w:r w:rsidRPr="00D31599">
        <w:rPr>
          <w:szCs w:val="22"/>
        </w:rPr>
        <w:t xml:space="preserve">. </w:t>
      </w:r>
    </w:p>
    <w:p w:rsidR="00542EC9" w:rsidRPr="00542EC9" w:rsidRDefault="00542EC9" w:rsidP="00542EC9">
      <w:pPr>
        <w:rPr>
          <w:rFonts w:cs="Lucida Sans Unicode"/>
          <w:szCs w:val="22"/>
        </w:rPr>
      </w:pPr>
      <w:r>
        <w:t xml:space="preserve"> </w:t>
      </w:r>
    </w:p>
    <w:p w:rsidR="00542EC9" w:rsidRPr="00542EC9" w:rsidRDefault="00542EC9" w:rsidP="00542EC9">
      <w:pPr>
        <w:rPr>
          <w:rFonts w:cs="Lucida Sans Unicode"/>
          <w:szCs w:val="22"/>
        </w:rPr>
      </w:pPr>
      <w:r>
        <w:t>“</w:t>
      </w:r>
      <w:r w:rsidR="00A01AC4">
        <w:t>We enjoyed a</w:t>
      </w:r>
      <w:r>
        <w:t xml:space="preserve"> </w:t>
      </w:r>
      <w:r w:rsidR="004364AA">
        <w:t xml:space="preserve">highly </w:t>
      </w:r>
      <w:r w:rsidR="00A01AC4">
        <w:t xml:space="preserve">trusting partnership </w:t>
      </w:r>
      <w:r>
        <w:t>with Chr. Hansen</w:t>
      </w:r>
      <w:r w:rsidR="00A01AC4">
        <w:t xml:space="preserve">, but </w:t>
      </w:r>
      <w:r w:rsidR="00A131F1">
        <w:t>want</w:t>
      </w:r>
      <w:r>
        <w:t xml:space="preserve"> to </w:t>
      </w:r>
      <w:r w:rsidR="00A01AC4">
        <w:t xml:space="preserve">be active in the probiotics market with </w:t>
      </w:r>
      <w:r>
        <w:t>our own products in the future," said Dr. Emmanuel Auer, th</w:t>
      </w:r>
      <w:r w:rsidR="00213239">
        <w:t>e head of the Animal Nutrition Business L</w:t>
      </w:r>
      <w:r>
        <w:t xml:space="preserve">ine at </w:t>
      </w:r>
      <w:proofErr w:type="spellStart"/>
      <w:r>
        <w:t>Evonik</w:t>
      </w:r>
      <w:proofErr w:type="spellEnd"/>
      <w:r>
        <w:t xml:space="preserve">, to </w:t>
      </w:r>
      <w:r w:rsidR="00A01AC4">
        <w:t>explain</w:t>
      </w:r>
      <w:r>
        <w:t xml:space="preserve"> the decision. </w:t>
      </w:r>
    </w:p>
    <w:p w:rsidR="00542EC9" w:rsidRPr="00542EC9" w:rsidRDefault="00542EC9" w:rsidP="00542EC9">
      <w:pPr>
        <w:rPr>
          <w:rFonts w:cs="Lucida Sans Unicode"/>
          <w:szCs w:val="22"/>
        </w:rPr>
      </w:pPr>
    </w:p>
    <w:p w:rsidR="00542EC9" w:rsidRPr="00542EC9" w:rsidRDefault="00542EC9" w:rsidP="00542EC9">
      <w:pPr>
        <w:rPr>
          <w:rFonts w:cs="Lucida Sans Unicode"/>
          <w:szCs w:val="22"/>
        </w:rPr>
      </w:pPr>
      <w:r>
        <w:t xml:space="preserve">Evonik acquired the probiotics business of the Spanish company NOREL in the summer of 2016. The </w:t>
      </w:r>
      <w:r w:rsidR="00A01AC4">
        <w:t>transaction</w:t>
      </w:r>
      <w:r>
        <w:t xml:space="preserve"> added two probiotic a</w:t>
      </w:r>
      <w:r w:rsidR="00A01AC4">
        <w:t xml:space="preserve">nimal nutrition products to the </w:t>
      </w:r>
      <w:r>
        <w:t xml:space="preserve">specialist </w:t>
      </w:r>
      <w:r w:rsidR="00A01AC4">
        <w:t>company’s feed amino acids portfolio</w:t>
      </w:r>
      <w:r w:rsidR="00AB7C49">
        <w:t xml:space="preserve">: </w:t>
      </w:r>
      <w:proofErr w:type="spellStart"/>
      <w:r w:rsidR="00AB7C49">
        <w:t>Ecobiol</w:t>
      </w:r>
      <w:proofErr w:type="spellEnd"/>
      <w:r w:rsidR="00AB7C49">
        <w:t>® (</w:t>
      </w:r>
      <w:r>
        <w:rPr>
          <w:i/>
        </w:rPr>
        <w:t xml:space="preserve">Bacillus </w:t>
      </w:r>
      <w:proofErr w:type="spellStart"/>
      <w:r>
        <w:rPr>
          <w:i/>
        </w:rPr>
        <w:t>amyloliquefaciens</w:t>
      </w:r>
      <w:proofErr w:type="spellEnd"/>
      <w:r w:rsidR="00AB7C49">
        <w:rPr>
          <w:i/>
        </w:rPr>
        <w:t>)</w:t>
      </w:r>
      <w:r>
        <w:rPr>
          <w:i/>
        </w:rPr>
        <w:t xml:space="preserve"> </w:t>
      </w:r>
      <w:r>
        <w:t>for broi</w:t>
      </w:r>
      <w:r w:rsidR="00AB7C49">
        <w:t xml:space="preserve">lers, and </w:t>
      </w:r>
      <w:proofErr w:type="spellStart"/>
      <w:r w:rsidR="00AB7C49">
        <w:t>Fecinor</w:t>
      </w:r>
      <w:proofErr w:type="spellEnd"/>
      <w:r w:rsidR="00AB7C49">
        <w:t>® (</w:t>
      </w:r>
      <w:r>
        <w:rPr>
          <w:i/>
        </w:rPr>
        <w:t xml:space="preserve">Enterococcus </w:t>
      </w:r>
      <w:proofErr w:type="spellStart"/>
      <w:r>
        <w:rPr>
          <w:i/>
        </w:rPr>
        <w:t>faecium</w:t>
      </w:r>
      <w:proofErr w:type="spellEnd"/>
      <w:r w:rsidR="00AB7C49">
        <w:rPr>
          <w:i/>
        </w:rPr>
        <w:t>)</w:t>
      </w:r>
      <w:r>
        <w:rPr>
          <w:i/>
        </w:rPr>
        <w:t xml:space="preserve"> </w:t>
      </w:r>
      <w:r>
        <w:t xml:space="preserve">for piglet breeding. More products are expected to follow. </w:t>
      </w:r>
    </w:p>
    <w:p w:rsidR="00542EC9" w:rsidRPr="00542EC9" w:rsidRDefault="00542EC9" w:rsidP="00542EC9">
      <w:pPr>
        <w:rPr>
          <w:rFonts w:cs="Lucida Sans Unicode"/>
          <w:szCs w:val="22"/>
        </w:rPr>
      </w:pPr>
    </w:p>
    <w:p w:rsidR="00542EC9" w:rsidRPr="00542EC9" w:rsidRDefault="00542EC9" w:rsidP="00542EC9">
      <w:pPr>
        <w:rPr>
          <w:rFonts w:cs="Lucida Sans Unicode"/>
          <w:szCs w:val="22"/>
        </w:rPr>
      </w:pPr>
      <w:r>
        <w:t xml:space="preserve">Probiotics are living microorganisms, </w:t>
      </w:r>
      <w:r w:rsidR="004364AA">
        <w:t xml:space="preserve">which are administered </w:t>
      </w:r>
      <w:r>
        <w:t xml:space="preserve">with the feed and have been proven to show health-promoting effects in the gastrointestinal tract of humans and animals. They play an important role in livestock breeding as natural alternatives to antibiotics and antibiotic growth promoters. </w:t>
      </w:r>
    </w:p>
    <w:p w:rsidR="00542EC9" w:rsidRPr="00542EC9" w:rsidRDefault="00542EC9" w:rsidP="00542EC9">
      <w:pPr>
        <w:rPr>
          <w:rFonts w:cs="Lucida Sans Unicode"/>
          <w:szCs w:val="22"/>
        </w:rPr>
      </w:pPr>
    </w:p>
    <w:p w:rsidR="00542EC9" w:rsidRPr="00542EC9" w:rsidRDefault="00A01AC4" w:rsidP="00542EC9">
      <w:pPr>
        <w:rPr>
          <w:rFonts w:cs="Lucida Sans Unicode"/>
          <w:szCs w:val="22"/>
        </w:rPr>
      </w:pPr>
      <w:r>
        <w:t>“We aim</w:t>
      </w:r>
      <w:r w:rsidR="00542EC9">
        <w:t xml:space="preserve"> to offer the most comprehensive range of solutions for healthy and sustainable animal nut</w:t>
      </w:r>
      <w:r>
        <w:t>rition by including probiotics,”</w:t>
      </w:r>
      <w:r w:rsidR="00542EC9">
        <w:t xml:space="preserve"> says Auer. </w:t>
      </w:r>
    </w:p>
    <w:p w:rsidR="00542EC9" w:rsidRPr="00542EC9" w:rsidRDefault="00542EC9" w:rsidP="00542EC9">
      <w:pPr>
        <w:rPr>
          <w:rFonts w:cs="Lucida Sans Unicode"/>
          <w:szCs w:val="22"/>
        </w:rPr>
      </w:pPr>
    </w:p>
    <w:p w:rsidR="00542EC9" w:rsidRPr="00542EC9" w:rsidRDefault="00C56102" w:rsidP="00542EC9">
      <w:pPr>
        <w:ind w:right="-64"/>
        <w:rPr>
          <w:rFonts w:cs="Lucida Sans Unicode"/>
          <w:szCs w:val="22"/>
        </w:rPr>
      </w:pPr>
      <w:r>
        <w:t>Evonik’s Animal Nutrition Business L</w:t>
      </w:r>
      <w:r w:rsidR="00542EC9">
        <w:t xml:space="preserve">ine has over 60 years of experience in the manufacture of essential amino acids and provides solutions for efficient and sustainable animal nutrition to customers in over one hundred countries. Evonik wants to make an even greater contribution to the efficiency of animal feed by supplementing its portfolio with innovative feed additives beyond amino acids in order to create additional value for its customers. Evonik’s products and services in the area of animal nutrition play a key role worldwide in the production of healthy and affordable </w:t>
      </w:r>
      <w:r w:rsidR="00542EC9">
        <w:lastRenderedPageBreak/>
        <w:t>food, while preserving natural resources and reducing the ecological footprint.</w:t>
      </w:r>
    </w:p>
    <w:p w:rsidR="004F1918" w:rsidRDefault="004F1918" w:rsidP="00CD1EE7"/>
    <w:p w:rsidR="00542EC9" w:rsidRDefault="00542EC9" w:rsidP="00CD1EE7"/>
    <w:p w:rsidR="00542EC9" w:rsidRDefault="00542EC9" w:rsidP="00CD1EE7"/>
    <w:p w:rsidR="00BF4EAC" w:rsidRDefault="00BF4EAC" w:rsidP="00CD1EE7"/>
    <w:p w:rsidR="00BF4EAC" w:rsidRPr="00542EC9" w:rsidRDefault="00BF4EAC" w:rsidP="00CD1EE7"/>
    <w:p w:rsidR="0063177F" w:rsidRPr="0063177F" w:rsidRDefault="0063177F" w:rsidP="00C037BF">
      <w:pPr>
        <w:spacing w:line="240" w:lineRule="exact"/>
        <w:outlineLvl w:val="0"/>
        <w:rPr>
          <w:rFonts w:cs="Lucida Sans Unicode"/>
          <w:b/>
          <w:bCs/>
          <w:color w:val="000000"/>
          <w:sz w:val="18"/>
          <w:szCs w:val="18"/>
        </w:rPr>
      </w:pPr>
      <w:r>
        <w:rPr>
          <w:b/>
          <w:color w:val="000000"/>
          <w:sz w:val="18"/>
        </w:rPr>
        <w:t xml:space="preserve">Company information </w:t>
      </w:r>
    </w:p>
    <w:p w:rsidR="0063177F" w:rsidRPr="0063177F" w:rsidRDefault="0063177F" w:rsidP="00C037BF">
      <w:pPr>
        <w:spacing w:line="240" w:lineRule="exact"/>
        <w:rPr>
          <w:rFonts w:cs="Lucida Sans Unicode"/>
          <w:sz w:val="18"/>
          <w:szCs w:val="18"/>
        </w:rPr>
      </w:pPr>
      <w:r>
        <w:rPr>
          <w:sz w:val="18"/>
        </w:rPr>
        <w:t>Evonik, the creative industrial group from Germany, is one of the world leaders in specialty chemicals, operating in the Nutrition &amp; Care, Resource Efficiency and Performance Materials segments. The company benefits from its innovative prowess and integrated technology platforms. In 2015 more than 33,500 employees generated sales of around €13.5 billion and an operating profit (adjusted EBITDA) of about €2.47 billion.</w:t>
      </w:r>
    </w:p>
    <w:p w:rsidR="0063177F" w:rsidRPr="0063177F" w:rsidRDefault="0063177F" w:rsidP="00C037BF">
      <w:pPr>
        <w:spacing w:line="240" w:lineRule="exact"/>
        <w:rPr>
          <w:rFonts w:cs="Lucida Sans Unicode"/>
          <w:sz w:val="18"/>
          <w:szCs w:val="18"/>
        </w:rPr>
      </w:pPr>
    </w:p>
    <w:p w:rsidR="0063177F" w:rsidRPr="0063177F" w:rsidRDefault="0063177F" w:rsidP="00C037BF">
      <w:pPr>
        <w:spacing w:line="240" w:lineRule="exact"/>
        <w:rPr>
          <w:rFonts w:cs="Lucida Sans Unicode"/>
          <w:b/>
          <w:sz w:val="18"/>
          <w:szCs w:val="18"/>
        </w:rPr>
      </w:pPr>
      <w:r>
        <w:rPr>
          <w:b/>
          <w:sz w:val="18"/>
        </w:rPr>
        <w:t>About Nutrition &amp; Care</w:t>
      </w:r>
    </w:p>
    <w:p w:rsidR="0063177F" w:rsidRPr="0063177F" w:rsidRDefault="0063177F" w:rsidP="00C037BF">
      <w:pPr>
        <w:spacing w:line="240" w:lineRule="exact"/>
        <w:rPr>
          <w:rFonts w:cs="Lucida Sans Unicode"/>
          <w:sz w:val="18"/>
          <w:szCs w:val="18"/>
        </w:rPr>
      </w:pPr>
      <w:r>
        <w:rPr>
          <w:sz w:val="18"/>
        </w:rPr>
        <w:t xml:space="preserve">The Nutrition &amp; Care segment is led by Evonik Nutrition &amp; Care GmbH and contributes to fulfilling basic human needs. That includes applications for everyday consumer goods as well as animal nutrition and health care. This segment employed about 7,000 employees, and generated sales of around </w:t>
      </w:r>
      <w:r>
        <w:rPr>
          <w:rFonts w:cs="Lucida Sans Unicode"/>
          <w:sz w:val="18"/>
          <w:szCs w:val="18"/>
        </w:rPr>
        <w:br/>
      </w:r>
      <w:r>
        <w:rPr>
          <w:sz w:val="18"/>
        </w:rPr>
        <w:t>€4.9 billion in 2015.</w:t>
      </w:r>
    </w:p>
    <w:p w:rsidR="0063177F" w:rsidRPr="0063177F" w:rsidRDefault="0063177F" w:rsidP="00C037BF">
      <w:pPr>
        <w:spacing w:line="240" w:lineRule="exact"/>
        <w:rPr>
          <w:sz w:val="18"/>
          <w:szCs w:val="18"/>
        </w:rPr>
      </w:pPr>
    </w:p>
    <w:p w:rsidR="0063177F" w:rsidRPr="0063177F" w:rsidRDefault="0063177F" w:rsidP="00C037BF">
      <w:pPr>
        <w:spacing w:line="240" w:lineRule="exact"/>
        <w:outlineLvl w:val="0"/>
        <w:rPr>
          <w:rFonts w:cs="Lucida Sans Unicode"/>
          <w:b/>
          <w:bCs/>
          <w:color w:val="000000"/>
          <w:sz w:val="18"/>
          <w:szCs w:val="18"/>
        </w:rPr>
      </w:pPr>
      <w:r>
        <w:rPr>
          <w:b/>
          <w:color w:val="000000"/>
          <w:sz w:val="18"/>
        </w:rPr>
        <w:t>Disclaimer</w:t>
      </w:r>
    </w:p>
    <w:p w:rsidR="0063177F" w:rsidRPr="0063177F" w:rsidRDefault="0063177F" w:rsidP="00C037BF">
      <w:pPr>
        <w:spacing w:line="240" w:lineRule="exact"/>
        <w:rPr>
          <w:rFonts w:cs="Lucida Sans Unicode"/>
          <w:sz w:val="18"/>
          <w:szCs w:val="18"/>
        </w:rPr>
      </w:pPr>
      <w:r>
        <w:rPr>
          <w:sz w:val="18"/>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4F1918" w:rsidRPr="0063177F" w:rsidRDefault="004F1918" w:rsidP="00C037BF">
      <w:pPr>
        <w:spacing w:line="240" w:lineRule="exact"/>
        <w:rPr>
          <w:rFonts w:cs="Lucida Sans Unicode"/>
          <w:sz w:val="18"/>
          <w:szCs w:val="18"/>
        </w:rPr>
      </w:pPr>
    </w:p>
    <w:sectPr w:rsidR="004F1918" w:rsidRPr="0063177F" w:rsidSect="005C5615">
      <w:headerReference w:type="default" r:id="rId8"/>
      <w:footerReference w:type="default" r:id="rId9"/>
      <w:headerReference w:type="first" r:id="rId10"/>
      <w:footerReference w:type="first" r:id="rId11"/>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6102" w:rsidRDefault="00C56102" w:rsidP="00FD1184">
      <w:r>
        <w:separator/>
      </w:r>
    </w:p>
  </w:endnote>
  <w:endnote w:type="continuationSeparator" w:id="0">
    <w:p w:rsidR="00C56102" w:rsidRDefault="00C56102"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6102" w:rsidRDefault="00C56102">
    <w:pPr>
      <w:pStyle w:val="Fuzeile"/>
    </w:pPr>
  </w:p>
  <w:p w:rsidR="00C56102" w:rsidRDefault="00C56102">
    <w:pPr>
      <w:pStyle w:val="Fuzeile"/>
    </w:pPr>
    <w:r>
      <w:t xml:space="preserve">Page </w:t>
    </w:r>
    <w:r>
      <w:rPr>
        <w:rStyle w:val="Seitenzahl"/>
      </w:rPr>
      <w:fldChar w:fldCharType="begin"/>
    </w:r>
    <w:r>
      <w:rPr>
        <w:rStyle w:val="Seitenzahl"/>
      </w:rPr>
      <w:instrText xml:space="preserve"> PAGE </w:instrText>
    </w:r>
    <w:r>
      <w:rPr>
        <w:rStyle w:val="Seitenzahl"/>
      </w:rPr>
      <w:fldChar w:fldCharType="separate"/>
    </w:r>
    <w:r w:rsidR="00D31599">
      <w:rPr>
        <w:rStyle w:val="Seitenzahl"/>
        <w:noProof/>
      </w:rPr>
      <w:t>2</w:t>
    </w:r>
    <w:r>
      <w:rPr>
        <w:rStyle w:val="Seitenzahl"/>
      </w:rPr>
      <w:fldChar w:fldCharType="end"/>
    </w:r>
    <w:r>
      <w:rPr>
        <w:rStyle w:val="Seitenzahl"/>
      </w:rPr>
      <w:t xml:space="preserve"> of </w:t>
    </w:r>
    <w:r>
      <w:rPr>
        <w:rStyle w:val="Seitenzahl"/>
      </w:rPr>
      <w:fldChar w:fldCharType="begin"/>
    </w:r>
    <w:r>
      <w:rPr>
        <w:rStyle w:val="Seitenzahl"/>
      </w:rPr>
      <w:instrText xml:space="preserve"> NUMPAGES </w:instrText>
    </w:r>
    <w:r>
      <w:rPr>
        <w:rStyle w:val="Seitenzahl"/>
      </w:rPr>
      <w:fldChar w:fldCharType="separate"/>
    </w:r>
    <w:r w:rsidR="00D31599">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6102" w:rsidRDefault="00C56102" w:rsidP="00316EC0">
    <w:pPr>
      <w:pStyle w:val="Fuzeile"/>
    </w:pPr>
  </w:p>
  <w:p w:rsidR="00C56102" w:rsidRPr="005225EC" w:rsidRDefault="00C56102" w:rsidP="00316EC0">
    <w:pPr>
      <w:pStyle w:val="Fuzeile"/>
      <w:rPr>
        <w:szCs w:val="18"/>
      </w:rPr>
    </w:pPr>
    <w:r>
      <w:t xml:space="preserve">Page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D31599">
      <w:rPr>
        <w:rStyle w:val="Seitenzahl"/>
        <w:noProof/>
        <w:szCs w:val="18"/>
      </w:rPr>
      <w:t>1</w:t>
    </w:r>
    <w:r w:rsidRPr="005225EC">
      <w:rPr>
        <w:rStyle w:val="Seitenzahl"/>
        <w:szCs w:val="18"/>
      </w:rPr>
      <w:fldChar w:fldCharType="end"/>
    </w:r>
    <w:r>
      <w:rPr>
        <w:rStyle w:val="Seitenzahl"/>
      </w:rPr>
      <w:t xml:space="preserve"> of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D31599">
      <w:rPr>
        <w:rStyle w:val="Seitenzahl"/>
        <w:noProof/>
        <w:szCs w:val="18"/>
      </w:rPr>
      <w:t>2</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6102" w:rsidRDefault="00C56102" w:rsidP="00FD1184">
      <w:r>
        <w:separator/>
      </w:r>
    </w:p>
  </w:footnote>
  <w:footnote w:type="continuationSeparator" w:id="0">
    <w:p w:rsidR="00C56102" w:rsidRDefault="00C56102"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6102" w:rsidRPr="003F4CD0" w:rsidRDefault="00C56102" w:rsidP="00316EC0">
    <w:pPr>
      <w:pStyle w:val="Kopfzeile"/>
      <w:spacing w:after="1880"/>
      <w:rPr>
        <w:sz w:val="2"/>
        <w:szCs w:val="2"/>
      </w:rPr>
    </w:pPr>
    <w:r>
      <w:rPr>
        <w:noProof/>
        <w:sz w:val="2"/>
        <w:szCs w:val="2"/>
        <w:lang w:val="de-DE" w:eastAsia="de-DE" w:bidi="ar-SA"/>
      </w:rPr>
      <w:drawing>
        <wp:anchor distT="0" distB="0" distL="114300" distR="114300" simplePos="0" relativeHeight="251663360" behindDoc="1" locked="0" layoutInCell="1" allowOverlap="1" wp14:anchorId="14591BF7" wp14:editId="39928CCD">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
        <w:szCs w:val="2"/>
        <w:lang w:val="de-DE" w:eastAsia="de-DE" w:bidi="ar-SA"/>
      </w:rPr>
      <w:drawing>
        <wp:anchor distT="0" distB="0" distL="114300" distR="114300" simplePos="0" relativeHeight="251658240" behindDoc="1" locked="0" layoutInCell="1" allowOverlap="1" wp14:anchorId="19B0C19E" wp14:editId="2D008DC3">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6102" w:rsidRPr="003F4CD0" w:rsidRDefault="00C56102">
    <w:pPr>
      <w:pStyle w:val="Kopfzeile"/>
      <w:rPr>
        <w:sz w:val="2"/>
        <w:szCs w:val="2"/>
      </w:rPr>
    </w:pPr>
    <w:r>
      <w:rPr>
        <w:noProof/>
        <w:sz w:val="2"/>
        <w:szCs w:val="2"/>
        <w:lang w:val="de-DE" w:eastAsia="de-DE" w:bidi="ar-SA"/>
      </w:rPr>
      <w:drawing>
        <wp:anchor distT="0" distB="0" distL="114300" distR="114300" simplePos="0" relativeHeight="251661312" behindDoc="1" locked="0" layoutInCell="1" allowOverlap="1" wp14:anchorId="3DC4410A" wp14:editId="2CFFED2F">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
        <w:szCs w:val="2"/>
        <w:lang w:val="de-DE" w:eastAsia="de-DE" w:bidi="ar-SA"/>
      </w:rPr>
      <w:drawing>
        <wp:anchor distT="0" distB="0" distL="114300" distR="114300" simplePos="0" relativeHeight="251659264" behindDoc="1" locked="0" layoutInCell="1" allowOverlap="1" wp14:anchorId="3DBDCB82" wp14:editId="35351185">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6"/>
  </w:num>
  <w:num w:numId="16">
    <w:abstractNumId w:val="15"/>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615"/>
    <w:rsid w:val="00007459"/>
    <w:rsid w:val="00013722"/>
    <w:rsid w:val="00020EC3"/>
    <w:rsid w:val="00035360"/>
    <w:rsid w:val="00046C72"/>
    <w:rsid w:val="00047E57"/>
    <w:rsid w:val="00084555"/>
    <w:rsid w:val="00086556"/>
    <w:rsid w:val="00092F83"/>
    <w:rsid w:val="000A0DDB"/>
    <w:rsid w:val="000B4D73"/>
    <w:rsid w:val="000D081A"/>
    <w:rsid w:val="000D1DD8"/>
    <w:rsid w:val="000D3490"/>
    <w:rsid w:val="000D7DF9"/>
    <w:rsid w:val="000E06AB"/>
    <w:rsid w:val="000E2184"/>
    <w:rsid w:val="000F70A3"/>
    <w:rsid w:val="000F7816"/>
    <w:rsid w:val="00124443"/>
    <w:rsid w:val="0014346F"/>
    <w:rsid w:val="00162B4B"/>
    <w:rsid w:val="001631E8"/>
    <w:rsid w:val="00165932"/>
    <w:rsid w:val="00166485"/>
    <w:rsid w:val="0017414F"/>
    <w:rsid w:val="00180DC0"/>
    <w:rsid w:val="001837C2"/>
    <w:rsid w:val="00183F73"/>
    <w:rsid w:val="00191AC3"/>
    <w:rsid w:val="00191B6A"/>
    <w:rsid w:val="001936C1"/>
    <w:rsid w:val="00196518"/>
    <w:rsid w:val="001F7C26"/>
    <w:rsid w:val="00213239"/>
    <w:rsid w:val="00221C32"/>
    <w:rsid w:val="002427AA"/>
    <w:rsid w:val="0024351A"/>
    <w:rsid w:val="0024351E"/>
    <w:rsid w:val="0027659F"/>
    <w:rsid w:val="00287090"/>
    <w:rsid w:val="00290F07"/>
    <w:rsid w:val="002A3233"/>
    <w:rsid w:val="002B1589"/>
    <w:rsid w:val="002B6293"/>
    <w:rsid w:val="002B645E"/>
    <w:rsid w:val="002C10C6"/>
    <w:rsid w:val="002C12A0"/>
    <w:rsid w:val="002D206A"/>
    <w:rsid w:val="002D2996"/>
    <w:rsid w:val="002D5F0C"/>
    <w:rsid w:val="002F364E"/>
    <w:rsid w:val="002F49B3"/>
    <w:rsid w:val="00301998"/>
    <w:rsid w:val="003067D4"/>
    <w:rsid w:val="0031020E"/>
    <w:rsid w:val="00310BD6"/>
    <w:rsid w:val="00316EC0"/>
    <w:rsid w:val="00345B60"/>
    <w:rsid w:val="003508E4"/>
    <w:rsid w:val="00364D2E"/>
    <w:rsid w:val="00367974"/>
    <w:rsid w:val="00380845"/>
    <w:rsid w:val="00384C52"/>
    <w:rsid w:val="003A023D"/>
    <w:rsid w:val="003C0198"/>
    <w:rsid w:val="003D6E84"/>
    <w:rsid w:val="003E4D56"/>
    <w:rsid w:val="003F4CD0"/>
    <w:rsid w:val="004016F5"/>
    <w:rsid w:val="004146D3"/>
    <w:rsid w:val="0042200B"/>
    <w:rsid w:val="00422338"/>
    <w:rsid w:val="00424F52"/>
    <w:rsid w:val="004364AA"/>
    <w:rsid w:val="00464856"/>
    <w:rsid w:val="00476F6F"/>
    <w:rsid w:val="0048125C"/>
    <w:rsid w:val="004820F9"/>
    <w:rsid w:val="0049367A"/>
    <w:rsid w:val="004A17C4"/>
    <w:rsid w:val="004A5E45"/>
    <w:rsid w:val="004C520C"/>
    <w:rsid w:val="004C5E53"/>
    <w:rsid w:val="004C672E"/>
    <w:rsid w:val="004E04B2"/>
    <w:rsid w:val="004E1DCE"/>
    <w:rsid w:val="004E3505"/>
    <w:rsid w:val="004E4003"/>
    <w:rsid w:val="004F0B24"/>
    <w:rsid w:val="004F1444"/>
    <w:rsid w:val="004F1918"/>
    <w:rsid w:val="004F59E4"/>
    <w:rsid w:val="00516C49"/>
    <w:rsid w:val="005225EC"/>
    <w:rsid w:val="00536E02"/>
    <w:rsid w:val="00537A93"/>
    <w:rsid w:val="00542EC9"/>
    <w:rsid w:val="00552ADA"/>
    <w:rsid w:val="0057548A"/>
    <w:rsid w:val="00582643"/>
    <w:rsid w:val="00582C0E"/>
    <w:rsid w:val="00583E3E"/>
    <w:rsid w:val="00587C52"/>
    <w:rsid w:val="005A119C"/>
    <w:rsid w:val="005A20AE"/>
    <w:rsid w:val="005A73EC"/>
    <w:rsid w:val="005A7D03"/>
    <w:rsid w:val="005C5615"/>
    <w:rsid w:val="005E3211"/>
    <w:rsid w:val="005E6AE3"/>
    <w:rsid w:val="005E799F"/>
    <w:rsid w:val="005F234C"/>
    <w:rsid w:val="005F50D9"/>
    <w:rsid w:val="0060031A"/>
    <w:rsid w:val="00600E86"/>
    <w:rsid w:val="00605C02"/>
    <w:rsid w:val="00606A38"/>
    <w:rsid w:val="0063177F"/>
    <w:rsid w:val="00635F70"/>
    <w:rsid w:val="00645F2F"/>
    <w:rsid w:val="00652A75"/>
    <w:rsid w:val="006576AA"/>
    <w:rsid w:val="006651E2"/>
    <w:rsid w:val="006A581A"/>
    <w:rsid w:val="006A5A6B"/>
    <w:rsid w:val="006C6EA8"/>
    <w:rsid w:val="006D601A"/>
    <w:rsid w:val="006E2F15"/>
    <w:rsid w:val="006E434B"/>
    <w:rsid w:val="006F3AB9"/>
    <w:rsid w:val="00717EDA"/>
    <w:rsid w:val="0072366D"/>
    <w:rsid w:val="00723778"/>
    <w:rsid w:val="00731495"/>
    <w:rsid w:val="00744FA6"/>
    <w:rsid w:val="00763004"/>
    <w:rsid w:val="00770879"/>
    <w:rsid w:val="00775D2E"/>
    <w:rsid w:val="007766D7"/>
    <w:rsid w:val="007767AB"/>
    <w:rsid w:val="00784360"/>
    <w:rsid w:val="007A2C47"/>
    <w:rsid w:val="007C1E2C"/>
    <w:rsid w:val="007C4857"/>
    <w:rsid w:val="007E025C"/>
    <w:rsid w:val="007E7C76"/>
    <w:rsid w:val="007F1506"/>
    <w:rsid w:val="007F200A"/>
    <w:rsid w:val="007F3646"/>
    <w:rsid w:val="007F59C2"/>
    <w:rsid w:val="007F7820"/>
    <w:rsid w:val="00800AA9"/>
    <w:rsid w:val="0081515B"/>
    <w:rsid w:val="00816BD2"/>
    <w:rsid w:val="00825D88"/>
    <w:rsid w:val="008352AA"/>
    <w:rsid w:val="00836B9A"/>
    <w:rsid w:val="0084389E"/>
    <w:rsid w:val="00860A6B"/>
    <w:rsid w:val="0088508F"/>
    <w:rsid w:val="00885442"/>
    <w:rsid w:val="00897078"/>
    <w:rsid w:val="008A0D35"/>
    <w:rsid w:val="008A2AE8"/>
    <w:rsid w:val="008B03E0"/>
    <w:rsid w:val="008B7AFE"/>
    <w:rsid w:val="008C00D3"/>
    <w:rsid w:val="008C52EF"/>
    <w:rsid w:val="008E7921"/>
    <w:rsid w:val="008F49C5"/>
    <w:rsid w:val="0090621C"/>
    <w:rsid w:val="00935881"/>
    <w:rsid w:val="009454A0"/>
    <w:rsid w:val="00954060"/>
    <w:rsid w:val="009560C1"/>
    <w:rsid w:val="00966112"/>
    <w:rsid w:val="00971345"/>
    <w:rsid w:val="00972915"/>
    <w:rsid w:val="009752DC"/>
    <w:rsid w:val="0097547F"/>
    <w:rsid w:val="00977987"/>
    <w:rsid w:val="009814C9"/>
    <w:rsid w:val="0098727A"/>
    <w:rsid w:val="009A16A5"/>
    <w:rsid w:val="009A7CDC"/>
    <w:rsid w:val="009C2B65"/>
    <w:rsid w:val="009C40DA"/>
    <w:rsid w:val="009C5F4B"/>
    <w:rsid w:val="009E4892"/>
    <w:rsid w:val="009F6AA2"/>
    <w:rsid w:val="00A01AC4"/>
    <w:rsid w:val="00A131F1"/>
    <w:rsid w:val="00A16154"/>
    <w:rsid w:val="00A30BD0"/>
    <w:rsid w:val="00A333FB"/>
    <w:rsid w:val="00A34137"/>
    <w:rsid w:val="00A3644E"/>
    <w:rsid w:val="00A41C88"/>
    <w:rsid w:val="00A60CE5"/>
    <w:rsid w:val="00A70C5E"/>
    <w:rsid w:val="00A712B8"/>
    <w:rsid w:val="00A804CC"/>
    <w:rsid w:val="00A81F2D"/>
    <w:rsid w:val="00A97CD7"/>
    <w:rsid w:val="00A97EAD"/>
    <w:rsid w:val="00AA15C6"/>
    <w:rsid w:val="00AA1AB3"/>
    <w:rsid w:val="00AB7C49"/>
    <w:rsid w:val="00AC392C"/>
    <w:rsid w:val="00AE3848"/>
    <w:rsid w:val="00AF0606"/>
    <w:rsid w:val="00AF6529"/>
    <w:rsid w:val="00AF7D27"/>
    <w:rsid w:val="00B2025B"/>
    <w:rsid w:val="00B31D5A"/>
    <w:rsid w:val="00B5137F"/>
    <w:rsid w:val="00B56705"/>
    <w:rsid w:val="00B656C6"/>
    <w:rsid w:val="00B75CA9"/>
    <w:rsid w:val="00B811DE"/>
    <w:rsid w:val="00B9317E"/>
    <w:rsid w:val="00BA41A7"/>
    <w:rsid w:val="00BA4C6A"/>
    <w:rsid w:val="00BA584D"/>
    <w:rsid w:val="00BC1B97"/>
    <w:rsid w:val="00BC1D7E"/>
    <w:rsid w:val="00BE1628"/>
    <w:rsid w:val="00BF2CEC"/>
    <w:rsid w:val="00BF30BC"/>
    <w:rsid w:val="00BF4EAC"/>
    <w:rsid w:val="00BF70B0"/>
    <w:rsid w:val="00BF7733"/>
    <w:rsid w:val="00C037BF"/>
    <w:rsid w:val="00C21FFE"/>
    <w:rsid w:val="00C2259A"/>
    <w:rsid w:val="00C242F2"/>
    <w:rsid w:val="00C251AD"/>
    <w:rsid w:val="00C310A2"/>
    <w:rsid w:val="00C31302"/>
    <w:rsid w:val="00C33407"/>
    <w:rsid w:val="00C4228E"/>
    <w:rsid w:val="00C4300F"/>
    <w:rsid w:val="00C44564"/>
    <w:rsid w:val="00C56102"/>
    <w:rsid w:val="00C60F15"/>
    <w:rsid w:val="00C930F0"/>
    <w:rsid w:val="00C94042"/>
    <w:rsid w:val="00CA6F45"/>
    <w:rsid w:val="00CB3A53"/>
    <w:rsid w:val="00CD1EE7"/>
    <w:rsid w:val="00CE2E92"/>
    <w:rsid w:val="00CF2E07"/>
    <w:rsid w:val="00CF3942"/>
    <w:rsid w:val="00D12103"/>
    <w:rsid w:val="00D31599"/>
    <w:rsid w:val="00D37F3A"/>
    <w:rsid w:val="00D46695"/>
    <w:rsid w:val="00D46DAB"/>
    <w:rsid w:val="00D50B3E"/>
    <w:rsid w:val="00D5275A"/>
    <w:rsid w:val="00D60C11"/>
    <w:rsid w:val="00D61E48"/>
    <w:rsid w:val="00D630D8"/>
    <w:rsid w:val="00D72A07"/>
    <w:rsid w:val="00D81410"/>
    <w:rsid w:val="00D84239"/>
    <w:rsid w:val="00D90774"/>
    <w:rsid w:val="00D95388"/>
    <w:rsid w:val="00DB3E3C"/>
    <w:rsid w:val="00DC1267"/>
    <w:rsid w:val="00DC1494"/>
    <w:rsid w:val="00DE534A"/>
    <w:rsid w:val="00E012F7"/>
    <w:rsid w:val="00E05BB2"/>
    <w:rsid w:val="00E120CF"/>
    <w:rsid w:val="00E172A1"/>
    <w:rsid w:val="00E17C9E"/>
    <w:rsid w:val="00E17FDD"/>
    <w:rsid w:val="00E363F0"/>
    <w:rsid w:val="00E430EA"/>
    <w:rsid w:val="00E44B62"/>
    <w:rsid w:val="00E46D1E"/>
    <w:rsid w:val="00E6418A"/>
    <w:rsid w:val="00E67EA2"/>
    <w:rsid w:val="00E86454"/>
    <w:rsid w:val="00E8737C"/>
    <w:rsid w:val="00E97290"/>
    <w:rsid w:val="00EA7E4E"/>
    <w:rsid w:val="00EB0C3E"/>
    <w:rsid w:val="00EC012C"/>
    <w:rsid w:val="00EC2C4D"/>
    <w:rsid w:val="00ED1DEA"/>
    <w:rsid w:val="00ED3808"/>
    <w:rsid w:val="00EF7EB3"/>
    <w:rsid w:val="00F018DC"/>
    <w:rsid w:val="00F5602B"/>
    <w:rsid w:val="00F6598A"/>
    <w:rsid w:val="00F66FEE"/>
    <w:rsid w:val="00F94E80"/>
    <w:rsid w:val="00F96B9B"/>
    <w:rsid w:val="00FA151A"/>
    <w:rsid w:val="00FA5F5C"/>
    <w:rsid w:val="00FB316C"/>
    <w:rsid w:val="00FC7A2A"/>
    <w:rsid w:val="00FD0461"/>
    <w:rsid w:val="00FD1184"/>
    <w:rsid w:val="00FE67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6AE1459B-2627-4DFB-837A-0F7D2ADA3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en-US"/>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1EE7"/>
    <w:pPr>
      <w:spacing w:line="300" w:lineRule="exact"/>
    </w:pPr>
    <w:rPr>
      <w:rFonts w:ascii="Lucida Sans Unicode" w:hAnsi="Lucida Sans Unicode"/>
      <w:sz w:val="22"/>
      <w:szCs w:val="24"/>
    </w:rPr>
  </w:style>
  <w:style w:type="paragraph" w:styleId="berschrift1">
    <w:name w:val="heading 1"/>
    <w:basedOn w:val="Standard"/>
    <w:qFormat/>
    <w:rsid w:val="00464856"/>
    <w:pPr>
      <w:keepNext/>
      <w:numPr>
        <w:numId w:val="14"/>
      </w:numPr>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CD1EE7"/>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CD1EE7"/>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7">
    <w:name w:val="M7"/>
    <w:basedOn w:val="Standard"/>
    <w:rsid w:val="004F1918"/>
    <w:pPr>
      <w:framePr w:wrap="around" w:vAnchor="page" w:hAnchor="page" w:x="8971" w:y="3222"/>
      <w:tabs>
        <w:tab w:val="left" w:pos="518"/>
      </w:tabs>
      <w:spacing w:line="180" w:lineRule="exact"/>
      <w:suppressOverlap/>
    </w:pPr>
    <w:rPr>
      <w:b/>
      <w:bCs/>
      <w:sz w:val="13"/>
    </w:rPr>
  </w:style>
  <w:style w:type="paragraph" w:customStyle="1" w:styleId="M8">
    <w:name w:val="M8"/>
    <w:basedOn w:val="Standard"/>
    <w:rsid w:val="004F1918"/>
    <w:pPr>
      <w:framePr w:wrap="around" w:vAnchor="page" w:hAnchor="page" w:x="8971" w:y="3222"/>
      <w:tabs>
        <w:tab w:val="left" w:pos="518"/>
      </w:tabs>
      <w:spacing w:line="180" w:lineRule="exact"/>
      <w:suppressOverlap/>
    </w:pPr>
    <w:rPr>
      <w:sz w:val="13"/>
    </w:rPr>
  </w:style>
  <w:style w:type="paragraph" w:customStyle="1" w:styleId="M9">
    <w:name w:val="M9"/>
    <w:basedOn w:val="Standard"/>
    <w:rsid w:val="004F1918"/>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4F1918"/>
    <w:pPr>
      <w:framePr w:wrap="around" w:vAnchor="page" w:hAnchor="page" w:x="8971" w:y="3222"/>
      <w:tabs>
        <w:tab w:val="left" w:pos="518"/>
      </w:tabs>
      <w:spacing w:line="180" w:lineRule="exact"/>
      <w:suppressOverlap/>
    </w:pPr>
    <w:rPr>
      <w:sz w:val="13"/>
    </w:rPr>
  </w:style>
  <w:style w:type="paragraph" w:customStyle="1" w:styleId="M1">
    <w:name w:val="M1"/>
    <w:basedOn w:val="Standard"/>
    <w:rsid w:val="004F1918"/>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4F1918"/>
    <w:pPr>
      <w:framePr w:wrap="around" w:vAnchor="page" w:hAnchor="page" w:x="8971" w:y="3222"/>
      <w:tabs>
        <w:tab w:val="left" w:pos="518"/>
      </w:tabs>
      <w:spacing w:line="180" w:lineRule="exact"/>
      <w:suppressOverlap/>
    </w:pPr>
    <w:rPr>
      <w:sz w:val="13"/>
    </w:rPr>
  </w:style>
  <w:style w:type="paragraph" w:customStyle="1" w:styleId="M4">
    <w:name w:val="M4"/>
    <w:basedOn w:val="Standard"/>
    <w:rsid w:val="0063177F"/>
    <w:pPr>
      <w:framePr w:wrap="around" w:vAnchor="page" w:hAnchor="page" w:x="8971" w:y="3222"/>
      <w:tabs>
        <w:tab w:val="left" w:pos="518"/>
      </w:tabs>
      <w:spacing w:line="180" w:lineRule="exact"/>
      <w:suppressOverlap/>
    </w:pPr>
    <w:rPr>
      <w:sz w:val="13"/>
    </w:rPr>
  </w:style>
  <w:style w:type="paragraph" w:customStyle="1" w:styleId="V1">
    <w:name w:val="V1"/>
    <w:basedOn w:val="Standard"/>
    <w:rsid w:val="0063177F"/>
    <w:pPr>
      <w:framePr w:wrap="around" w:vAnchor="page" w:hAnchor="page" w:x="8971" w:y="3222"/>
      <w:tabs>
        <w:tab w:val="left" w:pos="518"/>
      </w:tabs>
      <w:spacing w:line="180" w:lineRule="exact"/>
      <w:suppressOverlap/>
    </w:pPr>
    <w:rPr>
      <w:b/>
      <w:bCs/>
      <w:sz w:val="13"/>
    </w:rPr>
  </w:style>
  <w:style w:type="paragraph" w:customStyle="1" w:styleId="V2">
    <w:name w:val="V2"/>
    <w:basedOn w:val="Standard"/>
    <w:rsid w:val="0063177F"/>
    <w:pPr>
      <w:framePr w:wrap="around" w:vAnchor="page" w:hAnchor="page" w:x="8971" w:y="3222"/>
      <w:tabs>
        <w:tab w:val="left" w:pos="518"/>
      </w:tabs>
      <w:spacing w:line="180" w:lineRule="exact"/>
      <w:suppressOverlap/>
    </w:pPr>
    <w:rPr>
      <w:sz w:val="13"/>
    </w:rPr>
  </w:style>
  <w:style w:type="paragraph" w:customStyle="1" w:styleId="V3">
    <w:name w:val="V3"/>
    <w:basedOn w:val="Standard"/>
    <w:rsid w:val="0063177F"/>
    <w:pPr>
      <w:framePr w:wrap="around" w:vAnchor="page" w:hAnchor="page" w:x="8971" w:y="3222"/>
      <w:tabs>
        <w:tab w:val="left" w:pos="518"/>
      </w:tabs>
      <w:spacing w:line="180" w:lineRule="exact"/>
      <w:suppressOverlap/>
    </w:pPr>
    <w:rPr>
      <w:sz w:val="13"/>
    </w:rPr>
  </w:style>
  <w:style w:type="paragraph" w:customStyle="1" w:styleId="V4">
    <w:name w:val="V4"/>
    <w:basedOn w:val="Standard"/>
    <w:rsid w:val="0063177F"/>
    <w:pPr>
      <w:framePr w:wrap="around" w:vAnchor="page" w:hAnchor="page" w:x="8971" w:y="3222"/>
      <w:tabs>
        <w:tab w:val="left" w:pos="518"/>
      </w:tabs>
      <w:spacing w:line="180" w:lineRule="exact"/>
      <w:suppressOverlap/>
    </w:pPr>
    <w:rPr>
      <w:sz w:val="13"/>
    </w:rPr>
  </w:style>
  <w:style w:type="paragraph" w:customStyle="1" w:styleId="V5">
    <w:name w:val="V5"/>
    <w:basedOn w:val="Standard"/>
    <w:rsid w:val="0063177F"/>
    <w:pPr>
      <w:framePr w:wrap="around" w:vAnchor="page" w:hAnchor="page" w:x="8971" w:y="3222"/>
      <w:tabs>
        <w:tab w:val="left" w:pos="518"/>
      </w:tabs>
      <w:spacing w:line="180" w:lineRule="exact"/>
      <w:suppressOverlap/>
    </w:pPr>
    <w:rPr>
      <w:sz w:val="13"/>
    </w:rPr>
  </w:style>
  <w:style w:type="paragraph" w:customStyle="1" w:styleId="V6">
    <w:name w:val="V6"/>
    <w:basedOn w:val="Standard"/>
    <w:rsid w:val="0063177F"/>
    <w:pPr>
      <w:framePr w:wrap="around" w:vAnchor="page" w:hAnchor="page" w:x="8971" w:y="3222"/>
      <w:tabs>
        <w:tab w:val="left" w:pos="518"/>
      </w:tabs>
      <w:spacing w:line="180" w:lineRule="exact"/>
      <w:suppressOverlap/>
    </w:pPr>
    <w:rPr>
      <w:sz w:val="13"/>
    </w:rPr>
  </w:style>
  <w:style w:type="paragraph" w:customStyle="1" w:styleId="V9">
    <w:name w:val="V9"/>
    <w:basedOn w:val="Standard"/>
    <w:rsid w:val="0063177F"/>
    <w:pPr>
      <w:framePr w:wrap="auto" w:vAnchor="page" w:hAnchor="page" w:x="8971" w:y="3222"/>
      <w:tabs>
        <w:tab w:val="left" w:pos="518"/>
      </w:tabs>
      <w:spacing w:line="180" w:lineRule="exact"/>
      <w:suppressOverlap/>
    </w:pPr>
    <w:rPr>
      <w:b/>
      <w:bCs/>
      <w:sz w:val="13"/>
    </w:rPr>
  </w:style>
  <w:style w:type="paragraph" w:customStyle="1" w:styleId="V10">
    <w:name w:val="V10"/>
    <w:basedOn w:val="Standard"/>
    <w:rsid w:val="0063177F"/>
    <w:pPr>
      <w:framePr w:wrap="auto" w:vAnchor="page" w:hAnchor="page" w:x="8971" w:y="3222"/>
      <w:tabs>
        <w:tab w:val="left" w:pos="518"/>
      </w:tabs>
      <w:spacing w:line="180" w:lineRule="exact"/>
      <w:suppressOverlap/>
    </w:pPr>
    <w:rPr>
      <w:sz w:val="13"/>
    </w:rPr>
  </w:style>
  <w:style w:type="paragraph" w:customStyle="1" w:styleId="V11">
    <w:name w:val="V11"/>
    <w:basedOn w:val="Standard"/>
    <w:rsid w:val="0063177F"/>
    <w:pPr>
      <w:framePr w:wrap="auto" w:vAnchor="page" w:hAnchor="page" w:x="8971" w:y="3222"/>
      <w:tabs>
        <w:tab w:val="left" w:pos="518"/>
      </w:tabs>
      <w:spacing w:line="180" w:lineRule="exact"/>
      <w:suppressOverlap/>
    </w:pPr>
    <w:rPr>
      <w:sz w:val="13"/>
    </w:rPr>
  </w:style>
  <w:style w:type="paragraph" w:customStyle="1" w:styleId="V14">
    <w:name w:val="V14"/>
    <w:basedOn w:val="Standard"/>
    <w:rsid w:val="0063177F"/>
    <w:pPr>
      <w:framePr w:wrap="auto" w:vAnchor="page" w:hAnchor="page" w:x="8971" w:y="3222"/>
      <w:tabs>
        <w:tab w:val="left" w:pos="518"/>
      </w:tabs>
      <w:spacing w:line="180" w:lineRule="exact"/>
      <w:suppressOverlap/>
    </w:pPr>
    <w:rPr>
      <w:sz w:val="13"/>
    </w:rPr>
  </w:style>
  <w:style w:type="paragraph" w:customStyle="1" w:styleId="V15">
    <w:name w:val="V15"/>
    <w:basedOn w:val="Standard"/>
    <w:rsid w:val="0063177F"/>
    <w:pPr>
      <w:framePr w:wrap="auto" w:vAnchor="page" w:hAnchor="page" w:x="8971" w:y="3222"/>
      <w:tabs>
        <w:tab w:val="left" w:pos="518"/>
      </w:tabs>
      <w:spacing w:line="180" w:lineRule="exact"/>
      <w:suppressOverlap/>
    </w:pPr>
    <w:rPr>
      <w:sz w:val="13"/>
    </w:rPr>
  </w:style>
  <w:style w:type="paragraph" w:customStyle="1" w:styleId="V16">
    <w:name w:val="V16"/>
    <w:basedOn w:val="Standard"/>
    <w:rsid w:val="0063177F"/>
    <w:pPr>
      <w:framePr w:wrap="auto" w:vAnchor="page" w:hAnchor="page" w:x="8971" w:y="3222"/>
      <w:tabs>
        <w:tab w:val="left" w:pos="518"/>
      </w:tabs>
      <w:spacing w:line="180" w:lineRule="exact"/>
      <w:suppressOverlap/>
    </w:pPr>
    <w:rPr>
      <w:sz w:val="13"/>
    </w:rPr>
  </w:style>
  <w:style w:type="paragraph" w:customStyle="1" w:styleId="V17">
    <w:name w:val="V17"/>
    <w:basedOn w:val="Standard"/>
    <w:rsid w:val="0063177F"/>
    <w:pPr>
      <w:framePr w:wrap="auto" w:vAnchor="page" w:hAnchor="page" w:x="8971" w:y="3222"/>
      <w:tabs>
        <w:tab w:val="left" w:pos="518"/>
      </w:tabs>
      <w:spacing w:line="180" w:lineRule="exact"/>
      <w:suppressOverlap/>
    </w:pPr>
    <w:rPr>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uergen.krauter@evonik.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B9C95478</Template>
  <TotalTime>0</TotalTime>
  <Pages>2</Pages>
  <Words>596</Words>
  <Characters>3663</Characters>
  <Application>Microsoft Office Word</Application>
  <DocSecurity>0</DocSecurity>
  <Lines>30</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Pressemitteilung Evonik, englisch, Stand: 01.09.2016</vt:lpstr>
      <vt:lpstr>Pressemitteilung Evonik, englisch, Stand: 01.09.2016</vt:lpstr>
    </vt:vector>
  </TitlesOfParts>
  <Company>Microsoft</Company>
  <LinksUpToDate>false</LinksUpToDate>
  <CharactersWithSpaces>4251</CharactersWithSpaces>
  <SharedDoc>false</SharedDoc>
  <HLinks>
    <vt:vector size="6" baseType="variant">
      <vt:variant>
        <vt:i4>2490413</vt:i4>
      </vt:variant>
      <vt:variant>
        <vt:i4>0</vt:i4>
      </vt:variant>
      <vt:variant>
        <vt:i4>0</vt:i4>
      </vt:variant>
      <vt:variant>
        <vt:i4>5</vt:i4>
      </vt:variant>
      <vt:variant>
        <vt:lpwstr>http://www.evonik.com/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englisch, Stand: 01.09.2016</dc:title>
  <dc:creator>Hoegg, Petra</dc:creator>
  <cp:lastModifiedBy>Berger, Kamila Ewa (external)</cp:lastModifiedBy>
  <cp:revision>3</cp:revision>
  <cp:lastPrinted>2016-12-15T13:19:00Z</cp:lastPrinted>
  <dcterms:created xsi:type="dcterms:W3CDTF">2016-12-15T13:23:00Z</dcterms:created>
  <dcterms:modified xsi:type="dcterms:W3CDTF">2016-12-15T13:27:00Z</dcterms:modified>
</cp:coreProperties>
</file>