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94229" w:rsidRPr="00E26E04" w14:paraId="114C5ADD" w14:textId="77777777" w:rsidTr="008510CB">
        <w:trPr>
          <w:trHeight w:val="851"/>
        </w:trPr>
        <w:tc>
          <w:tcPr>
            <w:tcW w:w="2552" w:type="dxa"/>
            <w:shd w:val="clear" w:color="auto" w:fill="auto"/>
          </w:tcPr>
          <w:p w14:paraId="21B71CA2" w14:textId="0F976C79" w:rsidR="008510CB" w:rsidRPr="00E26E04" w:rsidRDefault="006557E2" w:rsidP="008510CB">
            <w:pPr>
              <w:pStyle w:val="M7"/>
              <w:framePr w:wrap="auto" w:vAnchor="margin" w:hAnchor="text" w:xAlign="left" w:yAlign="inline"/>
              <w:tabs>
                <w:tab w:val="clear" w:pos="518"/>
              </w:tabs>
              <w:suppressOverlap w:val="0"/>
              <w:rPr>
                <w:b w:val="0"/>
                <w:sz w:val="18"/>
                <w:szCs w:val="18"/>
                <w:lang w:val="en-US"/>
              </w:rPr>
            </w:pPr>
            <w:r>
              <w:rPr>
                <w:rFonts w:eastAsia="Lucida Sans Unicode" w:cs="Lucida Sans Unicode"/>
                <w:b w:val="0"/>
                <w:sz w:val="18"/>
                <w:szCs w:val="18"/>
                <w:bdr w:val="nil"/>
                <w:lang w:val="en-US"/>
              </w:rPr>
              <w:t>March 2,</w:t>
            </w:r>
            <w:r w:rsidR="002E2434" w:rsidRPr="00E26E04">
              <w:rPr>
                <w:rFonts w:eastAsia="Lucida Sans Unicode" w:cs="Lucida Sans Unicode"/>
                <w:b w:val="0"/>
                <w:sz w:val="18"/>
                <w:szCs w:val="18"/>
                <w:bdr w:val="nil"/>
                <w:lang w:val="en-US"/>
              </w:rPr>
              <w:t xml:space="preserve"> 2018</w:t>
            </w:r>
          </w:p>
          <w:p w14:paraId="08D22F2C" w14:textId="77777777" w:rsidR="008510CB" w:rsidRPr="00E26E04" w:rsidRDefault="008510CB" w:rsidP="008510CB">
            <w:pPr>
              <w:pStyle w:val="M7"/>
              <w:framePr w:wrap="auto" w:vAnchor="margin" w:hAnchor="text" w:xAlign="left" w:yAlign="inline"/>
              <w:suppressOverlap w:val="0"/>
              <w:rPr>
                <w:lang w:val="en-US"/>
              </w:rPr>
            </w:pPr>
          </w:p>
          <w:p w14:paraId="026866EE" w14:textId="77777777" w:rsidR="008510CB" w:rsidRPr="00E26E04" w:rsidRDefault="008510CB" w:rsidP="008510CB">
            <w:pPr>
              <w:pStyle w:val="M7"/>
              <w:framePr w:wrap="auto" w:vAnchor="margin" w:hAnchor="text" w:xAlign="left" w:yAlign="inline"/>
              <w:suppressOverlap w:val="0"/>
              <w:rPr>
                <w:szCs w:val="13"/>
                <w:lang w:val="en-US"/>
              </w:rPr>
            </w:pPr>
          </w:p>
          <w:p w14:paraId="7A4177EC" w14:textId="77777777" w:rsidR="008510CB" w:rsidRPr="00E26E04" w:rsidRDefault="002E2434" w:rsidP="008510CB">
            <w:pPr>
              <w:pStyle w:val="M7"/>
              <w:framePr w:wrap="auto" w:vAnchor="margin" w:hAnchor="text" w:xAlign="left" w:yAlign="inline"/>
              <w:suppressOverlap w:val="0"/>
              <w:rPr>
                <w:szCs w:val="13"/>
                <w:lang w:val="en-US"/>
              </w:rPr>
            </w:pPr>
            <w:r w:rsidRPr="00E26E04">
              <w:rPr>
                <w:szCs w:val="13"/>
                <w:lang w:val="en-US"/>
              </w:rPr>
              <w:t>Silke Linneweber</w:t>
            </w:r>
          </w:p>
          <w:p w14:paraId="3CA2932C" w14:textId="77777777" w:rsidR="008510CB" w:rsidRPr="00E26E04" w:rsidRDefault="002E2434" w:rsidP="008510CB">
            <w:pPr>
              <w:pStyle w:val="M7"/>
              <w:framePr w:wrap="auto" w:vAnchor="margin" w:hAnchor="text" w:xAlign="left" w:yAlign="inline"/>
              <w:suppressOverlap w:val="0"/>
              <w:rPr>
                <w:szCs w:val="13"/>
                <w:lang w:val="en-US"/>
              </w:rPr>
            </w:pPr>
            <w:r w:rsidRPr="00E26E04">
              <w:rPr>
                <w:szCs w:val="13"/>
                <w:lang w:val="en-US"/>
              </w:rPr>
              <w:t>External Communications</w:t>
            </w:r>
            <w:r w:rsidRPr="00E26E04">
              <w:rPr>
                <w:szCs w:val="13"/>
                <w:lang w:val="en-US"/>
              </w:rPr>
              <w:br/>
            </w:r>
            <w:r w:rsidRPr="00E26E04">
              <w:rPr>
                <w:b w:val="0"/>
                <w:szCs w:val="13"/>
                <w:lang w:val="en-US"/>
              </w:rPr>
              <w:t>Phone +49 201 177-3389</w:t>
            </w:r>
          </w:p>
          <w:p w14:paraId="43F4C1E5" w14:textId="77777777" w:rsidR="008510CB" w:rsidRPr="00E26E04" w:rsidRDefault="00C85A70" w:rsidP="008510CB">
            <w:pPr>
              <w:pStyle w:val="M10"/>
              <w:framePr w:wrap="auto" w:vAnchor="margin" w:hAnchor="text" w:xAlign="left" w:yAlign="inline"/>
              <w:suppressOverlap w:val="0"/>
              <w:rPr>
                <w:szCs w:val="13"/>
                <w:lang w:val="sv-SE"/>
              </w:rPr>
            </w:pPr>
            <w:hyperlink r:id="rId7" w:history="1">
              <w:r w:rsidR="002E2434" w:rsidRPr="00E26E04">
                <w:rPr>
                  <w:rStyle w:val="Hyperlink"/>
                  <w:szCs w:val="13"/>
                </w:rPr>
                <w:t>silke.linneweber@evonik.com</w:t>
              </w:r>
            </w:hyperlink>
            <w:r w:rsidR="002E2434" w:rsidRPr="00E26E04">
              <w:rPr>
                <w:szCs w:val="13"/>
                <w:lang w:val="sv-SE"/>
              </w:rPr>
              <w:t xml:space="preserve"> </w:t>
            </w:r>
          </w:p>
          <w:p w14:paraId="1FBF4FE6" w14:textId="77777777" w:rsidR="008510CB" w:rsidRPr="00E26E04" w:rsidRDefault="008510CB" w:rsidP="008510CB">
            <w:pPr>
              <w:pStyle w:val="M10"/>
              <w:framePr w:wrap="auto" w:vAnchor="margin" w:hAnchor="text" w:xAlign="left" w:yAlign="inline"/>
              <w:suppressOverlap w:val="0"/>
              <w:rPr>
                <w:szCs w:val="13"/>
                <w:lang w:val="sv-SE"/>
              </w:rPr>
            </w:pPr>
          </w:p>
          <w:p w14:paraId="0968FF01" w14:textId="77777777" w:rsidR="008510CB" w:rsidRPr="00E26E04" w:rsidRDefault="008510CB" w:rsidP="008510CB">
            <w:pPr>
              <w:pStyle w:val="M10"/>
              <w:framePr w:wrap="auto" w:vAnchor="margin" w:hAnchor="text" w:xAlign="left" w:yAlign="inline"/>
              <w:suppressOverlap w:val="0"/>
              <w:rPr>
                <w:szCs w:val="13"/>
                <w:lang w:val="sv-SE"/>
              </w:rPr>
            </w:pPr>
          </w:p>
          <w:p w14:paraId="1C0B71AD" w14:textId="77777777" w:rsidR="008510CB" w:rsidRPr="00E26E04" w:rsidRDefault="002E2434" w:rsidP="008510CB">
            <w:pPr>
              <w:pStyle w:val="M7"/>
              <w:framePr w:wrap="auto" w:vAnchor="margin" w:hAnchor="text" w:xAlign="left" w:yAlign="inline"/>
              <w:suppressOverlap w:val="0"/>
              <w:rPr>
                <w:szCs w:val="13"/>
                <w:lang w:val="sv-SE"/>
              </w:rPr>
            </w:pPr>
            <w:r w:rsidRPr="00E26E04">
              <w:rPr>
                <w:szCs w:val="13"/>
                <w:lang w:val="sv-SE"/>
              </w:rPr>
              <w:t xml:space="preserve">Holger Seier </w:t>
            </w:r>
          </w:p>
          <w:p w14:paraId="7E14C90B" w14:textId="4751BCAD" w:rsidR="008510CB" w:rsidRPr="00E26E04" w:rsidRDefault="008510CB" w:rsidP="008510CB">
            <w:pPr>
              <w:pStyle w:val="M7"/>
              <w:framePr w:wrap="auto" w:vAnchor="margin" w:hAnchor="text" w:xAlign="left" w:yAlign="inline"/>
              <w:suppressOverlap w:val="0"/>
              <w:rPr>
                <w:szCs w:val="13"/>
                <w:lang w:val="sv-SE"/>
              </w:rPr>
            </w:pPr>
            <w:r>
              <w:rPr>
                <w:szCs w:val="13"/>
                <w:lang w:val="sv-SE"/>
              </w:rPr>
              <w:t>Head of</w:t>
            </w:r>
            <w:r w:rsidR="002E2434" w:rsidRPr="00E26E04">
              <w:rPr>
                <w:szCs w:val="13"/>
                <w:lang w:val="sv-SE"/>
              </w:rPr>
              <w:t xml:space="preserve"> Innovation Marketing</w:t>
            </w:r>
          </w:p>
          <w:p w14:paraId="7E71AAF8" w14:textId="77777777" w:rsidR="008510CB" w:rsidRPr="00E26E04" w:rsidRDefault="002E2434" w:rsidP="008510CB">
            <w:pPr>
              <w:pStyle w:val="M7"/>
              <w:framePr w:wrap="auto" w:vAnchor="margin" w:hAnchor="text" w:xAlign="left" w:yAlign="inline"/>
              <w:suppressOverlap w:val="0"/>
              <w:rPr>
                <w:szCs w:val="13"/>
                <w:lang w:val="sv-SE"/>
              </w:rPr>
            </w:pPr>
            <w:r w:rsidRPr="00E26E04">
              <w:rPr>
                <w:szCs w:val="13"/>
                <w:lang w:val="sv-SE"/>
              </w:rPr>
              <w:t xml:space="preserve">Corporate Innovation </w:t>
            </w:r>
            <w:r w:rsidRPr="00E26E04">
              <w:rPr>
                <w:szCs w:val="13"/>
                <w:lang w:val="sv-SE"/>
              </w:rPr>
              <w:br/>
            </w:r>
            <w:r w:rsidRPr="00E26E04">
              <w:rPr>
                <w:b w:val="0"/>
                <w:szCs w:val="13"/>
                <w:lang w:val="sv-SE"/>
              </w:rPr>
              <w:t>Phone +49 201 177-2222</w:t>
            </w:r>
          </w:p>
          <w:p w14:paraId="69B8F596" w14:textId="77777777" w:rsidR="008510CB" w:rsidRPr="00E26E04" w:rsidRDefault="002E2434" w:rsidP="008510CB">
            <w:pPr>
              <w:pStyle w:val="M10"/>
              <w:framePr w:wrap="auto" w:vAnchor="margin" w:hAnchor="text" w:xAlign="left" w:yAlign="inline"/>
              <w:suppressOverlap w:val="0"/>
              <w:rPr>
                <w:szCs w:val="13"/>
                <w:lang w:val="sv-SE"/>
              </w:rPr>
            </w:pPr>
            <w:r w:rsidRPr="00E26E04">
              <w:rPr>
                <w:szCs w:val="13"/>
              </w:rPr>
              <w:t>holger.seier@evonik.com</w:t>
            </w:r>
            <w:r w:rsidRPr="00E26E04">
              <w:rPr>
                <w:szCs w:val="13"/>
                <w:lang w:val="sv-SE"/>
              </w:rPr>
              <w:t xml:space="preserve"> </w:t>
            </w:r>
          </w:p>
          <w:p w14:paraId="77B26151" w14:textId="77777777" w:rsidR="008510CB" w:rsidRPr="00E26E04" w:rsidRDefault="008510CB" w:rsidP="008510CB">
            <w:pPr>
              <w:pStyle w:val="M10"/>
              <w:framePr w:wrap="auto" w:vAnchor="margin" w:hAnchor="text" w:xAlign="left" w:yAlign="inline"/>
              <w:suppressOverlap w:val="0"/>
            </w:pPr>
          </w:p>
        </w:tc>
      </w:tr>
      <w:tr w:rsidR="00994229" w:rsidRPr="00E26E04" w14:paraId="67749AE9" w14:textId="77777777" w:rsidTr="008510CB">
        <w:trPr>
          <w:trHeight w:val="851"/>
        </w:trPr>
        <w:tc>
          <w:tcPr>
            <w:tcW w:w="2552" w:type="dxa"/>
            <w:shd w:val="clear" w:color="auto" w:fill="auto"/>
          </w:tcPr>
          <w:p w14:paraId="39467C45" w14:textId="77777777" w:rsidR="008510CB" w:rsidRPr="00E26E04" w:rsidRDefault="008510CB" w:rsidP="008510CB">
            <w:pPr>
              <w:pStyle w:val="M12"/>
              <w:framePr w:wrap="auto" w:vAnchor="margin" w:hAnchor="text" w:xAlign="left" w:yAlign="inline"/>
              <w:suppressOverlap w:val="0"/>
              <w:rPr>
                <w:lang w:val="sv-SE"/>
              </w:rPr>
            </w:pPr>
          </w:p>
          <w:p w14:paraId="601A2E71" w14:textId="77777777" w:rsidR="008510CB" w:rsidRPr="00E26E04" w:rsidRDefault="008510CB" w:rsidP="008510CB">
            <w:pPr>
              <w:pStyle w:val="M1"/>
              <w:framePr w:wrap="auto" w:vAnchor="margin" w:hAnchor="text" w:xAlign="left" w:yAlign="inline"/>
              <w:suppressOverlap w:val="0"/>
              <w:rPr>
                <w:lang w:val="sv-SE"/>
              </w:rPr>
            </w:pPr>
          </w:p>
        </w:tc>
      </w:tr>
    </w:tbl>
    <w:p w14:paraId="7F67D221"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b/>
          <w:noProof/>
          <w:sz w:val="13"/>
          <w:szCs w:val="13"/>
          <w:lang w:val="sv-SE"/>
        </w:rPr>
        <w:t>Evonik Industries AG</w:t>
      </w:r>
    </w:p>
    <w:p w14:paraId="4CF534FF"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noProof/>
          <w:sz w:val="13"/>
          <w:szCs w:val="13"/>
          <w:lang w:val="sv-SE"/>
        </w:rPr>
        <w:t>Rellinghauser Straße 1-11</w:t>
      </w:r>
    </w:p>
    <w:p w14:paraId="75FF01F6"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noProof/>
          <w:sz w:val="13"/>
          <w:szCs w:val="13"/>
          <w:lang w:val="sv-SE"/>
        </w:rPr>
        <w:t>45128 Essen</w:t>
      </w:r>
    </w:p>
    <w:p w14:paraId="52FB26B6"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noProof/>
          <w:sz w:val="13"/>
          <w:szCs w:val="13"/>
          <w:lang w:val="sv-SE"/>
        </w:rPr>
        <w:t>Germany</w:t>
      </w:r>
    </w:p>
    <w:p w14:paraId="08090723"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noProof/>
          <w:sz w:val="13"/>
          <w:szCs w:val="13"/>
          <w:lang w:val="sv-SE"/>
        </w:rPr>
        <w:t>Phone +49 201 177-01</w:t>
      </w:r>
    </w:p>
    <w:p w14:paraId="5D637639"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noProof/>
          <w:sz w:val="13"/>
          <w:szCs w:val="13"/>
          <w:lang w:val="sv-SE"/>
        </w:rPr>
        <w:t>Fax +49 201 177-3475</w:t>
      </w:r>
    </w:p>
    <w:p w14:paraId="4BBB3E80" w14:textId="77777777" w:rsidR="008510CB" w:rsidRPr="00E26E04" w:rsidRDefault="002E2434" w:rsidP="008510CB">
      <w:pPr>
        <w:framePr w:w="2659" w:wrap="around" w:vAnchor="page" w:hAnchor="page" w:x="8922" w:y="12542" w:anchorLock="1"/>
        <w:spacing w:line="180" w:lineRule="exact"/>
        <w:rPr>
          <w:noProof/>
          <w:sz w:val="13"/>
          <w:szCs w:val="13"/>
          <w:lang w:val="sv-SE"/>
        </w:rPr>
      </w:pPr>
      <w:r w:rsidRPr="00E26E04">
        <w:rPr>
          <w:noProof/>
          <w:sz w:val="13"/>
          <w:szCs w:val="13"/>
          <w:lang w:val="sv-SE"/>
        </w:rPr>
        <w:t>www.evonik.com</w:t>
      </w:r>
    </w:p>
    <w:p w14:paraId="69598D83" w14:textId="77777777" w:rsidR="008510CB" w:rsidRPr="00E26E04" w:rsidRDefault="008510CB" w:rsidP="008510CB">
      <w:pPr>
        <w:framePr w:w="2659" w:wrap="around" w:vAnchor="page" w:hAnchor="page" w:x="8922" w:y="12542" w:anchorLock="1"/>
        <w:spacing w:line="180" w:lineRule="exact"/>
        <w:rPr>
          <w:noProof/>
          <w:sz w:val="13"/>
          <w:szCs w:val="13"/>
          <w:lang w:val="sv-SE"/>
        </w:rPr>
      </w:pPr>
    </w:p>
    <w:p w14:paraId="2B96D2B4"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b/>
          <w:noProof/>
          <w:sz w:val="13"/>
          <w:szCs w:val="13"/>
        </w:rPr>
        <w:t>Supervisory Board</w:t>
      </w:r>
    </w:p>
    <w:p w14:paraId="541DFD62"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Dr. Werner Müller, Chairman</w:t>
      </w:r>
    </w:p>
    <w:p w14:paraId="1D8E8912"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b/>
          <w:noProof/>
          <w:sz w:val="13"/>
          <w:szCs w:val="13"/>
        </w:rPr>
        <w:t>Executive Board</w:t>
      </w:r>
    </w:p>
    <w:p w14:paraId="002D43AC"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Christian Kullmann, Chairman</w:t>
      </w:r>
    </w:p>
    <w:p w14:paraId="6389BF93" w14:textId="77777777" w:rsidR="008510CB" w:rsidRPr="00E26E04" w:rsidRDefault="002E2434" w:rsidP="008510CB">
      <w:pPr>
        <w:framePr w:w="2659" w:wrap="around" w:vAnchor="page" w:hAnchor="page" w:x="8922" w:y="12542" w:anchorLock="1"/>
        <w:spacing w:line="180" w:lineRule="exact"/>
        <w:rPr>
          <w:noProof/>
          <w:sz w:val="13"/>
          <w:szCs w:val="13"/>
          <w:lang w:val="en-US"/>
        </w:rPr>
      </w:pPr>
      <w:r w:rsidRPr="00E26E04">
        <w:rPr>
          <w:noProof/>
          <w:sz w:val="13"/>
          <w:szCs w:val="13"/>
          <w:lang w:val="en-US"/>
        </w:rPr>
        <w:t xml:space="preserve">Dr. Harald Schwager, </w:t>
      </w:r>
      <w:r w:rsidRPr="00E26E04">
        <w:rPr>
          <w:noProof/>
          <w:sz w:val="13"/>
          <w:szCs w:val="13"/>
        </w:rPr>
        <w:t>Deputy Chairman</w:t>
      </w:r>
    </w:p>
    <w:p w14:paraId="36875D0C"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Thomas Wessel</w:t>
      </w:r>
    </w:p>
    <w:p w14:paraId="020953C7"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Ute Wolf</w:t>
      </w:r>
    </w:p>
    <w:p w14:paraId="3ADFB888" w14:textId="77777777" w:rsidR="008510CB" w:rsidRPr="00E26E04" w:rsidRDefault="008510CB" w:rsidP="008510CB">
      <w:pPr>
        <w:framePr w:w="2659" w:wrap="around" w:vAnchor="page" w:hAnchor="page" w:x="8922" w:y="12542" w:anchorLock="1"/>
        <w:spacing w:line="180" w:lineRule="exact"/>
        <w:rPr>
          <w:noProof/>
          <w:sz w:val="13"/>
          <w:szCs w:val="13"/>
        </w:rPr>
      </w:pPr>
    </w:p>
    <w:p w14:paraId="33B71EF0"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Registered Office is Essen</w:t>
      </w:r>
    </w:p>
    <w:p w14:paraId="132AAC64"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Register Court Essen Local Court</w:t>
      </w:r>
    </w:p>
    <w:p w14:paraId="67242B94" w14:textId="77777777" w:rsidR="008510CB" w:rsidRPr="00E26E04" w:rsidRDefault="002E2434" w:rsidP="008510CB">
      <w:pPr>
        <w:framePr w:w="2659" w:wrap="around" w:vAnchor="page" w:hAnchor="page" w:x="8922" w:y="12542" w:anchorLock="1"/>
        <w:spacing w:line="180" w:lineRule="exact"/>
        <w:rPr>
          <w:noProof/>
          <w:sz w:val="13"/>
          <w:szCs w:val="13"/>
        </w:rPr>
      </w:pPr>
      <w:r w:rsidRPr="00E26E04">
        <w:rPr>
          <w:noProof/>
          <w:sz w:val="13"/>
          <w:szCs w:val="13"/>
        </w:rPr>
        <w:t>Commercial Registry B 19474</w:t>
      </w:r>
    </w:p>
    <w:p w14:paraId="71A8AFE5" w14:textId="62FCDD50" w:rsidR="008510CB" w:rsidRPr="008510CB" w:rsidRDefault="002E2434" w:rsidP="00B222FD">
      <w:pPr>
        <w:pStyle w:val="Titel"/>
        <w:rPr>
          <w:lang w:val="en-US"/>
        </w:rPr>
      </w:pPr>
      <w:r w:rsidRPr="00E26E04">
        <w:rPr>
          <w:rFonts w:eastAsia="Lucida Sans Unicode" w:cs="Lucida Sans Unicode"/>
          <w:szCs w:val="24"/>
          <w:bdr w:val="nil"/>
          <w:lang w:val="en-US"/>
        </w:rPr>
        <w:t xml:space="preserve">Evonik invests in </w:t>
      </w:r>
      <w:r w:rsidR="00153714">
        <w:rPr>
          <w:rFonts w:eastAsia="Lucida Sans Unicode" w:cs="Lucida Sans Unicode"/>
          <w:szCs w:val="24"/>
          <w:bdr w:val="nil"/>
          <w:lang w:val="en-US"/>
        </w:rPr>
        <w:t>Velox</w:t>
      </w:r>
      <w:r w:rsidRPr="00E26E04">
        <w:rPr>
          <w:rFonts w:eastAsia="Lucida Sans Unicode" w:cs="Lucida Sans Unicode"/>
          <w:szCs w:val="24"/>
          <w:bdr w:val="nil"/>
          <w:lang w:val="en-US"/>
        </w:rPr>
        <w:t xml:space="preserve">, a </w:t>
      </w:r>
      <w:r w:rsidR="00025BEE">
        <w:rPr>
          <w:rFonts w:eastAsia="Lucida Sans Unicode" w:cs="Lucida Sans Unicode"/>
          <w:szCs w:val="24"/>
          <w:bdr w:val="nil"/>
          <w:lang w:val="en-US"/>
        </w:rPr>
        <w:t xml:space="preserve">direct-to-shape </w:t>
      </w:r>
      <w:r w:rsidRPr="00E26E04">
        <w:rPr>
          <w:rFonts w:eastAsia="Lucida Sans Unicode" w:cs="Lucida Sans Unicode"/>
          <w:szCs w:val="24"/>
          <w:bdr w:val="nil"/>
          <w:lang w:val="en-US"/>
        </w:rPr>
        <w:t xml:space="preserve">digital printing </w:t>
      </w:r>
      <w:r w:rsidR="00B222FD">
        <w:rPr>
          <w:rFonts w:eastAsia="Lucida Sans Unicode" w:cs="Lucida Sans Unicode"/>
          <w:szCs w:val="24"/>
          <w:bdr w:val="nil"/>
          <w:lang w:val="en-US"/>
        </w:rPr>
        <w:t>developer</w:t>
      </w:r>
      <w:r w:rsidRPr="00E26E04">
        <w:rPr>
          <w:rFonts w:eastAsia="Lucida Sans Unicode" w:cs="Lucida Sans Unicode"/>
          <w:szCs w:val="24"/>
          <w:bdr w:val="nil"/>
          <w:lang w:val="en-US"/>
        </w:rPr>
        <w:t xml:space="preserve"> </w:t>
      </w:r>
      <w:r w:rsidRPr="003840C2">
        <w:rPr>
          <w:rFonts w:eastAsia="Lucida Sans Unicode" w:cs="Lucida Sans Unicode"/>
          <w:szCs w:val="24"/>
          <w:bdr w:val="nil"/>
          <w:lang w:val="en-US"/>
        </w:rPr>
        <w:t>in</w:t>
      </w:r>
      <w:r w:rsidRPr="00E26E04">
        <w:rPr>
          <w:rFonts w:eastAsia="Lucida Sans Unicode" w:cs="Lucida Sans Unicode"/>
          <w:szCs w:val="24"/>
          <w:bdr w:val="nil"/>
          <w:lang w:val="en-US"/>
        </w:rPr>
        <w:t xml:space="preserve"> Israel</w:t>
      </w:r>
    </w:p>
    <w:p w14:paraId="0DD10F39" w14:textId="77777777" w:rsidR="008510CB" w:rsidRDefault="008510CB" w:rsidP="008510CB">
      <w:pPr>
        <w:pStyle w:val="Titel"/>
        <w:rPr>
          <w:rFonts w:cs="Lucida Sans Unicode"/>
          <w:b w:val="0"/>
          <w:lang w:val="en-US"/>
        </w:rPr>
      </w:pPr>
    </w:p>
    <w:p w14:paraId="09BB23DE" w14:textId="170901B7" w:rsidR="006557E2" w:rsidRPr="00C421AD" w:rsidRDefault="006557E2" w:rsidP="006557E2">
      <w:pPr>
        <w:numPr>
          <w:ilvl w:val="0"/>
          <w:numId w:val="32"/>
        </w:numPr>
        <w:tabs>
          <w:tab w:val="clear" w:pos="1425"/>
          <w:tab w:val="num" w:pos="340"/>
        </w:tabs>
        <w:ind w:left="340" w:right="85" w:hanging="340"/>
        <w:rPr>
          <w:rFonts w:cs="Lucida Sans Unicode"/>
          <w:sz w:val="24"/>
          <w:lang w:val="en-US"/>
        </w:rPr>
      </w:pPr>
      <w:r w:rsidRPr="006557E2">
        <w:rPr>
          <w:rFonts w:eastAsia="Lucida Sans Unicode" w:cs="Lucida Sans Unicode"/>
          <w:sz w:val="24"/>
          <w:bdr w:val="nil"/>
          <w:lang w:val="en-US"/>
        </w:rPr>
        <w:t>The new digital printing technology from Velox allows manufacturers to print photo-quality images and embellishments directly onto cylindrical metal, plastic, or glass packaging</w:t>
      </w:r>
    </w:p>
    <w:p w14:paraId="6B5BC00E" w14:textId="39B38B69" w:rsidR="006557E2" w:rsidRPr="00C90D81" w:rsidRDefault="006557E2" w:rsidP="006557E2">
      <w:pPr>
        <w:numPr>
          <w:ilvl w:val="0"/>
          <w:numId w:val="32"/>
        </w:numPr>
        <w:tabs>
          <w:tab w:val="clear" w:pos="1425"/>
          <w:tab w:val="num" w:pos="340"/>
        </w:tabs>
        <w:ind w:left="340" w:right="85" w:hanging="340"/>
        <w:rPr>
          <w:rFonts w:cs="Lucida Sans Unicode"/>
          <w:sz w:val="24"/>
          <w:lang w:val="en-US"/>
        </w:rPr>
      </w:pPr>
      <w:r w:rsidRPr="006557E2">
        <w:rPr>
          <w:sz w:val="24"/>
          <w:bdr w:val="none" w:sz="0" w:space="0" w:color="auto" w:frame="1"/>
          <w:lang w:val="en-US"/>
        </w:rPr>
        <w:t>Mass-production flexibility is Velox’s trump card — the printing process allows high-volume quantities decoration at competitive cost, while also enabling efficient small-series projects</w:t>
      </w:r>
    </w:p>
    <w:p w14:paraId="39E3D312" w14:textId="489AFB89" w:rsidR="006557E2" w:rsidRPr="00C90D81" w:rsidRDefault="006557E2" w:rsidP="006557E2">
      <w:pPr>
        <w:numPr>
          <w:ilvl w:val="0"/>
          <w:numId w:val="32"/>
        </w:numPr>
        <w:tabs>
          <w:tab w:val="clear" w:pos="1425"/>
          <w:tab w:val="num" w:pos="340"/>
        </w:tabs>
        <w:ind w:left="340" w:right="85" w:hanging="340"/>
        <w:rPr>
          <w:rFonts w:cs="Lucida Sans Unicode"/>
          <w:sz w:val="24"/>
        </w:rPr>
      </w:pPr>
      <w:r w:rsidRPr="006557E2">
        <w:rPr>
          <w:rFonts w:eastAsia="Lucida Sans Unicode" w:cs="Lucida Sans Unicode"/>
          <w:sz w:val="24"/>
          <w:bdr w:val="nil"/>
          <w:lang w:val="en-US"/>
        </w:rPr>
        <w:t>This is Evonik’s first venture capital investment in Israel, and strengthens the company’s Specialty Additives Growth Engine</w:t>
      </w:r>
    </w:p>
    <w:p w14:paraId="14BED893" w14:textId="77777777" w:rsidR="006557E2" w:rsidRPr="006557E2" w:rsidRDefault="006557E2" w:rsidP="008510CB">
      <w:pPr>
        <w:pStyle w:val="Titel"/>
        <w:rPr>
          <w:rFonts w:cs="Lucida Sans Unicode"/>
          <w:b w:val="0"/>
          <w:lang w:val="en-US"/>
        </w:rPr>
      </w:pPr>
    </w:p>
    <w:p w14:paraId="2841AC0D" w14:textId="2262790C" w:rsidR="008510CB" w:rsidRPr="008510CB" w:rsidRDefault="002E2434">
      <w:pPr>
        <w:rPr>
          <w:lang w:val="en-US"/>
        </w:rPr>
      </w:pPr>
      <w:r w:rsidRPr="003840C2">
        <w:rPr>
          <w:rFonts w:eastAsia="Lucida Sans Unicode" w:cs="Lucida Sans Unicode"/>
          <w:bCs/>
          <w:szCs w:val="22"/>
          <w:bdr w:val="nil"/>
          <w:lang w:val="en-US"/>
        </w:rPr>
        <w:t xml:space="preserve">Essen, Germany. </w:t>
      </w:r>
      <w:r w:rsidR="008510CB" w:rsidRPr="003840C2">
        <w:rPr>
          <w:rFonts w:eastAsia="Lucida Sans Unicode" w:cs="Lucida Sans Unicode"/>
          <w:bCs/>
          <w:szCs w:val="22"/>
          <w:bdr w:val="nil"/>
          <w:lang w:val="en-US"/>
        </w:rPr>
        <w:t>T</w:t>
      </w:r>
      <w:r w:rsidRPr="003840C2">
        <w:rPr>
          <w:rFonts w:eastAsia="Lucida Sans Unicode" w:cs="Lucida Sans Unicode"/>
          <w:bCs/>
          <w:szCs w:val="22"/>
          <w:bdr w:val="nil"/>
          <w:lang w:val="en-US"/>
        </w:rPr>
        <w:t>hrough its venture capital unit, Evonik has</w:t>
      </w:r>
      <w:r w:rsidRPr="00E26E04">
        <w:rPr>
          <w:rFonts w:eastAsia="Lucida Sans Unicode" w:cs="Lucida Sans Unicode"/>
          <w:bCs/>
          <w:szCs w:val="22"/>
          <w:bdr w:val="nil"/>
          <w:lang w:val="en-US"/>
        </w:rPr>
        <w:t xml:space="preserve"> invested in </w:t>
      </w:r>
      <w:r w:rsidR="00153714">
        <w:rPr>
          <w:rFonts w:eastAsia="Lucida Sans Unicode" w:cs="Lucida Sans Unicode"/>
          <w:bCs/>
          <w:szCs w:val="22"/>
          <w:bdr w:val="nil"/>
          <w:lang w:val="en-US"/>
        </w:rPr>
        <w:t>Velox</w:t>
      </w:r>
      <w:r w:rsidRPr="00E26E04">
        <w:rPr>
          <w:rFonts w:eastAsia="Lucida Sans Unicode" w:cs="Lucida Sans Unicode"/>
          <w:bCs/>
          <w:szCs w:val="22"/>
          <w:bdr w:val="nil"/>
          <w:lang w:val="en-US"/>
        </w:rPr>
        <w:t xml:space="preserve">, a </w:t>
      </w:r>
      <w:r w:rsidR="00B222FD">
        <w:rPr>
          <w:rFonts w:eastAsia="Lucida Sans Unicode" w:cs="Lucida Sans Unicode"/>
          <w:bCs/>
          <w:szCs w:val="22"/>
          <w:bdr w:val="nil"/>
          <w:lang w:val="en-US"/>
        </w:rPr>
        <w:t>digital printing technology developer</w:t>
      </w:r>
      <w:r w:rsidRPr="00E26E04">
        <w:rPr>
          <w:rFonts w:eastAsia="Lucida Sans Unicode" w:cs="Lucida Sans Unicode"/>
          <w:bCs/>
          <w:szCs w:val="22"/>
          <w:bdr w:val="nil"/>
          <w:lang w:val="en-US"/>
        </w:rPr>
        <w:t xml:space="preserve"> located in Rosh HaAyin, Israel. This marks the company’s first investment in Israel, which has become a hub for start-ups. </w:t>
      </w:r>
      <w:r w:rsidR="00153714">
        <w:rPr>
          <w:rFonts w:eastAsia="Lucida Sans Unicode" w:cs="Lucida Sans Unicode"/>
          <w:bCs/>
          <w:szCs w:val="22"/>
          <w:bdr w:val="nil"/>
          <w:lang w:val="en-US"/>
        </w:rPr>
        <w:t>Velox</w:t>
      </w:r>
      <w:r w:rsidR="00153714" w:rsidRPr="00E26E04">
        <w:rPr>
          <w:rFonts w:eastAsia="Lucida Sans Unicode" w:cs="Lucida Sans Unicode"/>
          <w:bCs/>
          <w:szCs w:val="22"/>
          <w:bdr w:val="nil"/>
          <w:lang w:val="en-US"/>
        </w:rPr>
        <w:t xml:space="preserve"> </w:t>
      </w:r>
      <w:r w:rsidRPr="00E26E04">
        <w:rPr>
          <w:rFonts w:eastAsia="Lucida Sans Unicode" w:cs="Lucida Sans Unicode"/>
          <w:bCs/>
          <w:szCs w:val="22"/>
          <w:bdr w:val="nil"/>
          <w:lang w:val="en-US"/>
        </w:rPr>
        <w:t xml:space="preserve">possesses new digital printing technology for </w:t>
      </w:r>
      <w:r w:rsidR="00AD7EB2">
        <w:rPr>
          <w:rFonts w:eastAsia="Lucida Sans Unicode" w:cs="Lucida Sans Unicode"/>
          <w:bCs/>
          <w:szCs w:val="22"/>
          <w:bdr w:val="nil"/>
          <w:lang w:val="en-US"/>
        </w:rPr>
        <w:t>cost effective</w:t>
      </w:r>
      <w:r w:rsidR="003A2DF5">
        <w:rPr>
          <w:rFonts w:eastAsia="Lucida Sans Unicode" w:cs="Lucida Sans Unicode"/>
          <w:bCs/>
          <w:szCs w:val="22"/>
          <w:bdr w:val="nil"/>
          <w:lang w:val="en-US"/>
        </w:rPr>
        <w:t xml:space="preserve"> high-speed</w:t>
      </w:r>
      <w:r w:rsidR="00AD7EB2">
        <w:rPr>
          <w:rFonts w:eastAsia="Lucida Sans Unicode" w:cs="Lucida Sans Unicode"/>
          <w:bCs/>
          <w:szCs w:val="22"/>
          <w:bdr w:val="nil"/>
          <w:lang w:val="en-US"/>
        </w:rPr>
        <w:t xml:space="preserve"> </w:t>
      </w:r>
      <w:r w:rsidRPr="00E26E04">
        <w:rPr>
          <w:rFonts w:eastAsia="Lucida Sans Unicode" w:cs="Lucida Sans Unicode"/>
          <w:bCs/>
          <w:szCs w:val="22"/>
          <w:bdr w:val="nil"/>
          <w:lang w:val="en-US"/>
        </w:rPr>
        <w:t>photo-quality printing on metal, plastic, or glass packaging, either for extremely small series or for large-scale industrial projects. “Evonik is one of the world’s leading specialty chemicals companies and sees itself as a partner to the printing industry. The sophisticated demands in the field of digital printing make this market particularly interesting for</w:t>
      </w:r>
      <w:r w:rsidR="00831FA9">
        <w:rPr>
          <w:rFonts w:eastAsia="Lucida Sans Unicode" w:cs="Lucida Sans Unicode"/>
          <w:bCs/>
          <w:szCs w:val="22"/>
          <w:bdr w:val="nil"/>
          <w:lang w:val="en-US"/>
        </w:rPr>
        <w:t xml:space="preserve"> the </w:t>
      </w:r>
      <w:r w:rsidRPr="00E26E04">
        <w:rPr>
          <w:rFonts w:eastAsia="Lucida Sans Unicode" w:cs="Lucida Sans Unicode"/>
          <w:bCs/>
          <w:szCs w:val="22"/>
          <w:bdr w:val="nil"/>
          <w:lang w:val="en-US"/>
        </w:rPr>
        <w:t>develop</w:t>
      </w:r>
      <w:r w:rsidR="00831FA9">
        <w:rPr>
          <w:rFonts w:eastAsia="Lucida Sans Unicode" w:cs="Lucida Sans Unicode"/>
          <w:bCs/>
          <w:szCs w:val="22"/>
          <w:bdr w:val="nil"/>
          <w:lang w:val="en-US"/>
        </w:rPr>
        <w:t xml:space="preserve">ment of </w:t>
      </w:r>
      <w:r w:rsidRPr="00E26E04">
        <w:rPr>
          <w:rFonts w:eastAsia="Lucida Sans Unicode" w:cs="Lucida Sans Unicode"/>
          <w:bCs/>
          <w:szCs w:val="22"/>
          <w:bdr w:val="nil"/>
          <w:lang w:val="en-US"/>
        </w:rPr>
        <w:t xml:space="preserve">our Specialty Additives Growth Engine,” says Bernhard Mohr, the </w:t>
      </w:r>
      <w:r w:rsidR="003840C2">
        <w:rPr>
          <w:rFonts w:eastAsia="Lucida Sans Unicode" w:cs="Lucida Sans Unicode"/>
          <w:bCs/>
          <w:szCs w:val="22"/>
          <w:bdr w:val="nil"/>
          <w:lang w:val="en-US"/>
        </w:rPr>
        <w:t>head</w:t>
      </w:r>
      <w:r w:rsidRPr="00E26E04">
        <w:rPr>
          <w:rFonts w:eastAsia="Lucida Sans Unicode" w:cs="Lucida Sans Unicode"/>
          <w:bCs/>
          <w:szCs w:val="22"/>
          <w:bdr w:val="nil"/>
          <w:lang w:val="en-US"/>
        </w:rPr>
        <w:t xml:space="preserve"> of Evonik Venture Capital. The parties have agreed to keep the scope of the investment confidential.</w:t>
      </w:r>
    </w:p>
    <w:p w14:paraId="7A72429A" w14:textId="77777777" w:rsidR="008510CB" w:rsidRPr="008510CB" w:rsidRDefault="008510CB" w:rsidP="008510CB">
      <w:pPr>
        <w:rPr>
          <w:bCs/>
          <w:lang w:val="en-US"/>
        </w:rPr>
      </w:pPr>
    </w:p>
    <w:p w14:paraId="0C720845" w14:textId="099892D9" w:rsidR="008510CB" w:rsidRPr="008510CB" w:rsidRDefault="002E2434" w:rsidP="005031B4">
      <w:pPr>
        <w:rPr>
          <w:bCs/>
          <w:lang w:val="en-US"/>
        </w:rPr>
      </w:pPr>
      <w:r w:rsidRPr="00E26E04">
        <w:rPr>
          <w:rFonts w:eastAsia="Lucida Sans Unicode" w:cs="Lucida Sans Unicode"/>
          <w:bCs/>
          <w:szCs w:val="22"/>
          <w:bdr w:val="nil"/>
          <w:lang w:val="en-US"/>
        </w:rPr>
        <w:t xml:space="preserve">The inks used have been developed </w:t>
      </w:r>
      <w:r w:rsidR="00B222FD">
        <w:rPr>
          <w:rFonts w:eastAsia="Lucida Sans Unicode" w:cs="Lucida Sans Unicode"/>
          <w:bCs/>
          <w:szCs w:val="22"/>
          <w:bdr w:val="nil"/>
          <w:lang w:val="en-US"/>
        </w:rPr>
        <w:t xml:space="preserve">by Velox </w:t>
      </w:r>
      <w:r w:rsidRPr="00E26E04">
        <w:rPr>
          <w:rFonts w:eastAsia="Lucida Sans Unicode" w:cs="Lucida Sans Unicode"/>
          <w:bCs/>
          <w:szCs w:val="22"/>
          <w:bdr w:val="nil"/>
          <w:lang w:val="en-US"/>
        </w:rPr>
        <w:t xml:space="preserve">especially for digital printing on metal, plastic, and glass, and offer, among other advantages, an extremely wide range of realistic colors and </w:t>
      </w:r>
      <w:r w:rsidR="00B222FD">
        <w:rPr>
          <w:rFonts w:eastAsia="Lucida Sans Unicode" w:cs="Lucida Sans Unicode"/>
          <w:bCs/>
          <w:szCs w:val="22"/>
          <w:bdr w:val="nil"/>
          <w:lang w:val="en-US"/>
        </w:rPr>
        <w:t xml:space="preserve">embellishment </w:t>
      </w:r>
      <w:r w:rsidRPr="00E26E04">
        <w:rPr>
          <w:rFonts w:eastAsia="Lucida Sans Unicode" w:cs="Lucida Sans Unicode"/>
          <w:bCs/>
          <w:szCs w:val="22"/>
          <w:bdr w:val="nil"/>
          <w:lang w:val="en-US"/>
        </w:rPr>
        <w:t>effects</w:t>
      </w:r>
      <w:r w:rsidR="00BE0DCA">
        <w:rPr>
          <w:rFonts w:eastAsia="Lucida Sans Unicode" w:cs="Lucida Sans Unicode"/>
          <w:bCs/>
          <w:szCs w:val="22"/>
          <w:bdr w:val="nil"/>
          <w:lang w:val="en-US"/>
        </w:rPr>
        <w:t xml:space="preserve"> applied with superior properties</w:t>
      </w:r>
      <w:r w:rsidRPr="00E26E04">
        <w:rPr>
          <w:rFonts w:eastAsia="Lucida Sans Unicode" w:cs="Lucida Sans Unicode"/>
          <w:bCs/>
          <w:szCs w:val="22"/>
          <w:bdr w:val="nil"/>
          <w:lang w:val="en-US"/>
        </w:rPr>
        <w:t xml:space="preserve">. </w:t>
      </w:r>
      <w:r w:rsidR="005031B4">
        <w:rPr>
          <w:rFonts w:eastAsia="Lucida Sans Unicode" w:cs="Lucida Sans Unicode"/>
          <w:bCs/>
          <w:szCs w:val="22"/>
          <w:bdr w:val="nil"/>
          <w:lang w:val="en-US"/>
        </w:rPr>
        <w:t>The company</w:t>
      </w:r>
      <w:r w:rsidR="005031B4" w:rsidRPr="00E26E04">
        <w:rPr>
          <w:rFonts w:eastAsia="Lucida Sans Unicode" w:cs="Lucida Sans Unicode"/>
          <w:bCs/>
          <w:szCs w:val="22"/>
          <w:bdr w:val="nil"/>
          <w:lang w:val="en-US"/>
        </w:rPr>
        <w:t xml:space="preserve"> </w:t>
      </w:r>
      <w:r w:rsidR="000D65A9">
        <w:rPr>
          <w:rFonts w:eastAsia="Lucida Sans Unicode" w:cs="Lucida Sans Unicode"/>
          <w:bCs/>
          <w:szCs w:val="22"/>
          <w:bdr w:val="nil"/>
          <w:lang w:val="en-US"/>
        </w:rPr>
        <w:t>is already offering</w:t>
      </w:r>
      <w:r w:rsidRPr="00E26E04">
        <w:rPr>
          <w:rFonts w:eastAsia="Lucida Sans Unicode" w:cs="Lucida Sans Unicode"/>
          <w:bCs/>
          <w:szCs w:val="22"/>
          <w:bdr w:val="nil"/>
          <w:lang w:val="en-US"/>
        </w:rPr>
        <w:t xml:space="preserve"> </w:t>
      </w:r>
      <w:r w:rsidR="000D65A9">
        <w:rPr>
          <w:rFonts w:eastAsia="Lucida Sans Unicode" w:cs="Lucida Sans Unicode"/>
          <w:bCs/>
          <w:szCs w:val="22"/>
          <w:bdr w:val="nil"/>
          <w:lang w:val="en-US"/>
        </w:rPr>
        <w:t xml:space="preserve">decoration systems </w:t>
      </w:r>
      <w:r w:rsidR="00AD7EB2">
        <w:rPr>
          <w:rFonts w:eastAsia="Lucida Sans Unicode" w:cs="Lucida Sans Unicode"/>
          <w:bCs/>
          <w:szCs w:val="22"/>
          <w:bdr w:val="nil"/>
          <w:lang w:val="en-US"/>
        </w:rPr>
        <w:t xml:space="preserve">for </w:t>
      </w:r>
      <w:r w:rsidRPr="00E26E04">
        <w:rPr>
          <w:rFonts w:eastAsia="Lucida Sans Unicode" w:cs="Lucida Sans Unicode"/>
          <w:bCs/>
          <w:szCs w:val="22"/>
          <w:bdr w:val="nil"/>
          <w:lang w:val="en-US"/>
        </w:rPr>
        <w:t xml:space="preserve">cylindrical </w:t>
      </w:r>
      <w:r w:rsidR="00AD7EB2">
        <w:rPr>
          <w:rFonts w:eastAsia="Lucida Sans Unicode" w:cs="Lucida Sans Unicode"/>
          <w:bCs/>
          <w:szCs w:val="22"/>
          <w:bdr w:val="nil"/>
          <w:lang w:val="en-US"/>
        </w:rPr>
        <w:t>containers</w:t>
      </w:r>
      <w:r w:rsidR="00AD7EB2" w:rsidRPr="00E26E04">
        <w:rPr>
          <w:rFonts w:eastAsia="Lucida Sans Unicode" w:cs="Lucida Sans Unicode"/>
          <w:bCs/>
          <w:szCs w:val="22"/>
          <w:bdr w:val="nil"/>
          <w:lang w:val="en-US"/>
        </w:rPr>
        <w:t xml:space="preserve"> </w:t>
      </w:r>
      <w:r w:rsidRPr="00E26E04">
        <w:rPr>
          <w:rFonts w:eastAsia="Lucida Sans Unicode" w:cs="Lucida Sans Unicode"/>
          <w:bCs/>
          <w:szCs w:val="22"/>
          <w:bdr w:val="nil"/>
          <w:lang w:val="en-US"/>
        </w:rPr>
        <w:t xml:space="preserve">such as </w:t>
      </w:r>
      <w:r w:rsidR="00AD7EB2">
        <w:rPr>
          <w:rFonts w:eastAsia="Lucida Sans Unicode" w:cs="Lucida Sans Unicode"/>
          <w:bCs/>
          <w:szCs w:val="22"/>
          <w:bdr w:val="nil"/>
          <w:lang w:val="en-US"/>
        </w:rPr>
        <w:t xml:space="preserve">plastic </w:t>
      </w:r>
      <w:r w:rsidR="005031B4">
        <w:rPr>
          <w:rFonts w:eastAsia="Lucida Sans Unicode" w:cs="Lucida Sans Unicode"/>
          <w:bCs/>
          <w:szCs w:val="22"/>
          <w:bdr w:val="nil"/>
          <w:lang w:val="en-US"/>
        </w:rPr>
        <w:t xml:space="preserve">tubes </w:t>
      </w:r>
      <w:r w:rsidR="00AD7EB2">
        <w:rPr>
          <w:rFonts w:eastAsia="Lucida Sans Unicode" w:cs="Lucida Sans Unicode"/>
          <w:bCs/>
          <w:szCs w:val="22"/>
          <w:bdr w:val="nil"/>
          <w:lang w:val="en-US"/>
        </w:rPr>
        <w:t xml:space="preserve">and aluminum </w:t>
      </w:r>
      <w:r w:rsidR="005031B4">
        <w:rPr>
          <w:rFonts w:eastAsia="Lucida Sans Unicode" w:cs="Lucida Sans Unicode"/>
          <w:bCs/>
          <w:szCs w:val="22"/>
          <w:bdr w:val="nil"/>
          <w:lang w:val="en-US"/>
        </w:rPr>
        <w:t>aerosols</w:t>
      </w:r>
      <w:r w:rsidRPr="00E26E04">
        <w:rPr>
          <w:rFonts w:eastAsia="Lucida Sans Unicode" w:cs="Lucida Sans Unicode"/>
          <w:bCs/>
          <w:szCs w:val="22"/>
          <w:bdr w:val="nil"/>
          <w:lang w:val="en-US"/>
        </w:rPr>
        <w:t xml:space="preserve">. “Digital printing opens up new design opportunities in the packaging industry and allows industry players to distinguish themselves from the competition in new ways. We’re glad to be working with </w:t>
      </w:r>
      <w:r w:rsidR="00153714">
        <w:rPr>
          <w:rFonts w:eastAsia="Lucida Sans Unicode" w:cs="Lucida Sans Unicode"/>
          <w:bCs/>
          <w:szCs w:val="22"/>
          <w:bdr w:val="nil"/>
          <w:lang w:val="en-US"/>
        </w:rPr>
        <w:t>Velox</w:t>
      </w:r>
      <w:r w:rsidR="00153714" w:rsidRPr="00E26E04">
        <w:rPr>
          <w:rFonts w:eastAsia="Lucida Sans Unicode" w:cs="Lucida Sans Unicode"/>
          <w:bCs/>
          <w:szCs w:val="22"/>
          <w:bdr w:val="nil"/>
          <w:lang w:val="en-US"/>
        </w:rPr>
        <w:t xml:space="preserve"> </w:t>
      </w:r>
      <w:r w:rsidRPr="00E26E04">
        <w:rPr>
          <w:rFonts w:eastAsia="Lucida Sans Unicode" w:cs="Lucida Sans Unicode"/>
          <w:bCs/>
          <w:szCs w:val="22"/>
          <w:bdr w:val="nil"/>
          <w:lang w:val="en-US"/>
        </w:rPr>
        <w:t xml:space="preserve">to develop perfectly tailored </w:t>
      </w:r>
      <w:r w:rsidR="00BE4047">
        <w:rPr>
          <w:rFonts w:eastAsia="Lucida Sans Unicode" w:cs="Lucida Sans Unicode"/>
          <w:bCs/>
          <w:szCs w:val="22"/>
          <w:bdr w:val="nil"/>
          <w:lang w:val="en-US"/>
        </w:rPr>
        <w:t>additive</w:t>
      </w:r>
      <w:r w:rsidRPr="00E26E04">
        <w:rPr>
          <w:rFonts w:eastAsia="Lucida Sans Unicode" w:cs="Lucida Sans Unicode"/>
          <w:bCs/>
          <w:szCs w:val="22"/>
          <w:bdr w:val="nil"/>
          <w:lang w:val="en-US"/>
        </w:rPr>
        <w:t xml:space="preserve"> solutions for this growing market,” says Gaetano Blanda, who heads the Coating Additives Business Line at Evonik.</w:t>
      </w:r>
    </w:p>
    <w:p w14:paraId="0DB3F3BF" w14:textId="77777777" w:rsidR="008510CB" w:rsidRPr="008510CB" w:rsidRDefault="008510CB" w:rsidP="008510CB">
      <w:pPr>
        <w:rPr>
          <w:lang w:val="en-US"/>
        </w:rPr>
      </w:pPr>
    </w:p>
    <w:p w14:paraId="4B9A8E19" w14:textId="37C92645" w:rsidR="008510CB" w:rsidRPr="008510CB" w:rsidRDefault="002E2434" w:rsidP="00C23EE8">
      <w:pPr>
        <w:rPr>
          <w:lang w:val="en-US"/>
        </w:rPr>
      </w:pPr>
      <w:r w:rsidRPr="00E26E04">
        <w:rPr>
          <w:rFonts w:eastAsia="Lucida Sans Unicode" w:cs="Lucida Sans Unicode"/>
          <w:szCs w:val="22"/>
          <w:bdr w:val="nil"/>
          <w:lang w:val="en-US"/>
        </w:rPr>
        <w:t xml:space="preserve">The </w:t>
      </w:r>
      <w:r w:rsidR="00153714">
        <w:rPr>
          <w:rFonts w:eastAsia="Lucida Sans Unicode" w:cs="Lucida Sans Unicode"/>
          <w:szCs w:val="22"/>
          <w:bdr w:val="nil"/>
          <w:lang w:val="en-US"/>
        </w:rPr>
        <w:t>Velox</w:t>
      </w:r>
      <w:r w:rsidR="00153714" w:rsidRPr="00E26E04">
        <w:rPr>
          <w:rFonts w:eastAsia="Lucida Sans Unicode" w:cs="Lucida Sans Unicode"/>
          <w:szCs w:val="22"/>
          <w:bdr w:val="nil"/>
          <w:lang w:val="en-US"/>
        </w:rPr>
        <w:t xml:space="preserve"> </w:t>
      </w:r>
      <w:r w:rsidR="00B222FD">
        <w:rPr>
          <w:rFonts w:eastAsia="Lucida Sans Unicode" w:cs="Lucida Sans Unicode"/>
          <w:szCs w:val="22"/>
          <w:bdr w:val="nil"/>
          <w:lang w:val="en-US"/>
        </w:rPr>
        <w:t>solution</w:t>
      </w:r>
      <w:r w:rsidR="00B222FD" w:rsidRPr="00E26E04">
        <w:rPr>
          <w:rFonts w:eastAsia="Lucida Sans Unicode" w:cs="Lucida Sans Unicode"/>
          <w:szCs w:val="22"/>
          <w:bdr w:val="nil"/>
          <w:lang w:val="en-US"/>
        </w:rPr>
        <w:t xml:space="preserve"> </w:t>
      </w:r>
      <w:r w:rsidRPr="00E26E04">
        <w:rPr>
          <w:rFonts w:eastAsia="Lucida Sans Unicode" w:cs="Lucida Sans Unicode"/>
          <w:szCs w:val="22"/>
          <w:bdr w:val="nil"/>
          <w:lang w:val="en-US"/>
        </w:rPr>
        <w:t xml:space="preserve">includes a </w:t>
      </w:r>
      <w:r w:rsidR="00B222FD">
        <w:rPr>
          <w:rFonts w:eastAsia="Lucida Sans Unicode" w:cs="Lucida Sans Unicode"/>
          <w:szCs w:val="22"/>
          <w:bdr w:val="nil"/>
          <w:lang w:val="en-US"/>
        </w:rPr>
        <w:t xml:space="preserve">novel </w:t>
      </w:r>
      <w:r w:rsidRPr="00E26E04">
        <w:rPr>
          <w:rFonts w:eastAsia="Lucida Sans Unicode" w:cs="Lucida Sans Unicode"/>
          <w:szCs w:val="22"/>
          <w:bdr w:val="nil"/>
          <w:lang w:val="en-US"/>
        </w:rPr>
        <w:t>printer</w:t>
      </w:r>
      <w:r w:rsidR="00B222FD">
        <w:rPr>
          <w:rFonts w:eastAsia="Lucida Sans Unicode" w:cs="Lucida Sans Unicode"/>
          <w:szCs w:val="22"/>
          <w:bdr w:val="nil"/>
          <w:lang w:val="en-US"/>
        </w:rPr>
        <w:t xml:space="preserve"> architecture</w:t>
      </w:r>
      <w:r w:rsidRPr="00E26E04">
        <w:rPr>
          <w:rFonts w:eastAsia="Lucida Sans Unicode" w:cs="Lucida Sans Unicode"/>
          <w:szCs w:val="22"/>
          <w:bdr w:val="nil"/>
          <w:lang w:val="en-US"/>
        </w:rPr>
        <w:t xml:space="preserve"> and a palette of </w:t>
      </w:r>
      <w:r w:rsidR="00B222FD">
        <w:rPr>
          <w:rFonts w:eastAsia="Lucida Sans Unicode" w:cs="Lucida Sans Unicode"/>
          <w:szCs w:val="22"/>
          <w:bdr w:val="nil"/>
          <w:lang w:val="en-US"/>
        </w:rPr>
        <w:t>uniquely formulated</w:t>
      </w:r>
      <w:r w:rsidR="00B222FD" w:rsidRPr="00E26E04">
        <w:rPr>
          <w:rFonts w:eastAsia="Lucida Sans Unicode" w:cs="Lucida Sans Unicode"/>
          <w:szCs w:val="22"/>
          <w:bdr w:val="nil"/>
          <w:lang w:val="en-US"/>
        </w:rPr>
        <w:t xml:space="preserve"> </w:t>
      </w:r>
      <w:r w:rsidRPr="00E26E04">
        <w:rPr>
          <w:rFonts w:eastAsia="Lucida Sans Unicode" w:cs="Lucida Sans Unicode"/>
          <w:szCs w:val="22"/>
          <w:bdr w:val="nil"/>
          <w:lang w:val="en-US"/>
        </w:rPr>
        <w:t xml:space="preserve">inks. </w:t>
      </w:r>
      <w:r w:rsidR="00153714">
        <w:rPr>
          <w:rFonts w:eastAsia="Lucida Sans Unicode" w:cs="Lucida Sans Unicode"/>
          <w:szCs w:val="22"/>
          <w:bdr w:val="nil"/>
          <w:lang w:val="en-US"/>
        </w:rPr>
        <w:t>Velox</w:t>
      </w:r>
      <w:r w:rsidR="00153714" w:rsidRPr="00E26E04">
        <w:rPr>
          <w:rFonts w:eastAsia="Lucida Sans Unicode" w:cs="Lucida Sans Unicode"/>
          <w:szCs w:val="22"/>
          <w:bdr w:val="nil"/>
          <w:lang w:val="en-US"/>
        </w:rPr>
        <w:t xml:space="preserve"> </w:t>
      </w:r>
      <w:r w:rsidRPr="00E26E04">
        <w:rPr>
          <w:rFonts w:eastAsia="Lucida Sans Unicode" w:cs="Lucida Sans Unicode"/>
          <w:szCs w:val="22"/>
          <w:bdr w:val="nil"/>
          <w:lang w:val="en-US"/>
        </w:rPr>
        <w:t xml:space="preserve">will initially use the newly available capital to drive technology development and marketing </w:t>
      </w:r>
      <w:r w:rsidR="003840C2">
        <w:rPr>
          <w:rFonts w:eastAsia="Lucida Sans Unicode" w:cs="Lucida Sans Unicode"/>
          <w:szCs w:val="22"/>
          <w:bdr w:val="nil"/>
          <w:lang w:val="en-US"/>
        </w:rPr>
        <w:t>for additional printer systems</w:t>
      </w:r>
      <w:r w:rsidR="000D65A9">
        <w:rPr>
          <w:rFonts w:eastAsia="Lucida Sans Unicode" w:cs="Lucida Sans Unicode"/>
          <w:szCs w:val="22"/>
          <w:bdr w:val="nil"/>
          <w:lang w:val="en-US"/>
        </w:rPr>
        <w:t xml:space="preserve"> and applications</w:t>
      </w:r>
      <w:r w:rsidR="003840C2">
        <w:rPr>
          <w:rFonts w:eastAsia="Lucida Sans Unicode" w:cs="Lucida Sans Unicode"/>
          <w:szCs w:val="22"/>
          <w:bdr w:val="nil"/>
          <w:lang w:val="en-US"/>
        </w:rPr>
        <w:t>.</w:t>
      </w:r>
      <w:r w:rsidRPr="00E26E04">
        <w:rPr>
          <w:rFonts w:eastAsia="Lucida Sans Unicode" w:cs="Lucida Sans Unicode"/>
          <w:szCs w:val="22"/>
          <w:bdr w:val="nil"/>
          <w:lang w:val="en-US"/>
        </w:rPr>
        <w:t xml:space="preserve"> “</w:t>
      </w:r>
      <w:r w:rsidR="00831FA9">
        <w:rPr>
          <w:rFonts w:eastAsia="Lucida Sans Unicode" w:cs="Lucida Sans Unicode"/>
          <w:szCs w:val="22"/>
          <w:bdr w:val="nil"/>
          <w:lang w:val="en-US"/>
        </w:rPr>
        <w:t>In</w:t>
      </w:r>
      <w:r w:rsidRPr="00E26E04">
        <w:rPr>
          <w:rFonts w:eastAsia="Lucida Sans Unicode" w:cs="Lucida Sans Unicode"/>
          <w:szCs w:val="22"/>
          <w:bdr w:val="nil"/>
          <w:lang w:val="en-US"/>
        </w:rPr>
        <w:t xml:space="preserve"> Evonik, we have a strategic investor with extensive experience in the printing industry and a large research and development network. </w:t>
      </w:r>
      <w:r w:rsidR="00C23EE8">
        <w:rPr>
          <w:rFonts w:eastAsia="Lucida Sans Unicode" w:cs="Lucida Sans Unicode"/>
          <w:szCs w:val="22"/>
          <w:bdr w:val="nil"/>
          <w:lang w:val="en-US"/>
        </w:rPr>
        <w:t>Our</w:t>
      </w:r>
      <w:r w:rsidR="003840C2">
        <w:rPr>
          <w:rFonts w:eastAsia="Lucida Sans Unicode" w:cs="Lucida Sans Unicode"/>
          <w:szCs w:val="22"/>
          <w:bdr w:val="nil"/>
          <w:lang w:val="en-US"/>
        </w:rPr>
        <w:t xml:space="preserve"> collaboration</w:t>
      </w:r>
      <w:r w:rsidR="00C23EE8">
        <w:rPr>
          <w:rFonts w:eastAsia="Lucida Sans Unicode" w:cs="Lucida Sans Unicode"/>
          <w:szCs w:val="22"/>
          <w:bdr w:val="nil"/>
          <w:lang w:val="en-US"/>
        </w:rPr>
        <w:t xml:space="preserve"> will enable our Inks technology to reach an even higher performance level and meet any industry requirement</w:t>
      </w:r>
      <w:r w:rsidRPr="00E26E04">
        <w:rPr>
          <w:rFonts w:eastAsia="Lucida Sans Unicode" w:cs="Lucida Sans Unicode"/>
          <w:szCs w:val="22"/>
          <w:bdr w:val="nil"/>
          <w:lang w:val="en-US"/>
        </w:rPr>
        <w:t>” says Marian Cofler, CEO and co</w:t>
      </w:r>
      <w:r w:rsidR="003840C2">
        <w:rPr>
          <w:rFonts w:eastAsia="Lucida Sans Unicode" w:cs="Lucida Sans Unicode"/>
          <w:szCs w:val="22"/>
          <w:bdr w:val="nil"/>
          <w:lang w:val="en-US"/>
        </w:rPr>
        <w:t>-</w:t>
      </w:r>
      <w:r w:rsidRPr="00E26E04">
        <w:rPr>
          <w:rFonts w:eastAsia="Lucida Sans Unicode" w:cs="Lucida Sans Unicode"/>
          <w:szCs w:val="22"/>
          <w:bdr w:val="nil"/>
          <w:lang w:val="en-US"/>
        </w:rPr>
        <w:t xml:space="preserve">founder of </w:t>
      </w:r>
      <w:r w:rsidR="00153714">
        <w:rPr>
          <w:rFonts w:eastAsia="Lucida Sans Unicode" w:cs="Lucida Sans Unicode"/>
          <w:szCs w:val="22"/>
          <w:bdr w:val="nil"/>
          <w:lang w:val="en-US"/>
        </w:rPr>
        <w:t>Velox</w:t>
      </w:r>
      <w:r w:rsidRPr="00E26E04">
        <w:rPr>
          <w:rFonts w:eastAsia="Lucida Sans Unicode" w:cs="Lucida Sans Unicode"/>
          <w:szCs w:val="22"/>
          <w:bdr w:val="nil"/>
          <w:lang w:val="en-US"/>
        </w:rPr>
        <w:t>.</w:t>
      </w:r>
    </w:p>
    <w:p w14:paraId="034A3944" w14:textId="77777777" w:rsidR="008510CB" w:rsidRPr="008510CB" w:rsidRDefault="002E2434" w:rsidP="008510CB">
      <w:pPr>
        <w:rPr>
          <w:lang w:val="en-US"/>
        </w:rPr>
      </w:pPr>
      <w:r w:rsidRPr="008510CB">
        <w:rPr>
          <w:lang w:val="en-US"/>
        </w:rPr>
        <w:t xml:space="preserve"> </w:t>
      </w:r>
    </w:p>
    <w:p w14:paraId="5183938F" w14:textId="4711C9D8" w:rsidR="008510CB" w:rsidRPr="008510CB" w:rsidRDefault="002E2434" w:rsidP="008510CB">
      <w:pPr>
        <w:rPr>
          <w:lang w:val="en-US"/>
        </w:rPr>
      </w:pPr>
      <w:r w:rsidRPr="00E26E04">
        <w:rPr>
          <w:rFonts w:eastAsia="Lucida Sans Unicode" w:cs="Lucida Sans Unicode"/>
          <w:szCs w:val="22"/>
          <w:bdr w:val="nil"/>
          <w:lang w:val="en-US"/>
        </w:rPr>
        <w:t xml:space="preserve">As part of its venture capital activities, Evonik </w:t>
      </w:r>
      <w:r w:rsidR="003840C2">
        <w:rPr>
          <w:rFonts w:eastAsia="Lucida Sans Unicode" w:cs="Lucida Sans Unicode"/>
          <w:szCs w:val="22"/>
          <w:bdr w:val="nil"/>
          <w:lang w:val="en-US"/>
        </w:rPr>
        <w:t>plans</w:t>
      </w:r>
      <w:r w:rsidRPr="00E26E04">
        <w:rPr>
          <w:rFonts w:eastAsia="Lucida Sans Unicode" w:cs="Lucida Sans Unicode"/>
          <w:szCs w:val="22"/>
          <w:bdr w:val="nil"/>
          <w:lang w:val="en-US"/>
        </w:rPr>
        <w:t xml:space="preserve"> to</w:t>
      </w:r>
      <w:r w:rsidR="003840C2">
        <w:rPr>
          <w:rFonts w:eastAsia="Lucida Sans Unicode" w:cs="Lucida Sans Unicode"/>
          <w:szCs w:val="22"/>
          <w:bdr w:val="nil"/>
          <w:lang w:val="en-US"/>
        </w:rPr>
        <w:t xml:space="preserve"> invest a total of €100 million</w:t>
      </w:r>
      <w:r w:rsidRPr="00E26E04">
        <w:rPr>
          <w:rFonts w:eastAsia="Lucida Sans Unicode" w:cs="Lucida Sans Unicode"/>
          <w:szCs w:val="22"/>
          <w:bdr w:val="nil"/>
          <w:lang w:val="en-US"/>
        </w:rPr>
        <w:t xml:space="preserve"> in promising start-ups with innovative technologies and in leading specialty venture capital funds. </w:t>
      </w:r>
      <w:r w:rsidR="003840C2">
        <w:rPr>
          <w:rFonts w:eastAsia="Lucida Sans Unicode" w:cs="Lucida Sans Unicode"/>
          <w:szCs w:val="22"/>
          <w:bdr w:val="nil"/>
          <w:lang w:val="en-US"/>
        </w:rPr>
        <w:t xml:space="preserve">The regional focus lies on </w:t>
      </w:r>
      <w:r w:rsidRPr="00E26E04">
        <w:rPr>
          <w:rFonts w:eastAsia="Lucida Sans Unicode" w:cs="Lucida Sans Unicode"/>
          <w:szCs w:val="22"/>
          <w:bdr w:val="nil"/>
          <w:lang w:val="en-US"/>
        </w:rPr>
        <w:t xml:space="preserve">Europe, </w:t>
      </w:r>
      <w:r w:rsidR="003840C2">
        <w:rPr>
          <w:rFonts w:eastAsia="Lucida Sans Unicode" w:cs="Lucida Sans Unicode"/>
          <w:szCs w:val="22"/>
          <w:bdr w:val="nil"/>
          <w:lang w:val="en-US"/>
        </w:rPr>
        <w:t xml:space="preserve">the </w:t>
      </w:r>
      <w:r w:rsidRPr="00E26E04">
        <w:rPr>
          <w:rFonts w:eastAsia="Lucida Sans Unicode" w:cs="Lucida Sans Unicode"/>
          <w:szCs w:val="22"/>
          <w:bdr w:val="nil"/>
          <w:lang w:val="en-US"/>
        </w:rPr>
        <w:t xml:space="preserve">US, and Asia. Evonik currently holds shares in over twenty start-ups and specialty funds. Additional information is available at </w:t>
      </w:r>
      <w:hyperlink r:id="rId8" w:history="1">
        <w:r w:rsidRPr="00E26E04">
          <w:rPr>
            <w:rFonts w:eastAsia="Lucida Sans Unicode" w:cs="Lucida Sans Unicode"/>
            <w:szCs w:val="22"/>
            <w:bdr w:val="nil"/>
            <w:lang w:val="en-US"/>
          </w:rPr>
          <w:t>http://venturing.evonik.com/</w:t>
        </w:r>
      </w:hyperlink>
    </w:p>
    <w:p w14:paraId="3FC0B516" w14:textId="77777777" w:rsidR="008510CB" w:rsidRPr="008510CB" w:rsidRDefault="008510CB" w:rsidP="008510CB">
      <w:pPr>
        <w:rPr>
          <w:lang w:val="en-US"/>
        </w:rPr>
      </w:pPr>
    </w:p>
    <w:p w14:paraId="326C2297" w14:textId="77777777" w:rsidR="008510CB" w:rsidRPr="008510CB" w:rsidRDefault="008510CB" w:rsidP="008510CB">
      <w:pPr>
        <w:rPr>
          <w:lang w:val="en-US"/>
        </w:rPr>
      </w:pPr>
    </w:p>
    <w:p w14:paraId="6142F1B8" w14:textId="77777777" w:rsidR="008510CB" w:rsidRPr="008510CB" w:rsidRDefault="008510CB" w:rsidP="008510CB">
      <w:pPr>
        <w:rPr>
          <w:lang w:val="en-US"/>
        </w:rPr>
      </w:pPr>
    </w:p>
    <w:p w14:paraId="60400093" w14:textId="5F122A70" w:rsidR="008510CB" w:rsidRPr="00E26E04" w:rsidRDefault="002E2434" w:rsidP="008510CB">
      <w:pPr>
        <w:spacing w:line="220" w:lineRule="exact"/>
        <w:outlineLvl w:val="0"/>
        <w:rPr>
          <w:rFonts w:cs="Lucida Sans Unicode"/>
          <w:b/>
          <w:bCs/>
          <w:color w:val="000000"/>
          <w:sz w:val="18"/>
          <w:szCs w:val="18"/>
          <w:lang w:val="en-US"/>
        </w:rPr>
      </w:pPr>
      <w:r w:rsidRPr="00E26E04">
        <w:rPr>
          <w:rFonts w:cs="Lucida Sans Unicode"/>
          <w:b/>
          <w:bCs/>
          <w:color w:val="000000"/>
          <w:sz w:val="18"/>
          <w:szCs w:val="18"/>
          <w:lang w:val="en-US"/>
        </w:rPr>
        <w:t xml:space="preserve">Company information </w:t>
      </w:r>
    </w:p>
    <w:p w14:paraId="1262F45A" w14:textId="69323665" w:rsidR="008510CB" w:rsidRDefault="002E2434" w:rsidP="008510CB">
      <w:pPr>
        <w:spacing w:line="220" w:lineRule="exact"/>
        <w:rPr>
          <w:rFonts w:eastAsiaTheme="minorHAnsi" w:cs="Lucida Sans Unicode"/>
          <w:color w:val="000000"/>
          <w:sz w:val="18"/>
          <w:szCs w:val="18"/>
          <w:lang w:val="en-US"/>
        </w:rPr>
      </w:pPr>
      <w:r w:rsidRPr="00E26E04">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2016, the enterprise generated sales of around €12.7 billion and an operating profit (adjusted EBITDA) of about €2.165 billion.</w:t>
      </w:r>
    </w:p>
    <w:p w14:paraId="465DA3E5" w14:textId="4180C82D" w:rsidR="00153714" w:rsidRDefault="00153714" w:rsidP="008510CB">
      <w:pPr>
        <w:spacing w:line="220" w:lineRule="exact"/>
        <w:rPr>
          <w:rFonts w:eastAsiaTheme="minorHAnsi" w:cs="Lucida Sans Unicode"/>
          <w:color w:val="000000"/>
          <w:sz w:val="18"/>
          <w:szCs w:val="18"/>
          <w:lang w:val="en-US"/>
        </w:rPr>
      </w:pPr>
    </w:p>
    <w:p w14:paraId="048C47E9" w14:textId="3764DC1F" w:rsidR="00153714" w:rsidRPr="00BF2821" w:rsidRDefault="00153714" w:rsidP="008510CB">
      <w:pPr>
        <w:spacing w:line="220" w:lineRule="exact"/>
        <w:rPr>
          <w:rFonts w:eastAsiaTheme="minorHAnsi" w:cs="Lucida Sans Unicode"/>
          <w:b/>
          <w:bCs/>
          <w:color w:val="000000"/>
          <w:sz w:val="18"/>
          <w:szCs w:val="18"/>
          <w:lang w:val="en-US"/>
        </w:rPr>
      </w:pPr>
      <w:r w:rsidRPr="00BF2821">
        <w:rPr>
          <w:rFonts w:eastAsiaTheme="minorHAnsi" w:cs="Lucida Sans Unicode"/>
          <w:b/>
          <w:bCs/>
          <w:color w:val="000000"/>
          <w:sz w:val="18"/>
          <w:szCs w:val="18"/>
          <w:lang w:val="en-US"/>
        </w:rPr>
        <w:t>About Velox</w:t>
      </w:r>
    </w:p>
    <w:p w14:paraId="335D706C" w14:textId="6F40D74F" w:rsidR="00153714" w:rsidRPr="00E26E04" w:rsidRDefault="00153714" w:rsidP="002506BD">
      <w:pPr>
        <w:spacing w:line="220" w:lineRule="exact"/>
        <w:rPr>
          <w:rFonts w:eastAsiaTheme="minorHAnsi" w:cs="Lucida Sans Unicode"/>
          <w:color w:val="000000"/>
          <w:sz w:val="18"/>
          <w:szCs w:val="18"/>
          <w:lang w:val="en-US"/>
        </w:rPr>
      </w:pPr>
      <w:r w:rsidRPr="00153714">
        <w:rPr>
          <w:rFonts w:eastAsiaTheme="minorHAnsi" w:cs="Lucida Sans Unicode"/>
          <w:color w:val="000000"/>
          <w:sz w:val="18"/>
          <w:szCs w:val="18"/>
          <w:lang w:val="en-US"/>
        </w:rPr>
        <w:lastRenderedPageBreak/>
        <w:t xml:space="preserve">Velox develops and manufactures industrial-grade direct-to shape digital decoration solutions for the rigid container industry. Its proprietary DTS-Inkjet technology, based on uniquely formulated inks and dedicated deposition architecture, introduces an entirely new approach to digital printing that is poised to disrupt the packaging decoration market. Velox’s </w:t>
      </w:r>
      <w:r w:rsidR="002506BD">
        <w:rPr>
          <w:rFonts w:eastAsiaTheme="minorHAnsi" w:cs="Lucida Sans Unicode"/>
          <w:color w:val="000000"/>
          <w:sz w:val="18"/>
          <w:szCs w:val="18"/>
          <w:lang w:val="en-US"/>
        </w:rPr>
        <w:t>i</w:t>
      </w:r>
      <w:r w:rsidRPr="00153714">
        <w:rPr>
          <w:rFonts w:eastAsiaTheme="minorHAnsi" w:cs="Lucida Sans Unicode"/>
          <w:color w:val="000000"/>
          <w:sz w:val="18"/>
          <w:szCs w:val="18"/>
          <w:lang w:val="en-US"/>
        </w:rPr>
        <w:t>ndustrial-grade digital decorator delivers</w:t>
      </w:r>
      <w:r w:rsidR="002506BD">
        <w:rPr>
          <w:rFonts w:eastAsiaTheme="minorHAnsi" w:cs="Lucida Sans Unicode"/>
          <w:color w:val="000000"/>
          <w:sz w:val="18"/>
          <w:szCs w:val="18"/>
          <w:lang w:val="en-US"/>
        </w:rPr>
        <w:t>, at full production speed,</w:t>
      </w:r>
      <w:r w:rsidRPr="00153714">
        <w:rPr>
          <w:rFonts w:eastAsiaTheme="minorHAnsi" w:cs="Lucida Sans Unicode"/>
          <w:color w:val="000000"/>
          <w:sz w:val="18"/>
          <w:szCs w:val="18"/>
          <w:lang w:val="en-US"/>
        </w:rPr>
        <w:t xml:space="preserve"> superior decoration quality and capabilities that outstrip the benefits of analog printing solutions, while allowing a more efficient and flexible production process and a low total cost of ownership (TCO). Velox is powered by an expert team with uniquely extensive and wide-ranging experience in digital printing, led by veteran executives with proven success in driving company growth. For more information, visit </w:t>
      </w:r>
      <w:hyperlink r:id="rId9" w:history="1">
        <w:r>
          <w:rPr>
            <w:rStyle w:val="Hyperlink"/>
            <w:rFonts w:eastAsiaTheme="minorHAnsi" w:cs="Lucida Sans Unicode"/>
            <w:sz w:val="18"/>
            <w:szCs w:val="18"/>
            <w:lang w:val="en-US"/>
          </w:rPr>
          <w:t>http://www.velox-digital.com</w:t>
        </w:r>
      </w:hyperlink>
    </w:p>
    <w:p w14:paraId="6127A6AC" w14:textId="77777777" w:rsidR="008510CB" w:rsidRPr="00E26E04" w:rsidRDefault="008510CB" w:rsidP="008510CB">
      <w:pPr>
        <w:spacing w:line="220" w:lineRule="exact"/>
        <w:rPr>
          <w:sz w:val="18"/>
          <w:szCs w:val="18"/>
          <w:lang w:val="en-US"/>
        </w:rPr>
      </w:pPr>
      <w:bookmarkStart w:id="0" w:name="_GoBack"/>
      <w:bookmarkEnd w:id="0"/>
    </w:p>
    <w:p w14:paraId="4931F584" w14:textId="77777777" w:rsidR="008510CB" w:rsidRPr="00E26E04" w:rsidRDefault="002E2434" w:rsidP="008510CB">
      <w:pPr>
        <w:spacing w:line="220" w:lineRule="exact"/>
        <w:outlineLvl w:val="0"/>
        <w:rPr>
          <w:rFonts w:cs="Lucida Sans Unicode"/>
          <w:b/>
          <w:bCs/>
          <w:color w:val="000000"/>
          <w:sz w:val="18"/>
          <w:szCs w:val="18"/>
          <w:lang w:val="en-US"/>
        </w:rPr>
      </w:pPr>
      <w:r w:rsidRPr="00E26E04">
        <w:rPr>
          <w:rFonts w:cs="Lucida Sans Unicode"/>
          <w:b/>
          <w:bCs/>
          <w:color w:val="000000"/>
          <w:sz w:val="18"/>
          <w:szCs w:val="18"/>
          <w:lang w:val="en-US"/>
        </w:rPr>
        <w:t>Disclaimer</w:t>
      </w:r>
    </w:p>
    <w:p w14:paraId="1CA4AB69" w14:textId="77777777" w:rsidR="008510CB" w:rsidRPr="00E26E04" w:rsidRDefault="002E2434" w:rsidP="008510CB">
      <w:pPr>
        <w:spacing w:line="220" w:lineRule="exact"/>
        <w:rPr>
          <w:rFonts w:cs="Lucida Sans Unicode"/>
          <w:sz w:val="18"/>
          <w:szCs w:val="18"/>
          <w:lang w:val="en-US"/>
        </w:rPr>
      </w:pPr>
      <w:r w:rsidRPr="00E26E04">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450A88B" w14:textId="77777777" w:rsidR="008510CB" w:rsidRPr="00E26E04" w:rsidRDefault="008510CB" w:rsidP="008510CB">
      <w:pPr>
        <w:spacing w:line="220" w:lineRule="exact"/>
        <w:rPr>
          <w:rFonts w:cs="Lucida Sans Unicode"/>
          <w:sz w:val="18"/>
          <w:szCs w:val="18"/>
          <w:lang w:val="en-US"/>
        </w:rPr>
      </w:pPr>
    </w:p>
    <w:sectPr w:rsidR="008510CB" w:rsidRPr="00E26E04" w:rsidSect="008510CB">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9313" w14:textId="77777777" w:rsidR="00047DF6" w:rsidRDefault="00047DF6">
      <w:pPr>
        <w:spacing w:line="240" w:lineRule="auto"/>
      </w:pPr>
      <w:r>
        <w:separator/>
      </w:r>
    </w:p>
  </w:endnote>
  <w:endnote w:type="continuationSeparator" w:id="0">
    <w:p w14:paraId="5F88EFE6" w14:textId="77777777" w:rsidR="00047DF6" w:rsidRDefault="00047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D08A" w14:textId="77777777" w:rsidR="008510CB" w:rsidRDefault="008510CB">
    <w:pPr>
      <w:pStyle w:val="Fuzeile"/>
    </w:pPr>
  </w:p>
  <w:p w14:paraId="2F5A211D" w14:textId="13509B24" w:rsidR="008510CB" w:rsidRDefault="008510CB">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C85A70">
      <w:rPr>
        <w:rStyle w:val="Seitenzahl"/>
        <w:noProof/>
      </w:rPr>
      <w:t>3</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C85A7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B301" w14:textId="77777777" w:rsidR="008510CB" w:rsidRDefault="008510CB" w:rsidP="008510CB">
    <w:pPr>
      <w:pStyle w:val="Fuzeile"/>
    </w:pPr>
  </w:p>
  <w:p w14:paraId="6258E51C" w14:textId="6C3FCCCA" w:rsidR="008510CB" w:rsidRPr="005225EC" w:rsidRDefault="008510CB" w:rsidP="008510CB">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85A70">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85A7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B87AC" w14:textId="77777777" w:rsidR="00047DF6" w:rsidRDefault="00047DF6">
      <w:pPr>
        <w:spacing w:line="240" w:lineRule="auto"/>
      </w:pPr>
      <w:r>
        <w:separator/>
      </w:r>
    </w:p>
  </w:footnote>
  <w:footnote w:type="continuationSeparator" w:id="0">
    <w:p w14:paraId="769899B9" w14:textId="77777777" w:rsidR="00047DF6" w:rsidRDefault="00047D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1C449" w14:textId="77777777" w:rsidR="008510CB" w:rsidRPr="003F4CD0" w:rsidRDefault="008510CB" w:rsidP="008510CB">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52C4735B" wp14:editId="558A5342">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30618"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36A8E5B7" wp14:editId="0881760D">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92156"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AB0A" w14:textId="77777777" w:rsidR="008510CB" w:rsidRPr="003F4CD0" w:rsidRDefault="008510CB">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699A78A8" wp14:editId="6613BE1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16752"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E714CC2" wp14:editId="7B9A695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4698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E520891A">
      <w:start w:val="1"/>
      <w:numFmt w:val="bullet"/>
      <w:pStyle w:val="berschrift1"/>
      <w:lvlText w:val=""/>
      <w:lvlJc w:val="left"/>
      <w:pPr>
        <w:tabs>
          <w:tab w:val="num" w:pos="227"/>
        </w:tabs>
        <w:ind w:left="227" w:hanging="227"/>
      </w:pPr>
      <w:rPr>
        <w:rFonts w:ascii="Symbol" w:hAnsi="Symbol" w:hint="default"/>
        <w:color w:val="auto"/>
        <w:sz w:val="20"/>
        <w:szCs w:val="20"/>
      </w:rPr>
    </w:lvl>
    <w:lvl w:ilvl="1" w:tplc="4920DF6E" w:tentative="1">
      <w:start w:val="1"/>
      <w:numFmt w:val="bullet"/>
      <w:lvlText w:val="o"/>
      <w:lvlJc w:val="left"/>
      <w:pPr>
        <w:tabs>
          <w:tab w:val="num" w:pos="1440"/>
        </w:tabs>
        <w:ind w:left="1440" w:hanging="360"/>
      </w:pPr>
      <w:rPr>
        <w:rFonts w:ascii="Courier New" w:hAnsi="Courier New" w:cs="Courier New" w:hint="default"/>
      </w:rPr>
    </w:lvl>
    <w:lvl w:ilvl="2" w:tplc="23D8888C" w:tentative="1">
      <w:start w:val="1"/>
      <w:numFmt w:val="bullet"/>
      <w:lvlText w:val=""/>
      <w:lvlJc w:val="left"/>
      <w:pPr>
        <w:tabs>
          <w:tab w:val="num" w:pos="2160"/>
        </w:tabs>
        <w:ind w:left="2160" w:hanging="360"/>
      </w:pPr>
      <w:rPr>
        <w:rFonts w:ascii="Wingdings" w:hAnsi="Wingdings" w:hint="default"/>
      </w:rPr>
    </w:lvl>
    <w:lvl w:ilvl="3" w:tplc="02AA70E2" w:tentative="1">
      <w:start w:val="1"/>
      <w:numFmt w:val="bullet"/>
      <w:lvlText w:val=""/>
      <w:lvlJc w:val="left"/>
      <w:pPr>
        <w:tabs>
          <w:tab w:val="num" w:pos="2880"/>
        </w:tabs>
        <w:ind w:left="2880" w:hanging="360"/>
      </w:pPr>
      <w:rPr>
        <w:rFonts w:ascii="Symbol" w:hAnsi="Symbol" w:hint="default"/>
      </w:rPr>
    </w:lvl>
    <w:lvl w:ilvl="4" w:tplc="F33C0B82" w:tentative="1">
      <w:start w:val="1"/>
      <w:numFmt w:val="bullet"/>
      <w:lvlText w:val="o"/>
      <w:lvlJc w:val="left"/>
      <w:pPr>
        <w:tabs>
          <w:tab w:val="num" w:pos="3600"/>
        </w:tabs>
        <w:ind w:left="3600" w:hanging="360"/>
      </w:pPr>
      <w:rPr>
        <w:rFonts w:ascii="Courier New" w:hAnsi="Courier New" w:cs="Courier New" w:hint="default"/>
      </w:rPr>
    </w:lvl>
    <w:lvl w:ilvl="5" w:tplc="D994901A" w:tentative="1">
      <w:start w:val="1"/>
      <w:numFmt w:val="bullet"/>
      <w:lvlText w:val=""/>
      <w:lvlJc w:val="left"/>
      <w:pPr>
        <w:tabs>
          <w:tab w:val="num" w:pos="4320"/>
        </w:tabs>
        <w:ind w:left="4320" w:hanging="360"/>
      </w:pPr>
      <w:rPr>
        <w:rFonts w:ascii="Wingdings" w:hAnsi="Wingdings" w:hint="default"/>
      </w:rPr>
    </w:lvl>
    <w:lvl w:ilvl="6" w:tplc="B038C270" w:tentative="1">
      <w:start w:val="1"/>
      <w:numFmt w:val="bullet"/>
      <w:lvlText w:val=""/>
      <w:lvlJc w:val="left"/>
      <w:pPr>
        <w:tabs>
          <w:tab w:val="num" w:pos="5040"/>
        </w:tabs>
        <w:ind w:left="5040" w:hanging="360"/>
      </w:pPr>
      <w:rPr>
        <w:rFonts w:ascii="Symbol" w:hAnsi="Symbol" w:hint="default"/>
      </w:rPr>
    </w:lvl>
    <w:lvl w:ilvl="7" w:tplc="BA54D5E8" w:tentative="1">
      <w:start w:val="1"/>
      <w:numFmt w:val="bullet"/>
      <w:lvlText w:val="o"/>
      <w:lvlJc w:val="left"/>
      <w:pPr>
        <w:tabs>
          <w:tab w:val="num" w:pos="5760"/>
        </w:tabs>
        <w:ind w:left="5760" w:hanging="360"/>
      </w:pPr>
      <w:rPr>
        <w:rFonts w:ascii="Courier New" w:hAnsi="Courier New" w:cs="Courier New" w:hint="default"/>
      </w:rPr>
    </w:lvl>
    <w:lvl w:ilvl="8" w:tplc="BF76BC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B01481C0">
      <w:start w:val="1"/>
      <w:numFmt w:val="bullet"/>
      <w:lvlText w:val=""/>
      <w:lvlJc w:val="left"/>
      <w:pPr>
        <w:ind w:left="360" w:hanging="360"/>
      </w:pPr>
      <w:rPr>
        <w:rFonts w:ascii="Symbol" w:hAnsi="Symbol" w:hint="default"/>
      </w:rPr>
    </w:lvl>
    <w:lvl w:ilvl="1" w:tplc="312E3316" w:tentative="1">
      <w:start w:val="1"/>
      <w:numFmt w:val="bullet"/>
      <w:lvlText w:val="o"/>
      <w:lvlJc w:val="left"/>
      <w:pPr>
        <w:ind w:left="1080" w:hanging="360"/>
      </w:pPr>
      <w:rPr>
        <w:rFonts w:ascii="Courier New" w:hAnsi="Courier New" w:cs="Courier New" w:hint="default"/>
      </w:rPr>
    </w:lvl>
    <w:lvl w:ilvl="2" w:tplc="3E24440E" w:tentative="1">
      <w:start w:val="1"/>
      <w:numFmt w:val="bullet"/>
      <w:lvlText w:val=""/>
      <w:lvlJc w:val="left"/>
      <w:pPr>
        <w:ind w:left="1800" w:hanging="360"/>
      </w:pPr>
      <w:rPr>
        <w:rFonts w:ascii="Wingdings" w:hAnsi="Wingdings" w:hint="default"/>
      </w:rPr>
    </w:lvl>
    <w:lvl w:ilvl="3" w:tplc="4BB0193A" w:tentative="1">
      <w:start w:val="1"/>
      <w:numFmt w:val="bullet"/>
      <w:lvlText w:val=""/>
      <w:lvlJc w:val="left"/>
      <w:pPr>
        <w:ind w:left="2520" w:hanging="360"/>
      </w:pPr>
      <w:rPr>
        <w:rFonts w:ascii="Symbol" w:hAnsi="Symbol" w:hint="default"/>
      </w:rPr>
    </w:lvl>
    <w:lvl w:ilvl="4" w:tplc="0CDA5082" w:tentative="1">
      <w:start w:val="1"/>
      <w:numFmt w:val="bullet"/>
      <w:lvlText w:val="o"/>
      <w:lvlJc w:val="left"/>
      <w:pPr>
        <w:ind w:left="3240" w:hanging="360"/>
      </w:pPr>
      <w:rPr>
        <w:rFonts w:ascii="Courier New" w:hAnsi="Courier New" w:cs="Courier New" w:hint="default"/>
      </w:rPr>
    </w:lvl>
    <w:lvl w:ilvl="5" w:tplc="257EA692" w:tentative="1">
      <w:start w:val="1"/>
      <w:numFmt w:val="bullet"/>
      <w:lvlText w:val=""/>
      <w:lvlJc w:val="left"/>
      <w:pPr>
        <w:ind w:left="3960" w:hanging="360"/>
      </w:pPr>
      <w:rPr>
        <w:rFonts w:ascii="Wingdings" w:hAnsi="Wingdings" w:hint="default"/>
      </w:rPr>
    </w:lvl>
    <w:lvl w:ilvl="6" w:tplc="A51C8C56" w:tentative="1">
      <w:start w:val="1"/>
      <w:numFmt w:val="bullet"/>
      <w:lvlText w:val=""/>
      <w:lvlJc w:val="left"/>
      <w:pPr>
        <w:ind w:left="4680" w:hanging="360"/>
      </w:pPr>
      <w:rPr>
        <w:rFonts w:ascii="Symbol" w:hAnsi="Symbol" w:hint="default"/>
      </w:rPr>
    </w:lvl>
    <w:lvl w:ilvl="7" w:tplc="2668A5AC" w:tentative="1">
      <w:start w:val="1"/>
      <w:numFmt w:val="bullet"/>
      <w:lvlText w:val="o"/>
      <w:lvlJc w:val="left"/>
      <w:pPr>
        <w:ind w:left="5400" w:hanging="360"/>
      </w:pPr>
      <w:rPr>
        <w:rFonts w:ascii="Courier New" w:hAnsi="Courier New" w:cs="Courier New" w:hint="default"/>
      </w:rPr>
    </w:lvl>
    <w:lvl w:ilvl="8" w:tplc="5E82278C"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462462C0">
      <w:start w:val="1"/>
      <w:numFmt w:val="bullet"/>
      <w:lvlText w:val="•"/>
      <w:lvlJc w:val="left"/>
      <w:pPr>
        <w:tabs>
          <w:tab w:val="num" w:pos="1425"/>
        </w:tabs>
        <w:ind w:left="1425" w:hanging="360"/>
      </w:pPr>
      <w:rPr>
        <w:rFonts w:ascii="Lucida Sans Unicode" w:hAnsi="Lucida Sans Unicode" w:hint="default"/>
        <w:sz w:val="24"/>
      </w:rPr>
    </w:lvl>
    <w:lvl w:ilvl="1" w:tplc="E77C3BA4" w:tentative="1">
      <w:start w:val="1"/>
      <w:numFmt w:val="bullet"/>
      <w:lvlText w:val="o"/>
      <w:lvlJc w:val="left"/>
      <w:pPr>
        <w:tabs>
          <w:tab w:val="num" w:pos="1440"/>
        </w:tabs>
        <w:ind w:left="1440" w:hanging="360"/>
      </w:pPr>
      <w:rPr>
        <w:rFonts w:ascii="Courier New" w:hAnsi="Courier New" w:cs="Courier New" w:hint="default"/>
      </w:rPr>
    </w:lvl>
    <w:lvl w:ilvl="2" w:tplc="76CC105E" w:tentative="1">
      <w:start w:val="1"/>
      <w:numFmt w:val="bullet"/>
      <w:lvlText w:val=""/>
      <w:lvlJc w:val="left"/>
      <w:pPr>
        <w:tabs>
          <w:tab w:val="num" w:pos="2160"/>
        </w:tabs>
        <w:ind w:left="2160" w:hanging="360"/>
      </w:pPr>
      <w:rPr>
        <w:rFonts w:ascii="Wingdings" w:hAnsi="Wingdings" w:hint="default"/>
      </w:rPr>
    </w:lvl>
    <w:lvl w:ilvl="3" w:tplc="4934DE60" w:tentative="1">
      <w:start w:val="1"/>
      <w:numFmt w:val="bullet"/>
      <w:lvlText w:val=""/>
      <w:lvlJc w:val="left"/>
      <w:pPr>
        <w:tabs>
          <w:tab w:val="num" w:pos="2880"/>
        </w:tabs>
        <w:ind w:left="2880" w:hanging="360"/>
      </w:pPr>
      <w:rPr>
        <w:rFonts w:ascii="Symbol" w:hAnsi="Symbol" w:hint="default"/>
      </w:rPr>
    </w:lvl>
    <w:lvl w:ilvl="4" w:tplc="C5086FEE" w:tentative="1">
      <w:start w:val="1"/>
      <w:numFmt w:val="bullet"/>
      <w:lvlText w:val="o"/>
      <w:lvlJc w:val="left"/>
      <w:pPr>
        <w:tabs>
          <w:tab w:val="num" w:pos="3600"/>
        </w:tabs>
        <w:ind w:left="3600" w:hanging="360"/>
      </w:pPr>
      <w:rPr>
        <w:rFonts w:ascii="Courier New" w:hAnsi="Courier New" w:cs="Courier New" w:hint="default"/>
      </w:rPr>
    </w:lvl>
    <w:lvl w:ilvl="5" w:tplc="754A0486" w:tentative="1">
      <w:start w:val="1"/>
      <w:numFmt w:val="bullet"/>
      <w:lvlText w:val=""/>
      <w:lvlJc w:val="left"/>
      <w:pPr>
        <w:tabs>
          <w:tab w:val="num" w:pos="4320"/>
        </w:tabs>
        <w:ind w:left="4320" w:hanging="360"/>
      </w:pPr>
      <w:rPr>
        <w:rFonts w:ascii="Wingdings" w:hAnsi="Wingdings" w:hint="default"/>
      </w:rPr>
    </w:lvl>
    <w:lvl w:ilvl="6" w:tplc="089C9428" w:tentative="1">
      <w:start w:val="1"/>
      <w:numFmt w:val="bullet"/>
      <w:lvlText w:val=""/>
      <w:lvlJc w:val="left"/>
      <w:pPr>
        <w:tabs>
          <w:tab w:val="num" w:pos="5040"/>
        </w:tabs>
        <w:ind w:left="5040" w:hanging="360"/>
      </w:pPr>
      <w:rPr>
        <w:rFonts w:ascii="Symbol" w:hAnsi="Symbol" w:hint="default"/>
      </w:rPr>
    </w:lvl>
    <w:lvl w:ilvl="7" w:tplc="26BEBF92" w:tentative="1">
      <w:start w:val="1"/>
      <w:numFmt w:val="bullet"/>
      <w:lvlText w:val="o"/>
      <w:lvlJc w:val="left"/>
      <w:pPr>
        <w:tabs>
          <w:tab w:val="num" w:pos="5760"/>
        </w:tabs>
        <w:ind w:left="5760" w:hanging="360"/>
      </w:pPr>
      <w:rPr>
        <w:rFonts w:ascii="Courier New" w:hAnsi="Courier New" w:cs="Courier New" w:hint="default"/>
      </w:rPr>
    </w:lvl>
    <w:lvl w:ilvl="8" w:tplc="E82A23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131078" w:nlCheck="1" w:checkStyle="0"/>
  <w:activeWritingStyle w:appName="MSWord" w:lang="de-DE" w:vendorID="64" w:dllVersion="131078" w:nlCheck="1" w:checkStyle="1"/>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29"/>
    <w:rsid w:val="00025BEE"/>
    <w:rsid w:val="00047DF6"/>
    <w:rsid w:val="000A6A63"/>
    <w:rsid w:val="000D65A9"/>
    <w:rsid w:val="00153714"/>
    <w:rsid w:val="00212023"/>
    <w:rsid w:val="002506BD"/>
    <w:rsid w:val="002A4163"/>
    <w:rsid w:val="002E2434"/>
    <w:rsid w:val="0033054F"/>
    <w:rsid w:val="00354C60"/>
    <w:rsid w:val="003840C2"/>
    <w:rsid w:val="003A2DF5"/>
    <w:rsid w:val="003A5282"/>
    <w:rsid w:val="003D2DE6"/>
    <w:rsid w:val="00443550"/>
    <w:rsid w:val="005031B4"/>
    <w:rsid w:val="00543FA4"/>
    <w:rsid w:val="00584822"/>
    <w:rsid w:val="00595281"/>
    <w:rsid w:val="005D1EFA"/>
    <w:rsid w:val="00600F46"/>
    <w:rsid w:val="006557E2"/>
    <w:rsid w:val="006C7716"/>
    <w:rsid w:val="006C7915"/>
    <w:rsid w:val="00707798"/>
    <w:rsid w:val="007374AE"/>
    <w:rsid w:val="007A5C1B"/>
    <w:rsid w:val="007B0B4F"/>
    <w:rsid w:val="007C3480"/>
    <w:rsid w:val="007D44BC"/>
    <w:rsid w:val="00831FA9"/>
    <w:rsid w:val="00837BA4"/>
    <w:rsid w:val="008510CB"/>
    <w:rsid w:val="00894BCA"/>
    <w:rsid w:val="009166CF"/>
    <w:rsid w:val="00920450"/>
    <w:rsid w:val="009224EC"/>
    <w:rsid w:val="00976857"/>
    <w:rsid w:val="00994229"/>
    <w:rsid w:val="00A624D5"/>
    <w:rsid w:val="00A971E1"/>
    <w:rsid w:val="00AD4773"/>
    <w:rsid w:val="00AD7EB2"/>
    <w:rsid w:val="00AF1882"/>
    <w:rsid w:val="00B222FD"/>
    <w:rsid w:val="00B75921"/>
    <w:rsid w:val="00BE0DCA"/>
    <w:rsid w:val="00BE4047"/>
    <w:rsid w:val="00BF2821"/>
    <w:rsid w:val="00C23EE8"/>
    <w:rsid w:val="00C434A0"/>
    <w:rsid w:val="00C50CB0"/>
    <w:rsid w:val="00C85A70"/>
    <w:rsid w:val="00C97A67"/>
    <w:rsid w:val="00DB3739"/>
    <w:rsid w:val="00DD490B"/>
    <w:rsid w:val="00E26E04"/>
    <w:rsid w:val="00ED2525"/>
    <w:rsid w:val="00FD29B5"/>
    <w:rsid w:val="00FE2D91"/>
    <w:rsid w:val="00FF25AB"/>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38CB4"/>
  <w15:docId w15:val="{3BBA5A5A-17F1-450C-A6C0-905F9058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524D7B"/>
    <w:rPr>
      <w:rFonts w:ascii="Lucida Sans Unicode" w:hAnsi="Lucida Sans Unicode" w:cs="Arial"/>
      <w:b/>
      <w:bCs/>
      <w:kern w:val="28"/>
      <w:sz w:val="24"/>
      <w:szCs w:val="32"/>
      <w:lang w:val="en-GB"/>
    </w:rPr>
  </w:style>
  <w:style w:type="paragraph" w:styleId="Listenabsatz">
    <w:name w:val="List Paragraph"/>
    <w:basedOn w:val="Standard"/>
    <w:uiPriority w:val="34"/>
    <w:qFormat/>
    <w:rsid w:val="00524D7B"/>
    <w:pPr>
      <w:ind w:left="720"/>
      <w:contextualSpacing/>
    </w:pPr>
    <w:rPr>
      <w:lang w:val="de-DE"/>
    </w:rPr>
  </w:style>
  <w:style w:type="character" w:styleId="Kommentarzeichen">
    <w:name w:val="annotation reference"/>
    <w:basedOn w:val="Absatz-Standardschriftart"/>
    <w:semiHidden/>
    <w:unhideWhenUsed/>
    <w:rsid w:val="00707798"/>
    <w:rPr>
      <w:sz w:val="16"/>
      <w:szCs w:val="16"/>
    </w:rPr>
  </w:style>
  <w:style w:type="paragraph" w:styleId="Kommentartext">
    <w:name w:val="annotation text"/>
    <w:basedOn w:val="Standard"/>
    <w:link w:val="KommentartextZchn"/>
    <w:semiHidden/>
    <w:unhideWhenUsed/>
    <w:rsid w:val="00707798"/>
    <w:pPr>
      <w:spacing w:line="240" w:lineRule="auto"/>
    </w:pPr>
    <w:rPr>
      <w:sz w:val="20"/>
      <w:szCs w:val="20"/>
    </w:rPr>
  </w:style>
  <w:style w:type="character" w:customStyle="1" w:styleId="KommentartextZchn">
    <w:name w:val="Kommentartext Zchn"/>
    <w:basedOn w:val="Absatz-Standardschriftart"/>
    <w:link w:val="Kommentartext"/>
    <w:semiHidden/>
    <w:rsid w:val="0070779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707798"/>
    <w:rPr>
      <w:b/>
      <w:bCs/>
    </w:rPr>
  </w:style>
  <w:style w:type="character" w:customStyle="1" w:styleId="KommentarthemaZchn">
    <w:name w:val="Kommentarthema Zchn"/>
    <w:basedOn w:val="KommentartextZchn"/>
    <w:link w:val="Kommentarthema"/>
    <w:semiHidden/>
    <w:rsid w:val="00707798"/>
    <w:rPr>
      <w:rFonts w:ascii="Lucida Sans Unicode" w:hAnsi="Lucida Sans Unicode"/>
      <w:b/>
      <w:bCs/>
      <w:lang w:val="en-GB"/>
    </w:rPr>
  </w:style>
  <w:style w:type="character" w:customStyle="1" w:styleId="UnresolvedMention1">
    <w:name w:val="Unresolved Mention1"/>
    <w:basedOn w:val="Absatz-Standardschriftart"/>
    <w:uiPriority w:val="99"/>
    <w:semiHidden/>
    <w:unhideWhenUsed/>
    <w:rsid w:val="001537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nturing.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lke.linneweber@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lox-digit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E1C665B4</Template>
  <TotalTime>0</TotalTime>
  <Pages>3</Pages>
  <Words>809</Words>
  <Characters>5093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4</cp:revision>
  <cp:lastPrinted>2018-03-01T09:49:00Z</cp:lastPrinted>
  <dcterms:created xsi:type="dcterms:W3CDTF">2018-03-01T09:47:00Z</dcterms:created>
  <dcterms:modified xsi:type="dcterms:W3CDTF">2018-03-01T09:50:00Z</dcterms:modified>
</cp:coreProperties>
</file>