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D86322" w:rsidP="00076941">
            <w:pPr>
              <w:pStyle w:val="E-Datum"/>
              <w:framePr w:wrap="auto" w:vAnchor="margin" w:hAnchor="text" w:xAlign="left" w:yAlign="inline"/>
              <w:suppressOverlap w:val="0"/>
            </w:pPr>
            <w:r>
              <w:t>September 23</w:t>
            </w:r>
            <w:r w:rsidR="00076941">
              <w:t>,</w:t>
            </w:r>
            <w:r>
              <w:t xml:space="preserve"> 2014</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6A44A9" w:rsidTr="00B14022">
        <w:trPr>
          <w:trHeight w:hRule="exact" w:val="1222"/>
        </w:trPr>
        <w:tc>
          <w:tcPr>
            <w:tcW w:w="2271" w:type="dxa"/>
            <w:shd w:val="clear" w:color="auto" w:fill="auto"/>
          </w:tcPr>
          <w:p w:rsidR="00D86322" w:rsidRPr="003C3375" w:rsidRDefault="003C3375" w:rsidP="00D86322">
            <w:pPr>
              <w:pStyle w:val="M7"/>
              <w:framePr w:wrap="auto" w:vAnchor="margin" w:hAnchor="text" w:xAlign="left" w:yAlign="inline"/>
              <w:suppressOverlap w:val="0"/>
              <w:rPr>
                <w:lang w:val="en-US"/>
              </w:rPr>
            </w:pPr>
            <w:r w:rsidRPr="003C3375">
              <w:rPr>
                <w:lang w:val="en-US"/>
              </w:rPr>
              <w:t>Contact person economic press</w:t>
            </w:r>
            <w:r w:rsidR="00B14022" w:rsidRPr="003C3375">
              <w:rPr>
                <w:lang w:val="en-US"/>
              </w:rPr>
              <w:br/>
            </w:r>
            <w:r w:rsidR="00D86322">
              <w:rPr>
                <w:lang w:val="en-US"/>
              </w:rPr>
              <w:t>Silke Linneweber</w:t>
            </w:r>
          </w:p>
          <w:p w:rsidR="00D86322" w:rsidRPr="00E12886" w:rsidRDefault="00D86322" w:rsidP="00D86322">
            <w:pPr>
              <w:pStyle w:val="M8"/>
              <w:framePr w:wrap="auto" w:vAnchor="margin" w:hAnchor="text" w:xAlign="left" w:yAlign="inline"/>
              <w:suppressOverlap w:val="0"/>
              <w:rPr>
                <w:lang w:val="en-US"/>
              </w:rPr>
            </w:pPr>
            <w:r w:rsidRPr="00E12886">
              <w:rPr>
                <w:lang w:val="en-US"/>
              </w:rPr>
              <w:t xml:space="preserve">Corporate Press </w:t>
            </w:r>
          </w:p>
          <w:p w:rsidR="00D86322" w:rsidRPr="00E12886" w:rsidRDefault="00D86322" w:rsidP="00D86322">
            <w:pPr>
              <w:pStyle w:val="M9"/>
              <w:framePr w:wrap="auto" w:vAnchor="margin" w:hAnchor="text" w:xAlign="left" w:yAlign="inline"/>
              <w:suppressOverlap w:val="0"/>
              <w:rPr>
                <w:lang w:val="en-US"/>
              </w:rPr>
            </w:pPr>
            <w:r>
              <w:rPr>
                <w:lang w:val="en-US"/>
              </w:rPr>
              <w:t>Phone +49</w:t>
            </w:r>
            <w:r>
              <w:rPr>
                <w:lang w:val="en-US"/>
              </w:rPr>
              <w:tab/>
              <w:t>201 177-</w:t>
            </w:r>
            <w:r w:rsidRPr="00C82C75">
              <w:rPr>
                <w:lang w:val="en-US"/>
              </w:rPr>
              <w:t>3389</w:t>
            </w:r>
          </w:p>
          <w:p w:rsidR="00D86322" w:rsidRDefault="00D86322" w:rsidP="00D86322">
            <w:pPr>
              <w:pStyle w:val="M10"/>
              <w:framePr w:wrap="auto" w:vAnchor="margin" w:hAnchor="text" w:xAlign="left" w:yAlign="inline"/>
              <w:suppressOverlap w:val="0"/>
            </w:pPr>
            <w:r>
              <w:t>Fax +49</w:t>
            </w:r>
            <w:r>
              <w:tab/>
              <w:t>201 177-3030</w:t>
            </w:r>
          </w:p>
          <w:p w:rsidR="00CC5D98" w:rsidRDefault="00D86322" w:rsidP="00D86322">
            <w:pPr>
              <w:pStyle w:val="M10"/>
              <w:framePr w:wrap="auto" w:vAnchor="margin" w:hAnchor="text" w:xAlign="left" w:yAlign="inline"/>
              <w:suppressOverlap w:val="0"/>
            </w:pPr>
            <w:r>
              <w:t>Silke.linneweber@evonik.com</w:t>
            </w:r>
          </w:p>
        </w:tc>
      </w:tr>
      <w:tr w:rsidR="00CC5D98" w:rsidRPr="002F49E4"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3C3375" w:rsidRDefault="00B14022">
            <w:pPr>
              <w:pStyle w:val="M1"/>
              <w:framePr w:wrap="auto" w:vAnchor="margin" w:hAnchor="text" w:xAlign="left" w:yAlign="inline"/>
              <w:suppressOverlap w:val="0"/>
              <w:rPr>
                <w:lang w:val="en-US"/>
              </w:rPr>
            </w:pPr>
            <w:r w:rsidRPr="003C3375">
              <w:rPr>
                <w:lang w:val="en-US"/>
              </w:rPr>
              <w:br/>
            </w:r>
            <w:r w:rsidRPr="003C3375">
              <w:rPr>
                <w:lang w:val="en-US"/>
              </w:rPr>
              <w:br/>
            </w:r>
            <w:r w:rsidR="003C3375" w:rsidRPr="003C3375">
              <w:rPr>
                <w:lang w:val="en-US"/>
              </w:rPr>
              <w:t>Contac</w:t>
            </w:r>
            <w:r w:rsidR="001D1654">
              <w:rPr>
                <w:lang w:val="en-US"/>
              </w:rPr>
              <w:t>t</w:t>
            </w:r>
            <w:r w:rsidR="003C3375" w:rsidRPr="003C3375">
              <w:rPr>
                <w:lang w:val="en-US"/>
              </w:rPr>
              <w:t xml:space="preserve"> person specialized press</w:t>
            </w:r>
          </w:p>
          <w:p w:rsidR="00D86322" w:rsidRPr="00191191" w:rsidRDefault="00D86322" w:rsidP="00D86322">
            <w:pPr>
              <w:pStyle w:val="M7"/>
              <w:framePr w:wrap="auto" w:vAnchor="margin" w:hAnchor="text" w:xAlign="left" w:yAlign="inline"/>
              <w:suppressOverlap w:val="0"/>
              <w:rPr>
                <w:lang w:val="en-US"/>
              </w:rPr>
            </w:pPr>
            <w:r w:rsidRPr="00191191">
              <w:rPr>
                <w:lang w:val="en-US"/>
              </w:rPr>
              <w:t>Dr. Karin Aßmann</w:t>
            </w:r>
          </w:p>
          <w:p w:rsidR="00D86322" w:rsidRPr="00191191" w:rsidRDefault="00D86322" w:rsidP="00D86322">
            <w:pPr>
              <w:pStyle w:val="M8"/>
              <w:framePr w:wrap="auto" w:vAnchor="margin" w:hAnchor="text" w:xAlign="left" w:yAlign="inline"/>
              <w:suppressOverlap w:val="0"/>
              <w:rPr>
                <w:lang w:val="en-US"/>
              </w:rPr>
            </w:pPr>
            <w:r w:rsidRPr="00191191">
              <w:rPr>
                <w:lang w:val="en-US"/>
              </w:rPr>
              <w:t>Corporate Innovation Strategy &amp; Management</w:t>
            </w:r>
          </w:p>
          <w:p w:rsidR="00D86322" w:rsidRPr="00191191" w:rsidRDefault="00D86322" w:rsidP="00D86322">
            <w:pPr>
              <w:pStyle w:val="M9"/>
              <w:framePr w:wrap="auto" w:vAnchor="margin" w:hAnchor="text" w:xAlign="left" w:yAlign="inline"/>
              <w:suppressOverlap w:val="0"/>
              <w:rPr>
                <w:lang w:val="en-US"/>
              </w:rPr>
            </w:pPr>
            <w:r w:rsidRPr="00191191">
              <w:rPr>
                <w:lang w:val="en-US"/>
              </w:rPr>
              <w:t xml:space="preserve">Phone +49 6181 591-2230 </w:t>
            </w:r>
          </w:p>
          <w:p w:rsidR="00D86322" w:rsidRPr="00723CDA" w:rsidRDefault="00D86322" w:rsidP="00D86322">
            <w:pPr>
              <w:pStyle w:val="M10"/>
              <w:framePr w:wrap="auto" w:vAnchor="margin" w:hAnchor="text" w:xAlign="left" w:yAlign="inline"/>
              <w:suppressOverlap w:val="0"/>
            </w:pPr>
            <w:r>
              <w:t>Fax +49 6181 59-712230</w:t>
            </w:r>
            <w:r>
              <w:tab/>
            </w:r>
          </w:p>
          <w:p w:rsidR="00D86322" w:rsidRPr="00723CDA" w:rsidRDefault="00D86322" w:rsidP="00D86322">
            <w:pPr>
              <w:pStyle w:val="M10"/>
              <w:framePr w:wrap="auto" w:vAnchor="margin" w:hAnchor="text" w:xAlign="left" w:yAlign="inline"/>
              <w:suppressOverlap w:val="0"/>
            </w:pPr>
            <w:r>
              <w:t>karin.assmann@evonik.com</w:t>
            </w:r>
          </w:p>
          <w:p w:rsidR="00CC5D98" w:rsidRDefault="00CC5D98">
            <w:pPr>
              <w:pStyle w:val="M10"/>
              <w:framePr w:wrap="auto" w:vAnchor="margin" w:hAnchor="text" w:xAlign="left" w:yAlign="inline"/>
              <w:suppressOverlap w:val="0"/>
            </w:pPr>
          </w:p>
          <w:p w:rsidR="00CC5D98" w:rsidRPr="00F31F7C" w:rsidRDefault="00CC5D98">
            <w:pPr>
              <w:pStyle w:val="M12"/>
              <w:framePr w:wrap="auto" w:vAnchor="margin" w:hAnchor="text" w:xAlign="left" w:yAlign="inline"/>
              <w:suppressOverlap w:val="0"/>
              <w:rPr>
                <w:lang w:val="en-US"/>
              </w:rPr>
            </w:pPr>
          </w:p>
        </w:tc>
      </w:tr>
      <w:tr w:rsidR="00CC5D98" w:rsidRPr="003C3375" w:rsidTr="00B14022">
        <w:trPr>
          <w:trHeight w:hRule="exact" w:val="7880"/>
        </w:trPr>
        <w:tc>
          <w:tcPr>
            <w:tcW w:w="2271" w:type="dxa"/>
            <w:shd w:val="clear" w:color="auto" w:fill="auto"/>
            <w:vAlign w:val="bottom"/>
          </w:tcPr>
          <w:p w:rsidR="00CC5D98" w:rsidRPr="00527244" w:rsidRDefault="00CC5D98">
            <w:pPr>
              <w:pStyle w:val="Marginalie"/>
              <w:framePr w:w="0" w:hSpace="0" w:wrap="auto" w:vAnchor="margin" w:hAnchor="text" w:xAlign="left" w:yAlign="inline"/>
              <w:rPr>
                <w:b/>
              </w:rPr>
            </w:pPr>
          </w:p>
          <w:p w:rsidR="00B14022" w:rsidRPr="00527244" w:rsidRDefault="00B14022">
            <w:pPr>
              <w:pStyle w:val="V1"/>
              <w:framePr w:wrap="auto" w:vAnchor="margin" w:hAnchor="text" w:xAlign="left" w:yAlign="inline"/>
              <w:suppressOverlap w:val="0"/>
            </w:pPr>
          </w:p>
          <w:p w:rsidR="00B14022" w:rsidRPr="00527244" w:rsidRDefault="00B14022">
            <w:pPr>
              <w:pStyle w:val="V1"/>
              <w:framePr w:wrap="auto" w:vAnchor="margin" w:hAnchor="text" w:xAlign="left" w:yAlign="inline"/>
              <w:suppressOverlap w:val="0"/>
            </w:pPr>
          </w:p>
          <w:p w:rsidR="00B14022" w:rsidRPr="00527244" w:rsidRDefault="00B14022">
            <w:pPr>
              <w:pStyle w:val="V1"/>
              <w:framePr w:wrap="auto" w:vAnchor="margin" w:hAnchor="text" w:xAlign="left" w:yAlign="inline"/>
              <w:suppressOverlap w:val="0"/>
            </w:pPr>
          </w:p>
          <w:p w:rsidR="00B14022" w:rsidRPr="00527244" w:rsidRDefault="00B14022">
            <w:pPr>
              <w:pStyle w:val="V1"/>
              <w:framePr w:wrap="auto" w:vAnchor="margin" w:hAnchor="text" w:xAlign="left" w:yAlign="inline"/>
              <w:suppressOverlap w:val="0"/>
            </w:pPr>
          </w:p>
          <w:p w:rsidR="00B14022" w:rsidRPr="00527244" w:rsidRDefault="00B14022">
            <w:pPr>
              <w:pStyle w:val="V1"/>
              <w:framePr w:wrap="auto" w:vAnchor="margin" w:hAnchor="text" w:xAlign="left" w:yAlign="inline"/>
              <w:suppressOverlap w:val="0"/>
            </w:pPr>
          </w:p>
          <w:p w:rsidR="00B14022" w:rsidRPr="00527244" w:rsidRDefault="00B14022">
            <w:pPr>
              <w:pStyle w:val="V1"/>
              <w:framePr w:wrap="auto" w:vAnchor="margin" w:hAnchor="text" w:xAlign="left" w:yAlign="inline"/>
              <w:suppressOverlap w:val="0"/>
            </w:pPr>
          </w:p>
          <w:p w:rsidR="00B14022" w:rsidRPr="00527244" w:rsidRDefault="00B14022">
            <w:pPr>
              <w:pStyle w:val="V1"/>
              <w:framePr w:wrap="auto" w:vAnchor="margin" w:hAnchor="text" w:xAlign="left" w:yAlign="inline"/>
              <w:suppressOverlap w:val="0"/>
            </w:pPr>
          </w:p>
          <w:p w:rsidR="00B14022" w:rsidRPr="00527244" w:rsidRDefault="00B14022">
            <w:pPr>
              <w:pStyle w:val="V1"/>
              <w:framePr w:wrap="auto" w:vAnchor="margin" w:hAnchor="text" w:xAlign="left" w:yAlign="inline"/>
              <w:suppressOverlap w:val="0"/>
            </w:pPr>
          </w:p>
          <w:p w:rsidR="00B14022" w:rsidRPr="00527244" w:rsidRDefault="00B14022">
            <w:pPr>
              <w:pStyle w:val="V1"/>
              <w:framePr w:wrap="auto" w:vAnchor="margin" w:hAnchor="text" w:xAlign="left" w:yAlign="inline"/>
              <w:suppressOverlap w:val="0"/>
            </w:pPr>
          </w:p>
          <w:p w:rsidR="00B14022" w:rsidRPr="00527244" w:rsidRDefault="00B14022">
            <w:pPr>
              <w:pStyle w:val="V1"/>
              <w:framePr w:wrap="auto" w:vAnchor="margin" w:hAnchor="text" w:xAlign="left" w:yAlign="inline"/>
              <w:suppressOverlap w:val="0"/>
            </w:pPr>
          </w:p>
          <w:p w:rsidR="00B14022" w:rsidRPr="00527244" w:rsidRDefault="00B14022">
            <w:pPr>
              <w:pStyle w:val="V1"/>
              <w:framePr w:wrap="auto" w:vAnchor="margin" w:hAnchor="text" w:xAlign="left" w:yAlign="inline"/>
              <w:suppressOverlap w:val="0"/>
            </w:pPr>
          </w:p>
          <w:p w:rsidR="00B14022" w:rsidRPr="00527244" w:rsidRDefault="00B14022">
            <w:pPr>
              <w:pStyle w:val="V1"/>
              <w:framePr w:wrap="auto" w:vAnchor="margin" w:hAnchor="text" w:xAlign="left" w:yAlign="inline"/>
              <w:suppressOverlap w:val="0"/>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527244">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527244">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527244" w:rsidRPr="006A44A9">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527244" w:rsidRPr="006A44A9">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527244" w:rsidRPr="006A44A9">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527244">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527244">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527244">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696302"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527244" w:rsidRPr="006A44A9">
              <w:rPr>
                <w:noProof/>
                <w:lang w:val="en-US"/>
              </w:rPr>
              <w:t>Executive Board</w:t>
            </w:r>
            <w:r>
              <w:fldChar w:fldCharType="end"/>
            </w:r>
          </w:p>
          <w:p w:rsidR="00CC5D98" w:rsidRPr="00527244"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527244">
              <w:instrText xml:space="preserve"> FORMTEXT </w:instrText>
            </w:r>
            <w:r>
              <w:fldChar w:fldCharType="separate"/>
            </w:r>
            <w:r w:rsidR="00527244">
              <w:rPr>
                <w:noProof/>
              </w:rPr>
              <w:t>Dr. Klaus Engel</w:t>
            </w:r>
            <w:r>
              <w:fldChar w:fldCharType="end"/>
            </w:r>
            <w:r w:rsidRPr="00527244">
              <w:t xml:space="preserve">, </w:t>
            </w:r>
            <w:r w:rsidR="003C3375" w:rsidRPr="00527244">
              <w:t>Chairman</w:t>
            </w:r>
          </w:p>
          <w:p w:rsidR="00DD5A64" w:rsidRDefault="00DD5A64" w:rsidP="00DD5A64">
            <w:pPr>
              <w:pStyle w:val="V10"/>
              <w:framePr w:wrap="auto" w:vAnchor="margin" w:hAnchor="text" w:xAlign="left" w:yAlign="inline"/>
              <w:suppressOverlap w:val="0"/>
            </w:pPr>
            <w:r w:rsidRPr="00DD5A64">
              <w:t>Christian Kullmann</w:t>
            </w:r>
            <w:r w:rsidRPr="00DD5A64">
              <w:br/>
            </w:r>
            <w:r w:rsidR="00B14022" w:rsidRPr="00DD5A64">
              <w:t>Thomas Wessel</w:t>
            </w:r>
            <w:r w:rsidR="00554BE4" w:rsidRPr="00DD5A64">
              <w:br/>
            </w:r>
            <w:r w:rsidR="00B14022">
              <w:fldChar w:fldCharType="begin">
                <w:ffData>
                  <w:name w:val=""/>
                  <w:enabled/>
                  <w:calcOnExit w:val="0"/>
                  <w:textInput>
                    <w:default w:val="Patrik Wohlhauser"/>
                  </w:textInput>
                </w:ffData>
              </w:fldChar>
            </w:r>
            <w:r w:rsidR="00B14022" w:rsidRPr="00DD5A64">
              <w:instrText xml:space="preserve"> FORMTEXT </w:instrText>
            </w:r>
            <w:r w:rsidR="00B14022">
              <w:fldChar w:fldCharType="separate"/>
            </w:r>
            <w:r w:rsidR="00527244">
              <w:rPr>
                <w:noProof/>
              </w:rPr>
              <w:t>Patrik Wohlhauser</w:t>
            </w:r>
            <w:r w:rsidR="00B14022">
              <w:fldChar w:fldCharType="end"/>
            </w:r>
            <w:r w:rsidR="00554BE4" w:rsidRPr="00DD5A64">
              <w:br/>
              <w:t>Ute Wolf</w:t>
            </w:r>
          </w:p>
          <w:p w:rsidR="00CC5D98" w:rsidRPr="00DD5A64" w:rsidRDefault="00CC5D98" w:rsidP="00DD5A64">
            <w:pPr>
              <w:pStyle w:val="V10"/>
              <w:framePr w:wrap="auto" w:vAnchor="margin" w:hAnchor="text" w:xAlign="left" w:yAlign="inline"/>
              <w:suppressOverlap w:val="0"/>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2F49E4" w:rsidRPr="00886A1A" w:rsidRDefault="002F49E4" w:rsidP="002F49E4">
      <w:pPr>
        <w:spacing w:line="300" w:lineRule="exact"/>
        <w:ind w:left="0"/>
        <w:rPr>
          <w:b/>
          <w:bCs/>
          <w:sz w:val="24"/>
          <w:lang w:val="en-US"/>
        </w:rPr>
      </w:pPr>
      <w:bookmarkStart w:id="0" w:name="_GoBack"/>
      <w:r w:rsidRPr="00886A1A">
        <w:rPr>
          <w:b/>
          <w:bCs/>
          <w:sz w:val="24"/>
          <w:lang w:val="en-US"/>
        </w:rPr>
        <w:lastRenderedPageBreak/>
        <w:t>New</w:t>
      </w:r>
      <w:r w:rsidRPr="00886A1A">
        <w:rPr>
          <w:sz w:val="24"/>
          <w:lang w:val="en-US"/>
        </w:rPr>
        <w:t xml:space="preserve"> </w:t>
      </w:r>
      <w:r w:rsidRPr="00886A1A">
        <w:rPr>
          <w:b/>
          <w:bCs/>
          <w:sz w:val="24"/>
          <w:lang w:val="en-US"/>
        </w:rPr>
        <w:t>ROHACELL</w:t>
      </w:r>
      <w:r w:rsidRPr="00886A1A">
        <w:rPr>
          <w:rFonts w:cs="Lucida Sans Unicode"/>
          <w:b/>
          <w:bCs/>
          <w:sz w:val="24"/>
          <w:lang w:val="en-US"/>
        </w:rPr>
        <w:t>®</w:t>
      </w:r>
      <w:r w:rsidRPr="00886A1A">
        <w:rPr>
          <w:b/>
          <w:bCs/>
          <w:sz w:val="24"/>
          <w:lang w:val="en-US"/>
        </w:rPr>
        <w:t xml:space="preserve"> structural foam conquers the skies</w:t>
      </w:r>
    </w:p>
    <w:bookmarkEnd w:id="0"/>
    <w:p w:rsidR="002F49E4" w:rsidRPr="00886A1A" w:rsidRDefault="002F49E4" w:rsidP="002F49E4">
      <w:pPr>
        <w:spacing w:line="360" w:lineRule="auto"/>
        <w:rPr>
          <w:rFonts w:ascii="Arial" w:hAnsi="Arial" w:cs="Arial"/>
          <w:b/>
          <w:lang w:val="en-US"/>
        </w:rPr>
      </w:pPr>
    </w:p>
    <w:p w:rsidR="002F49E4" w:rsidRPr="00886A1A" w:rsidRDefault="002F49E4" w:rsidP="002F49E4">
      <w:pPr>
        <w:numPr>
          <w:ilvl w:val="0"/>
          <w:numId w:val="14"/>
        </w:numPr>
        <w:tabs>
          <w:tab w:val="clear" w:pos="1425"/>
          <w:tab w:val="num" w:pos="340"/>
        </w:tabs>
        <w:spacing w:line="300" w:lineRule="exact"/>
        <w:ind w:left="340" w:hanging="340"/>
        <w:rPr>
          <w:rFonts w:cs="Lucida Sans Unicode"/>
          <w:position w:val="0"/>
          <w:sz w:val="24"/>
          <w:lang w:val="en-US"/>
        </w:rPr>
      </w:pPr>
      <w:r w:rsidRPr="00886A1A">
        <w:rPr>
          <w:rFonts w:cs="Lucida Sans Unicode"/>
          <w:sz w:val="24"/>
          <w:lang w:val="en-US"/>
        </w:rPr>
        <w:t xml:space="preserve">New lightweight material from Evonik can withstand even extreme changes in temperature and high mechanical stress </w:t>
      </w:r>
    </w:p>
    <w:p w:rsidR="002F49E4" w:rsidRPr="00886A1A" w:rsidRDefault="002F49E4" w:rsidP="002F49E4">
      <w:pPr>
        <w:numPr>
          <w:ilvl w:val="0"/>
          <w:numId w:val="14"/>
        </w:numPr>
        <w:tabs>
          <w:tab w:val="clear" w:pos="1425"/>
          <w:tab w:val="num" w:pos="340"/>
        </w:tabs>
        <w:spacing w:line="300" w:lineRule="exact"/>
        <w:ind w:left="340" w:hanging="340"/>
        <w:rPr>
          <w:rFonts w:cs="Lucida Sans Unicode"/>
          <w:position w:val="0"/>
          <w:sz w:val="24"/>
          <w:lang w:val="en-US"/>
        </w:rPr>
      </w:pPr>
      <w:r w:rsidRPr="00886A1A">
        <w:rPr>
          <w:rFonts w:cs="Lucida Sans Unicode"/>
          <w:sz w:val="24"/>
          <w:lang w:val="en-US"/>
        </w:rPr>
        <w:t xml:space="preserve">Cost- and energy-saving alternative to honeycomb composites for safety-relevant aircraft applications </w:t>
      </w:r>
    </w:p>
    <w:p w:rsidR="002F49E4" w:rsidRPr="00886A1A" w:rsidRDefault="002F49E4" w:rsidP="002F49E4">
      <w:pPr>
        <w:numPr>
          <w:ilvl w:val="0"/>
          <w:numId w:val="14"/>
        </w:numPr>
        <w:tabs>
          <w:tab w:val="clear" w:pos="1425"/>
          <w:tab w:val="num" w:pos="340"/>
        </w:tabs>
        <w:spacing w:line="300" w:lineRule="exact"/>
        <w:ind w:left="340" w:hanging="340"/>
        <w:rPr>
          <w:rFonts w:cs="Lucida Sans Unicode"/>
          <w:position w:val="0"/>
          <w:sz w:val="24"/>
          <w:lang w:val="en-US"/>
        </w:rPr>
      </w:pPr>
      <w:r w:rsidRPr="00886A1A">
        <w:rPr>
          <w:rFonts w:cs="Lucida Sans Unicode"/>
          <w:sz w:val="24"/>
          <w:lang w:val="en-US"/>
        </w:rPr>
        <w:t>Airbus is testing components made of ROHACELL® HERO for potential series production</w:t>
      </w:r>
    </w:p>
    <w:p w:rsidR="002F49E4" w:rsidRPr="00886A1A" w:rsidRDefault="002F49E4" w:rsidP="002F49E4">
      <w:pPr>
        <w:spacing w:line="360" w:lineRule="auto"/>
        <w:rPr>
          <w:rFonts w:ascii="Arial" w:hAnsi="Arial" w:cs="Arial"/>
          <w:lang w:val="en-US"/>
        </w:rPr>
      </w:pPr>
    </w:p>
    <w:p w:rsidR="002F49E4" w:rsidRPr="00886A1A" w:rsidRDefault="002F49E4" w:rsidP="002F49E4">
      <w:pPr>
        <w:spacing w:line="300" w:lineRule="exact"/>
        <w:ind w:left="0"/>
        <w:rPr>
          <w:sz w:val="22"/>
          <w:szCs w:val="22"/>
          <w:lang w:val="en-US"/>
        </w:rPr>
      </w:pPr>
      <w:r>
        <w:rPr>
          <w:sz w:val="22"/>
          <w:szCs w:val="22"/>
          <w:lang w:val="en-US"/>
        </w:rPr>
        <w:t>With t</w:t>
      </w:r>
      <w:r w:rsidRPr="00886A1A">
        <w:rPr>
          <w:sz w:val="22"/>
          <w:szCs w:val="22"/>
          <w:lang w:val="en-US"/>
        </w:rPr>
        <w:t>he structural foam ROHACELL</w:t>
      </w:r>
      <w:r w:rsidRPr="00886A1A">
        <w:rPr>
          <w:rFonts w:cs="Lucida Sans Unicode"/>
          <w:sz w:val="22"/>
          <w:szCs w:val="22"/>
          <w:lang w:val="en-US"/>
        </w:rPr>
        <w:t>®</w:t>
      </w:r>
      <w:r w:rsidRPr="00886A1A">
        <w:rPr>
          <w:sz w:val="22"/>
          <w:szCs w:val="22"/>
          <w:lang w:val="en-US"/>
        </w:rPr>
        <w:t xml:space="preserve"> HERO </w:t>
      </w:r>
      <w:r>
        <w:rPr>
          <w:sz w:val="22"/>
          <w:szCs w:val="22"/>
          <w:lang w:val="en-US"/>
        </w:rPr>
        <w:t>Evonik wants to open</w:t>
      </w:r>
      <w:r w:rsidRPr="00886A1A">
        <w:rPr>
          <w:sz w:val="22"/>
          <w:szCs w:val="22"/>
          <w:lang w:val="en-US"/>
        </w:rPr>
        <w:t xml:space="preserve"> up new markets for Evonik in the aircraft industry. The lightweight material developed by Evonik can withstand even extreme changes in temperature and high mechanical stress, thereby fulfilling the requirements for external aircraft components where safety is a significant factor. Until now, only honeycomb composites, as they are known, were able to meet these demands. As Joachim Leluschko, head of Evonik’s High Performance Polymers Business Line, explains, “Weight is a very important issue in aviation and the industry is therefore </w:t>
      </w:r>
      <w:r>
        <w:rPr>
          <w:sz w:val="22"/>
          <w:szCs w:val="22"/>
          <w:lang w:val="en-US"/>
        </w:rPr>
        <w:t>searching for</w:t>
      </w:r>
      <w:r w:rsidRPr="00886A1A">
        <w:rPr>
          <w:sz w:val="22"/>
          <w:szCs w:val="22"/>
          <w:lang w:val="en-US"/>
        </w:rPr>
        <w:t xml:space="preserve"> lightweight solutions. ROHACELL</w:t>
      </w:r>
      <w:r w:rsidRPr="00886A1A">
        <w:rPr>
          <w:rFonts w:cs="Lucida Sans Unicode"/>
          <w:sz w:val="22"/>
          <w:szCs w:val="22"/>
          <w:lang w:val="en-US"/>
        </w:rPr>
        <w:t>®</w:t>
      </w:r>
      <w:r w:rsidRPr="00886A1A">
        <w:rPr>
          <w:sz w:val="22"/>
          <w:szCs w:val="22"/>
          <w:lang w:val="en-US"/>
        </w:rPr>
        <w:t xml:space="preserve"> HERO means there is now a cost-saving and energy-saving alternative available to aircraft manufacturers.”</w:t>
      </w:r>
    </w:p>
    <w:p w:rsidR="002F49E4" w:rsidRPr="00886A1A" w:rsidRDefault="002F49E4" w:rsidP="002F49E4">
      <w:pPr>
        <w:spacing w:line="300" w:lineRule="exact"/>
        <w:ind w:left="0"/>
        <w:rPr>
          <w:sz w:val="22"/>
          <w:szCs w:val="22"/>
          <w:lang w:val="en-US"/>
        </w:rPr>
      </w:pPr>
    </w:p>
    <w:p w:rsidR="002F49E4" w:rsidRPr="00886A1A" w:rsidRDefault="002F49E4" w:rsidP="002F49E4">
      <w:pPr>
        <w:spacing w:line="300" w:lineRule="exact"/>
        <w:ind w:left="0"/>
        <w:rPr>
          <w:sz w:val="22"/>
          <w:szCs w:val="22"/>
          <w:lang w:val="en-US"/>
        </w:rPr>
      </w:pPr>
      <w:r w:rsidRPr="00886A1A">
        <w:rPr>
          <w:sz w:val="22"/>
          <w:szCs w:val="22"/>
          <w:lang w:val="en-US"/>
        </w:rPr>
        <w:t xml:space="preserve">The name ROHACELL® stands for structural foams made from polymethacrylimide (PMI) from Evonik. They are already used in many landing flaps, winglets, and fairings on airplanes. In the past there have been limitations in applications where safety is paramount and where parts are exposed to extreme temperature fluctuations and high levels of mechanical stress, such as rudders or landing gear doors. </w:t>
      </w:r>
    </w:p>
    <w:p w:rsidR="002F49E4" w:rsidRPr="00886A1A" w:rsidRDefault="002F49E4" w:rsidP="002F49E4">
      <w:pPr>
        <w:spacing w:line="300" w:lineRule="exact"/>
        <w:ind w:left="0"/>
        <w:rPr>
          <w:sz w:val="22"/>
          <w:szCs w:val="22"/>
          <w:lang w:val="en-US"/>
        </w:rPr>
      </w:pPr>
    </w:p>
    <w:p w:rsidR="002F49E4" w:rsidRPr="00886A1A" w:rsidRDefault="002F49E4" w:rsidP="002F49E4">
      <w:pPr>
        <w:spacing w:line="300" w:lineRule="exact"/>
        <w:ind w:left="0"/>
        <w:rPr>
          <w:sz w:val="22"/>
          <w:szCs w:val="22"/>
          <w:lang w:val="en-US"/>
        </w:rPr>
      </w:pPr>
      <w:r w:rsidRPr="00886A1A">
        <w:rPr>
          <w:sz w:val="22"/>
          <w:szCs w:val="22"/>
          <w:lang w:val="en-US"/>
        </w:rPr>
        <w:t>PMI is usually used as a core material in sandwich structures, which consist of a lightweight core and two thin layers of fiber-</w:t>
      </w:r>
      <w:r>
        <w:rPr>
          <w:sz w:val="22"/>
          <w:szCs w:val="22"/>
          <w:lang w:val="en-US"/>
        </w:rPr>
        <w:t xml:space="preserve">reinforced </w:t>
      </w:r>
      <w:r w:rsidRPr="00886A1A">
        <w:rPr>
          <w:sz w:val="22"/>
          <w:szCs w:val="22"/>
          <w:lang w:val="en-US"/>
        </w:rPr>
        <w:t xml:space="preserve">composite material. It is the only foam that is able to withstand the processing conditions found in the production of sandwich components, which sees temperatures of up to 180°C and pressures of up to seven bar. </w:t>
      </w:r>
    </w:p>
    <w:p w:rsidR="002F49E4" w:rsidRPr="00886A1A" w:rsidRDefault="002F49E4" w:rsidP="002F49E4">
      <w:pPr>
        <w:spacing w:line="300" w:lineRule="exact"/>
        <w:ind w:left="0"/>
        <w:rPr>
          <w:sz w:val="22"/>
          <w:szCs w:val="22"/>
          <w:lang w:val="en-US"/>
        </w:rPr>
      </w:pPr>
    </w:p>
    <w:p w:rsidR="002F49E4" w:rsidRPr="00886A1A" w:rsidRDefault="002F49E4" w:rsidP="002F49E4">
      <w:pPr>
        <w:spacing w:line="300" w:lineRule="exact"/>
        <w:ind w:left="0"/>
        <w:rPr>
          <w:b/>
          <w:sz w:val="22"/>
          <w:szCs w:val="22"/>
          <w:lang w:val="en-US"/>
        </w:rPr>
      </w:pPr>
      <w:r w:rsidRPr="00886A1A">
        <w:rPr>
          <w:b/>
          <w:bCs/>
          <w:sz w:val="22"/>
          <w:szCs w:val="22"/>
          <w:lang w:val="en-US"/>
        </w:rPr>
        <w:br w:type="page"/>
      </w:r>
    </w:p>
    <w:p w:rsidR="002F49E4" w:rsidRPr="00886A1A" w:rsidRDefault="002F49E4" w:rsidP="002F49E4">
      <w:pPr>
        <w:spacing w:line="300" w:lineRule="exact"/>
        <w:ind w:left="0"/>
        <w:rPr>
          <w:b/>
          <w:sz w:val="22"/>
          <w:szCs w:val="22"/>
          <w:lang w:val="en-US"/>
        </w:rPr>
      </w:pPr>
      <w:r w:rsidRPr="00886A1A">
        <w:rPr>
          <w:b/>
          <w:bCs/>
          <w:sz w:val="22"/>
          <w:szCs w:val="22"/>
          <w:lang w:val="en-US"/>
        </w:rPr>
        <w:lastRenderedPageBreak/>
        <w:t>Improved elongation at break and damage visibility</w:t>
      </w:r>
    </w:p>
    <w:p w:rsidR="002F49E4" w:rsidRPr="00886A1A" w:rsidRDefault="002F49E4" w:rsidP="002F49E4">
      <w:pPr>
        <w:spacing w:line="300" w:lineRule="exact"/>
        <w:ind w:left="0"/>
        <w:rPr>
          <w:sz w:val="22"/>
          <w:szCs w:val="22"/>
          <w:lang w:val="en-US"/>
        </w:rPr>
      </w:pPr>
    </w:p>
    <w:p w:rsidR="002F49E4" w:rsidRPr="00886A1A" w:rsidRDefault="002F49E4" w:rsidP="002F49E4">
      <w:pPr>
        <w:spacing w:line="300" w:lineRule="exact"/>
        <w:ind w:left="0"/>
        <w:rPr>
          <w:sz w:val="22"/>
          <w:szCs w:val="22"/>
          <w:lang w:val="en-US"/>
        </w:rPr>
      </w:pPr>
      <w:r w:rsidRPr="00886A1A">
        <w:rPr>
          <w:sz w:val="22"/>
          <w:szCs w:val="22"/>
          <w:lang w:val="en-US"/>
        </w:rPr>
        <w:t>With ROHACELL® HERO, Evonik researchers succeeded in developing a PMI structural foam which has an elongation at break that is three times higher than standard materials. As a result, even at temperatures of below minus 55°C it is just as mechanically resilient as comparable honeycomb structures. If damage is caused, for example, by foreign objects being hurled up from the runway, sandwich structures made with this foam exhibit visible dents, which remain local and do not spread. This means that ROHACELL® HERO meets the aircraft industry's stringent requirements, which for safety reasons stipulate that any damage must be visible. The necessary tests, including fatigue te</w:t>
      </w:r>
      <w:r>
        <w:rPr>
          <w:sz w:val="22"/>
          <w:szCs w:val="22"/>
          <w:lang w:val="en-US"/>
        </w:rPr>
        <w:t>sts, were conducted by the Frau</w:t>
      </w:r>
      <w:r w:rsidRPr="00886A1A">
        <w:rPr>
          <w:sz w:val="22"/>
          <w:szCs w:val="22"/>
          <w:lang w:val="en-US"/>
        </w:rPr>
        <w:t xml:space="preserve">nhofer Institute for Mechanics of Materials in Halle (Germany). </w:t>
      </w:r>
    </w:p>
    <w:p w:rsidR="002F49E4" w:rsidRPr="00886A1A" w:rsidRDefault="002F49E4" w:rsidP="002F49E4">
      <w:pPr>
        <w:spacing w:line="300" w:lineRule="exact"/>
        <w:ind w:left="0"/>
        <w:rPr>
          <w:sz w:val="22"/>
          <w:szCs w:val="22"/>
          <w:lang w:val="en-US"/>
        </w:rPr>
      </w:pPr>
    </w:p>
    <w:p w:rsidR="002F49E4" w:rsidRPr="00886A1A" w:rsidRDefault="002F49E4" w:rsidP="002F49E4">
      <w:pPr>
        <w:spacing w:line="300" w:lineRule="exact"/>
        <w:ind w:left="0"/>
        <w:rPr>
          <w:sz w:val="22"/>
          <w:szCs w:val="22"/>
          <w:lang w:val="en-US"/>
        </w:rPr>
      </w:pPr>
      <w:r w:rsidRPr="00886A1A">
        <w:rPr>
          <w:sz w:val="22"/>
          <w:szCs w:val="22"/>
          <w:lang w:val="en-US"/>
        </w:rPr>
        <w:t xml:space="preserve">Evonik is now able to offer the aviation industry a new, lightweight, extremely sturdy and temperature-stable material, which also brings about benefits in manufacturing compared to conventional honeycomb structures. The fine-pore material allows complex components to be produced much more easily and more accurately. A weight and cost comparison that Evonik carried out together with an Airbus parts supplier and the Airbus subsidiary, CTC, came to the conclusion that components made from the new structural foam are, on average, about ten percent lighter and cost about 20 percent less to produce than honeycomb structures. </w:t>
      </w:r>
    </w:p>
    <w:p w:rsidR="002F49E4" w:rsidRPr="00886A1A" w:rsidRDefault="002F49E4" w:rsidP="002F49E4">
      <w:pPr>
        <w:spacing w:line="300" w:lineRule="exact"/>
        <w:ind w:left="0"/>
        <w:rPr>
          <w:sz w:val="22"/>
          <w:szCs w:val="22"/>
          <w:lang w:val="en-US"/>
        </w:rPr>
      </w:pPr>
    </w:p>
    <w:p w:rsidR="002F49E4" w:rsidRPr="00886A1A" w:rsidRDefault="002F49E4" w:rsidP="002F49E4">
      <w:pPr>
        <w:spacing w:line="300" w:lineRule="exact"/>
        <w:ind w:left="0"/>
        <w:rPr>
          <w:b/>
          <w:sz w:val="22"/>
          <w:szCs w:val="22"/>
          <w:lang w:val="en-US"/>
        </w:rPr>
      </w:pPr>
      <w:r w:rsidRPr="00886A1A">
        <w:rPr>
          <w:b/>
          <w:bCs/>
          <w:sz w:val="22"/>
          <w:szCs w:val="22"/>
          <w:lang w:val="en-US"/>
        </w:rPr>
        <w:t xml:space="preserve">Tests are underway </w:t>
      </w:r>
    </w:p>
    <w:p w:rsidR="002F49E4" w:rsidRPr="00886A1A" w:rsidRDefault="002F49E4" w:rsidP="002F49E4">
      <w:pPr>
        <w:spacing w:line="300" w:lineRule="exact"/>
        <w:ind w:left="0"/>
        <w:rPr>
          <w:sz w:val="22"/>
          <w:szCs w:val="22"/>
          <w:lang w:val="en-US"/>
        </w:rPr>
      </w:pPr>
    </w:p>
    <w:p w:rsidR="002F49E4" w:rsidRPr="00886A1A" w:rsidRDefault="002F49E4" w:rsidP="002F49E4">
      <w:pPr>
        <w:spacing w:line="300" w:lineRule="exact"/>
        <w:ind w:left="0"/>
        <w:rPr>
          <w:sz w:val="22"/>
          <w:szCs w:val="22"/>
          <w:lang w:val="en-US"/>
        </w:rPr>
      </w:pPr>
      <w:r w:rsidRPr="00886A1A">
        <w:rPr>
          <w:sz w:val="22"/>
          <w:szCs w:val="22"/>
          <w:lang w:val="en-US"/>
        </w:rPr>
        <w:t>Evonik offers ROHACELL</w:t>
      </w:r>
      <w:r w:rsidRPr="00886A1A">
        <w:rPr>
          <w:rFonts w:cs="Lucida Sans Unicode"/>
          <w:sz w:val="22"/>
          <w:szCs w:val="22"/>
          <w:lang w:val="en-US"/>
        </w:rPr>
        <w:t>®</w:t>
      </w:r>
      <w:r w:rsidRPr="00886A1A">
        <w:rPr>
          <w:sz w:val="22"/>
          <w:szCs w:val="22"/>
          <w:lang w:val="en-US"/>
        </w:rPr>
        <w:t xml:space="preserve"> HERO in four different types in varying densities. This range covers applications that are not subject to high stress, as well as weight-sensitive applications and parts that are subject to extreme mechanical stress. </w:t>
      </w:r>
    </w:p>
    <w:p w:rsidR="002F49E4" w:rsidRPr="00886A1A" w:rsidRDefault="002F49E4" w:rsidP="002F49E4">
      <w:pPr>
        <w:spacing w:line="300" w:lineRule="exact"/>
        <w:ind w:left="0"/>
        <w:rPr>
          <w:sz w:val="22"/>
          <w:szCs w:val="22"/>
          <w:lang w:val="en-US"/>
        </w:rPr>
      </w:pPr>
    </w:p>
    <w:p w:rsidR="002F49E4" w:rsidRPr="00886A1A" w:rsidRDefault="002F49E4" w:rsidP="002F49E4">
      <w:pPr>
        <w:spacing w:line="300" w:lineRule="exact"/>
        <w:ind w:left="0"/>
        <w:rPr>
          <w:sz w:val="22"/>
          <w:szCs w:val="22"/>
          <w:lang w:val="en-US"/>
        </w:rPr>
      </w:pPr>
      <w:r w:rsidRPr="00886A1A">
        <w:rPr>
          <w:sz w:val="22"/>
          <w:szCs w:val="22"/>
          <w:lang w:val="en-US"/>
        </w:rPr>
        <w:t>At Airbus, experts have been subjecting the optimized material to thorough tests for two years. At present, the aerospace group expects the first components made from ROHACELL</w:t>
      </w:r>
      <w:r w:rsidRPr="00886A1A">
        <w:rPr>
          <w:rFonts w:cs="Lucida Sans Unicode"/>
          <w:sz w:val="22"/>
          <w:szCs w:val="22"/>
          <w:lang w:val="en-US"/>
        </w:rPr>
        <w:t>®</w:t>
      </w:r>
      <w:r w:rsidRPr="00886A1A">
        <w:rPr>
          <w:sz w:val="22"/>
          <w:szCs w:val="22"/>
          <w:lang w:val="en-US"/>
        </w:rPr>
        <w:t xml:space="preserve"> HERO to be produced in series in 2015.</w:t>
      </w:r>
    </w:p>
    <w:p w:rsidR="00D86322" w:rsidRDefault="00D86322">
      <w:pPr>
        <w:spacing w:line="240" w:lineRule="auto"/>
        <w:ind w:left="0" w:right="0"/>
        <w:rPr>
          <w:sz w:val="22"/>
          <w:szCs w:val="22"/>
          <w:lang w:val="en-US"/>
        </w:rPr>
      </w:pPr>
      <w:r>
        <w:rPr>
          <w:sz w:val="22"/>
          <w:szCs w:val="22"/>
          <w:lang w:val="en-US"/>
        </w:rPr>
        <w:br w:type="page"/>
      </w:r>
    </w:p>
    <w:p w:rsidR="002F49E4" w:rsidRDefault="002F49E4" w:rsidP="002F49E4">
      <w:pPr>
        <w:spacing w:line="300" w:lineRule="exact"/>
        <w:ind w:left="0"/>
        <w:rPr>
          <w:sz w:val="22"/>
          <w:szCs w:val="22"/>
          <w:lang w:val="en-US"/>
        </w:rPr>
      </w:pPr>
      <w:r w:rsidRPr="00886A1A">
        <w:rPr>
          <w:sz w:val="22"/>
          <w:szCs w:val="22"/>
          <w:lang w:val="en-US"/>
        </w:rPr>
        <w:lastRenderedPageBreak/>
        <w:t>More information is available in edition 48 of elements, Evonik’s science newsletter:</w:t>
      </w:r>
    </w:p>
    <w:p w:rsidR="00A94EA5" w:rsidRPr="00886A1A" w:rsidRDefault="00A94EA5" w:rsidP="002F49E4">
      <w:pPr>
        <w:spacing w:line="300" w:lineRule="exact"/>
        <w:ind w:left="0"/>
        <w:rPr>
          <w:sz w:val="22"/>
          <w:szCs w:val="22"/>
          <w:lang w:val="en-US"/>
        </w:rPr>
      </w:pPr>
    </w:p>
    <w:p w:rsidR="002F49E4" w:rsidRDefault="00527244" w:rsidP="002F49E4">
      <w:pPr>
        <w:spacing w:line="300" w:lineRule="exact"/>
        <w:ind w:left="0" w:right="219"/>
        <w:rPr>
          <w:sz w:val="22"/>
          <w:szCs w:val="22"/>
          <w:lang w:val="en-US"/>
        </w:rPr>
      </w:pPr>
      <w:hyperlink r:id="rId14" w:history="1">
        <w:r w:rsidR="002F49E4" w:rsidRPr="00CA09E4">
          <w:rPr>
            <w:rStyle w:val="Hyperlink"/>
            <w:sz w:val="22"/>
            <w:szCs w:val="22"/>
            <w:lang w:val="en-US"/>
          </w:rPr>
          <w:t>http://corporate.evonik.com/en/media/publications/elements/Pages/default.aspx</w:t>
        </w:r>
      </w:hyperlink>
    </w:p>
    <w:p w:rsidR="002F49E4" w:rsidRDefault="00076941">
      <w:pPr>
        <w:spacing w:line="300" w:lineRule="exact"/>
        <w:ind w:left="0"/>
        <w:rPr>
          <w:sz w:val="22"/>
          <w:szCs w:val="22"/>
          <w:lang w:val="en-US"/>
        </w:rPr>
      </w:pPr>
      <w:r>
        <w:rPr>
          <w:noProof/>
          <w:sz w:val="22"/>
          <w:szCs w:val="22"/>
          <w:lang w:val="en-US" w:eastAsia="en-US"/>
        </w:rPr>
        <w:drawing>
          <wp:anchor distT="0" distB="0" distL="114300" distR="114300" simplePos="0" relativeHeight="251658240" behindDoc="0" locked="0" layoutInCell="1" allowOverlap="1" wp14:anchorId="495A991B" wp14:editId="33B06F69">
            <wp:simplePos x="0" y="0"/>
            <wp:positionH relativeFrom="margin">
              <wp:posOffset>2540</wp:posOffset>
            </wp:positionH>
            <wp:positionV relativeFrom="margin">
              <wp:posOffset>1386205</wp:posOffset>
            </wp:positionV>
            <wp:extent cx="3819525" cy="2159635"/>
            <wp:effectExtent l="0" t="0" r="9525" b="0"/>
            <wp:wrapTopAndBottom/>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9525" cy="2159635"/>
                    </a:xfrm>
                    <a:prstGeom prst="rect">
                      <a:avLst/>
                    </a:prstGeom>
                    <a:noFill/>
                  </pic:spPr>
                </pic:pic>
              </a:graphicData>
            </a:graphic>
            <wp14:sizeRelH relativeFrom="margin">
              <wp14:pctWidth>0</wp14:pctWidth>
            </wp14:sizeRelH>
            <wp14:sizeRelV relativeFrom="margin">
              <wp14:pctHeight>0</wp14:pctHeight>
            </wp14:sizeRelV>
          </wp:anchor>
        </w:drawing>
      </w:r>
    </w:p>
    <w:p w:rsidR="00076941" w:rsidRDefault="00076941">
      <w:pPr>
        <w:spacing w:line="300" w:lineRule="exact"/>
        <w:ind w:left="0"/>
        <w:rPr>
          <w:sz w:val="22"/>
          <w:szCs w:val="22"/>
          <w:lang w:val="en-US"/>
        </w:rPr>
      </w:pPr>
    </w:p>
    <w:p w:rsidR="00076941" w:rsidRDefault="00076941">
      <w:pPr>
        <w:spacing w:line="300" w:lineRule="exact"/>
        <w:ind w:left="0"/>
        <w:rPr>
          <w:sz w:val="22"/>
          <w:szCs w:val="22"/>
          <w:lang w:val="en-US"/>
        </w:rPr>
      </w:pPr>
    </w:p>
    <w:p w:rsidR="00D86322" w:rsidRPr="00076941" w:rsidRDefault="00A94EA5" w:rsidP="00076941">
      <w:pPr>
        <w:ind w:left="0"/>
        <w:rPr>
          <w:b/>
          <w:sz w:val="20"/>
          <w:szCs w:val="20"/>
          <w:lang w:val="en-US"/>
        </w:rPr>
      </w:pPr>
      <w:r w:rsidRPr="00076941">
        <w:rPr>
          <w:b/>
          <w:sz w:val="20"/>
          <w:szCs w:val="20"/>
          <w:lang w:val="en-US"/>
        </w:rPr>
        <w:t>Caption:</w:t>
      </w:r>
    </w:p>
    <w:p w:rsidR="00076941" w:rsidRDefault="00A94EA5" w:rsidP="00076941">
      <w:pPr>
        <w:ind w:left="0"/>
        <w:rPr>
          <w:sz w:val="22"/>
          <w:szCs w:val="22"/>
          <w:lang w:val="en-US"/>
        </w:rPr>
      </w:pPr>
      <w:r w:rsidRPr="00076941">
        <w:rPr>
          <w:rFonts w:cs="Lucida Sans Unicode"/>
          <w:sz w:val="20"/>
          <w:szCs w:val="20"/>
          <w:lang w:val="en-US"/>
        </w:rPr>
        <w:t>ROHACELL® HERO is a cost- and energy-saving alternative to honeycomb composites for safety-relevant aircraft applications. (Photo: Evonik Industries AG)</w:t>
      </w:r>
    </w:p>
    <w:p w:rsidR="00076941" w:rsidRDefault="00076941">
      <w:pPr>
        <w:spacing w:line="300" w:lineRule="exact"/>
        <w:ind w:left="0"/>
        <w:rPr>
          <w:sz w:val="22"/>
          <w:szCs w:val="22"/>
          <w:lang w:val="en-US"/>
        </w:rPr>
      </w:pPr>
    </w:p>
    <w:p w:rsidR="00076941" w:rsidRDefault="0022694A" w:rsidP="00076941">
      <w:pPr>
        <w:ind w:left="0"/>
        <w:rPr>
          <w:rFonts w:cs="Lucida Sans Unicode"/>
          <w:sz w:val="20"/>
          <w:szCs w:val="20"/>
          <w:lang w:val="en-US"/>
        </w:rPr>
      </w:pPr>
      <w:r>
        <w:rPr>
          <w:noProof/>
          <w:sz w:val="22"/>
          <w:szCs w:val="22"/>
          <w:lang w:val="en-US" w:eastAsia="en-US"/>
        </w:rPr>
        <w:drawing>
          <wp:anchor distT="0" distB="0" distL="114300" distR="114300" simplePos="0" relativeHeight="251659264" behindDoc="0" locked="0" layoutInCell="1" allowOverlap="1" wp14:anchorId="465F49DB" wp14:editId="50A13E2F">
            <wp:simplePos x="0" y="0"/>
            <wp:positionH relativeFrom="margin">
              <wp:posOffset>2540</wp:posOffset>
            </wp:positionH>
            <wp:positionV relativeFrom="margin">
              <wp:posOffset>4694555</wp:posOffset>
            </wp:positionV>
            <wp:extent cx="3790950" cy="2023745"/>
            <wp:effectExtent l="0" t="0" r="0" b="0"/>
            <wp:wrapTopAndBottom/>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90950" cy="2023745"/>
                    </a:xfrm>
                    <a:prstGeom prst="rect">
                      <a:avLst/>
                    </a:prstGeom>
                    <a:noFill/>
                  </pic:spPr>
                </pic:pic>
              </a:graphicData>
            </a:graphic>
            <wp14:sizeRelH relativeFrom="margin">
              <wp14:pctWidth>0</wp14:pctWidth>
            </wp14:sizeRelH>
            <wp14:sizeRelV relativeFrom="margin">
              <wp14:pctHeight>0</wp14:pctHeight>
            </wp14:sizeRelV>
          </wp:anchor>
        </w:drawing>
      </w:r>
    </w:p>
    <w:p w:rsidR="00076941" w:rsidRDefault="00076941" w:rsidP="00076941">
      <w:pPr>
        <w:ind w:left="0"/>
        <w:rPr>
          <w:rFonts w:cs="Lucida Sans Unicode"/>
          <w:sz w:val="20"/>
          <w:szCs w:val="20"/>
          <w:lang w:val="en-US"/>
        </w:rPr>
      </w:pPr>
    </w:p>
    <w:p w:rsidR="00076941" w:rsidRPr="00076941" w:rsidRDefault="00076941" w:rsidP="00076941">
      <w:pPr>
        <w:ind w:left="0"/>
        <w:rPr>
          <w:rFonts w:cs="Lucida Sans Unicode"/>
          <w:b/>
          <w:sz w:val="20"/>
          <w:szCs w:val="20"/>
          <w:lang w:val="en-US"/>
        </w:rPr>
      </w:pPr>
      <w:r w:rsidRPr="00076941">
        <w:rPr>
          <w:rFonts w:cs="Lucida Sans Unicode"/>
          <w:b/>
          <w:sz w:val="20"/>
          <w:szCs w:val="20"/>
          <w:lang w:val="en-US"/>
        </w:rPr>
        <w:t>Caption:</w:t>
      </w:r>
    </w:p>
    <w:p w:rsidR="00076941" w:rsidRPr="00076941" w:rsidRDefault="00076941" w:rsidP="00076941">
      <w:pPr>
        <w:ind w:left="0"/>
        <w:rPr>
          <w:sz w:val="20"/>
          <w:szCs w:val="20"/>
          <w:lang w:val="en-US"/>
        </w:rPr>
      </w:pPr>
      <w:r w:rsidRPr="00076941">
        <w:rPr>
          <w:rFonts w:cs="Lucida Sans Unicode"/>
          <w:sz w:val="20"/>
          <w:szCs w:val="20"/>
          <w:lang w:val="en-US"/>
        </w:rPr>
        <w:t xml:space="preserve">ROHACELL® HERO </w:t>
      </w:r>
      <w:r w:rsidRPr="00076941">
        <w:rPr>
          <w:sz w:val="20"/>
          <w:szCs w:val="20"/>
          <w:lang w:val="en-US"/>
        </w:rPr>
        <w:t xml:space="preserve">also brings about benefits in manufacturing compared to conventional honeycomb structures. The fine-pore material allows complex components to be produced much more easily and more accurately. </w:t>
      </w:r>
      <w:r w:rsidRPr="00527244">
        <w:rPr>
          <w:rFonts w:cs="Lucida Sans Unicode"/>
          <w:sz w:val="20"/>
          <w:szCs w:val="20"/>
          <w:lang w:val="en-US"/>
        </w:rPr>
        <w:t>(Photo: Evonik Industries AG)</w:t>
      </w:r>
    </w:p>
    <w:p w:rsidR="00076941" w:rsidRDefault="00076941">
      <w:pPr>
        <w:spacing w:line="240" w:lineRule="auto"/>
        <w:ind w:left="0" w:right="0"/>
        <w:rPr>
          <w:sz w:val="20"/>
          <w:szCs w:val="20"/>
          <w:lang w:val="en-US"/>
        </w:rPr>
      </w:pPr>
      <w:r>
        <w:rPr>
          <w:sz w:val="20"/>
          <w:szCs w:val="20"/>
          <w:lang w:val="en-US"/>
        </w:rPr>
        <w:br w:type="page"/>
      </w:r>
    </w:p>
    <w:p w:rsidR="00572013" w:rsidRDefault="00572013" w:rsidP="00572013">
      <w:pPr>
        <w:ind w:left="0"/>
        <w:outlineLvl w:val="0"/>
        <w:rPr>
          <w:rFonts w:cs="Lucida Sans Unicode"/>
          <w:b/>
          <w:bCs/>
          <w:color w:val="000000"/>
          <w:szCs w:val="18"/>
          <w:lang w:val="en-US"/>
        </w:rPr>
      </w:pPr>
      <w:r>
        <w:rPr>
          <w:rFonts w:cs="Lucida Sans Unicode"/>
          <w:b/>
          <w:bCs/>
          <w:color w:val="000000"/>
          <w:szCs w:val="18"/>
          <w:lang w:val="en-US"/>
        </w:rPr>
        <w:lastRenderedPageBreak/>
        <w:t xml:space="preserve">Company information </w:t>
      </w:r>
    </w:p>
    <w:p w:rsidR="00572013" w:rsidRDefault="00572013" w:rsidP="00572013">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572013" w:rsidRDefault="00572013" w:rsidP="00572013">
      <w:pPr>
        <w:autoSpaceDE w:val="0"/>
        <w:autoSpaceDN w:val="0"/>
        <w:adjustRightInd w:val="0"/>
        <w:spacing w:line="220" w:lineRule="exact"/>
        <w:ind w:left="0"/>
        <w:rPr>
          <w:rFonts w:cs="Lucida Sans Unicode"/>
          <w:szCs w:val="18"/>
          <w:lang w:val="en-US"/>
        </w:rPr>
      </w:pPr>
    </w:p>
    <w:p w:rsidR="00572013" w:rsidRPr="00BB06C8" w:rsidRDefault="00572013" w:rsidP="00572013">
      <w:pPr>
        <w:autoSpaceDE w:val="0"/>
        <w:autoSpaceDN w:val="0"/>
        <w:adjustRightInd w:val="0"/>
        <w:spacing w:line="220" w:lineRule="exact"/>
        <w:ind w:left="0"/>
        <w:rPr>
          <w:rFonts w:cs="Lucida Sans Unicode"/>
          <w:szCs w:val="18"/>
          <w:lang w:val="en-US"/>
        </w:rPr>
      </w:pPr>
      <w:r w:rsidRPr="00BB06C8">
        <w:rPr>
          <w:rFonts w:cs="Lucida Sans Unicode"/>
          <w:szCs w:val="18"/>
          <w:lang w:val="en-US"/>
        </w:rPr>
        <w:t>Evonik is active in over 100 countries around the world. In fiscal 2013 more than 33,500 employees</w:t>
      </w:r>
      <w:r>
        <w:rPr>
          <w:rFonts w:cs="Lucida Sans Unicode"/>
          <w:szCs w:val="18"/>
          <w:lang w:val="en-US"/>
        </w:rPr>
        <w:t xml:space="preserve"> generated sales of around €12.7</w:t>
      </w:r>
      <w:r w:rsidRPr="00BB06C8">
        <w:rPr>
          <w:rFonts w:cs="Lucida Sans Unicode"/>
          <w:szCs w:val="18"/>
          <w:lang w:val="en-US"/>
        </w:rPr>
        <w:t xml:space="preserve"> billion and an operating profit (adjusted EBITDA) of about €2.0 billion.</w:t>
      </w:r>
    </w:p>
    <w:p w:rsidR="00572013" w:rsidRDefault="00572013" w:rsidP="00572013">
      <w:pPr>
        <w:ind w:left="0"/>
        <w:rPr>
          <w:szCs w:val="18"/>
          <w:lang w:val="en-US"/>
        </w:rPr>
      </w:pPr>
    </w:p>
    <w:p w:rsidR="00572013" w:rsidRDefault="00572013" w:rsidP="00572013">
      <w:pPr>
        <w:ind w:left="0"/>
        <w:rPr>
          <w:szCs w:val="18"/>
          <w:lang w:val="en-US"/>
        </w:rPr>
      </w:pPr>
    </w:p>
    <w:p w:rsidR="00572013" w:rsidRPr="00696302" w:rsidRDefault="00572013" w:rsidP="00572013">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572013" w:rsidRPr="00696302" w:rsidRDefault="00572013" w:rsidP="00572013">
      <w:pPr>
        <w:ind w:left="0"/>
        <w:rPr>
          <w:rFonts w:cs="Lucida Sans Unicode"/>
          <w:szCs w:val="18"/>
          <w:lang w:val="en-US"/>
        </w:rPr>
      </w:pPr>
      <w:r w:rsidRPr="00696302">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p>
    <w:sectPr w:rsidR="00794AB9">
      <w:headerReference w:type="even" r:id="rId17"/>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F5E" w:rsidRDefault="005C5F5E">
      <w:r>
        <w:separator/>
      </w:r>
    </w:p>
    <w:p w:rsidR="005C5F5E" w:rsidRDefault="005C5F5E"/>
  </w:endnote>
  <w:endnote w:type="continuationSeparator" w:id="0">
    <w:p w:rsidR="005C5F5E" w:rsidRDefault="005C5F5E">
      <w:r>
        <w:continuationSeparator/>
      </w:r>
    </w:p>
    <w:p w:rsidR="005C5F5E" w:rsidRDefault="005C5F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6A44A9">
      <w:rPr>
        <w:rStyle w:val="Seitenzahl"/>
        <w:noProof/>
      </w:rPr>
      <w:t>2</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6A44A9">
      <w:rPr>
        <w:rStyle w:val="Seitenzahl"/>
        <w:noProof/>
      </w:rPr>
      <w:t>4</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6A44A9">
      <w:rPr>
        <w:rStyle w:val="Seitenzahl"/>
        <w:noProof/>
      </w:rPr>
      <w:t>1</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6A44A9">
      <w:rPr>
        <w:rStyle w:val="Seitenzahl"/>
        <w:noProof/>
      </w:rPr>
      <w:t>3</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F5E" w:rsidRDefault="005C5F5E">
      <w:r>
        <w:separator/>
      </w:r>
    </w:p>
    <w:p w:rsidR="005C5F5E" w:rsidRDefault="005C5F5E"/>
  </w:footnote>
  <w:footnote w:type="continuationSeparator" w:id="0">
    <w:p w:rsidR="005C5F5E" w:rsidRDefault="005C5F5E">
      <w:r>
        <w:continuationSeparator/>
      </w:r>
    </w:p>
    <w:p w:rsidR="005C5F5E" w:rsidRDefault="005C5F5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lang w:val="en-US" w:eastAsia="en-US"/>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lang w:val="en-US" w:eastAsia="en-US"/>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F5E"/>
    <w:rsid w:val="00076941"/>
    <w:rsid w:val="001D1654"/>
    <w:rsid w:val="0022694A"/>
    <w:rsid w:val="002F49E4"/>
    <w:rsid w:val="00327259"/>
    <w:rsid w:val="003C3375"/>
    <w:rsid w:val="004E27C8"/>
    <w:rsid w:val="00527244"/>
    <w:rsid w:val="00554BE4"/>
    <w:rsid w:val="00572013"/>
    <w:rsid w:val="005C5F5E"/>
    <w:rsid w:val="00696302"/>
    <w:rsid w:val="006A44A9"/>
    <w:rsid w:val="00777131"/>
    <w:rsid w:val="00794AB9"/>
    <w:rsid w:val="008174AA"/>
    <w:rsid w:val="00A654E9"/>
    <w:rsid w:val="00A94EA5"/>
    <w:rsid w:val="00B14022"/>
    <w:rsid w:val="00B81424"/>
    <w:rsid w:val="00CC5D98"/>
    <w:rsid w:val="00D67FD2"/>
    <w:rsid w:val="00D86322"/>
    <w:rsid w:val="00DD5A64"/>
    <w:rsid w:val="00E12886"/>
    <w:rsid w:val="00E3471C"/>
    <w:rsid w:val="00F31F7C"/>
    <w:rsid w:val="00F446D1"/>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uiPriority w:val="99"/>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uiPriority w:val="99"/>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corporate.evonik.com/en/media/publications/elements/Pages/default.aspx"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4D27D241</Template>
  <TotalTime>0</TotalTime>
  <Pages>4</Pages>
  <Words>893</Words>
  <Characters>5599</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6480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ROHACELL® structural foam conquers the skies</dc:title>
  <dc:creator>Evonik Industries</dc:creator>
  <cp:lastModifiedBy>Bach, Katrin</cp:lastModifiedBy>
  <cp:revision>2</cp:revision>
  <cp:lastPrinted>2014-09-19T16:18:00Z</cp:lastPrinted>
  <dcterms:created xsi:type="dcterms:W3CDTF">2014-09-22T09:26:00Z</dcterms:created>
  <dcterms:modified xsi:type="dcterms:W3CDTF">2014-09-22T09:26:00Z</dcterms:modified>
</cp:coreProperties>
</file>