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F35F55">
            <w:pPr>
              <w:pStyle w:val="E-Datum"/>
              <w:framePr w:wrap="auto" w:vAnchor="margin" w:hAnchor="text" w:xAlign="left" w:yAlign="inline"/>
              <w:suppressOverlap w:val="0"/>
            </w:pPr>
            <w:r>
              <w:t>March 26,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E6DCA" w:rsidTr="00B14022">
        <w:trPr>
          <w:trHeight w:hRule="exact" w:val="1222"/>
        </w:trPr>
        <w:tc>
          <w:tcPr>
            <w:tcW w:w="2271" w:type="dxa"/>
            <w:shd w:val="clear" w:color="auto" w:fill="auto"/>
          </w:tcPr>
          <w:p w:rsidR="00CC5D98" w:rsidRPr="003C3375" w:rsidRDefault="00F35F55">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sidR="00B72409">
              <w:rPr>
                <w:lang w:val="en-US"/>
              </w:rPr>
              <w:t>Edda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A27B94" w:rsidTr="00B14022">
        <w:trPr>
          <w:trHeight w:val="2609"/>
        </w:trPr>
        <w:tc>
          <w:tcPr>
            <w:tcW w:w="2271" w:type="dxa"/>
            <w:shd w:val="clear" w:color="auto" w:fill="auto"/>
          </w:tcPr>
          <w:p w:rsidR="00F35F55" w:rsidRPr="00875617" w:rsidRDefault="00F35F55" w:rsidP="00F35F55">
            <w:pPr>
              <w:pStyle w:val="Marginalie"/>
              <w:framePr w:w="0" w:hSpace="0" w:wrap="auto" w:vAnchor="margin" w:hAnchor="text" w:xAlign="left" w:yAlign="inline"/>
              <w:rPr>
                <w:b/>
                <w:lang w:val="en-US" w:eastAsia="zh-CN"/>
              </w:rPr>
            </w:pPr>
          </w:p>
          <w:p w:rsidR="00F35F55" w:rsidRPr="00875617" w:rsidRDefault="00F35F55" w:rsidP="00F35F55">
            <w:pPr>
              <w:pStyle w:val="M1"/>
              <w:framePr w:wrap="auto" w:vAnchor="margin" w:hAnchor="text" w:xAlign="left" w:yAlign="inline"/>
              <w:suppressOverlap w:val="0"/>
              <w:rPr>
                <w:b w:val="0"/>
                <w:lang w:val="en-US"/>
              </w:rPr>
            </w:pPr>
            <w:r w:rsidRPr="00875617">
              <w:rPr>
                <w:lang w:val="en-US"/>
              </w:rPr>
              <w:t>Contact Person Specialized Press</w:t>
            </w:r>
          </w:p>
          <w:p w:rsidR="00F35F55" w:rsidRPr="00875617" w:rsidRDefault="00F35F55" w:rsidP="00F35F55">
            <w:pPr>
              <w:pStyle w:val="M7"/>
              <w:framePr w:wrap="auto" w:vAnchor="margin" w:hAnchor="text" w:xAlign="left" w:yAlign="inline"/>
              <w:suppressOverlap w:val="0"/>
              <w:rPr>
                <w:b w:val="0"/>
                <w:lang w:val="en-US"/>
              </w:rPr>
            </w:pPr>
            <w:r w:rsidRPr="00875617">
              <w:rPr>
                <w:lang w:val="en-US"/>
              </w:rPr>
              <w:t xml:space="preserve">Karin </w:t>
            </w:r>
            <w:proofErr w:type="spellStart"/>
            <w:r w:rsidRPr="00875617">
              <w:rPr>
                <w:lang w:val="en-US"/>
              </w:rPr>
              <w:t>Aßmann</w:t>
            </w:r>
            <w:proofErr w:type="spellEnd"/>
          </w:p>
          <w:p w:rsidR="00F35F55" w:rsidRPr="00875617" w:rsidRDefault="00F35F55" w:rsidP="00F35F55">
            <w:pPr>
              <w:pStyle w:val="M8"/>
              <w:framePr w:wrap="auto" w:vAnchor="margin" w:hAnchor="text" w:xAlign="left" w:yAlign="inline"/>
              <w:suppressOverlap w:val="0"/>
              <w:rPr>
                <w:lang w:val="en-US"/>
              </w:rPr>
            </w:pPr>
            <w:r w:rsidRPr="00875617">
              <w:rPr>
                <w:lang w:val="en-US"/>
              </w:rPr>
              <w:t xml:space="preserve">Innovation Networks &amp; Communications </w:t>
            </w:r>
          </w:p>
          <w:p w:rsidR="00F35F55" w:rsidRPr="00875617" w:rsidRDefault="00F35F55" w:rsidP="00F35F55">
            <w:pPr>
              <w:pStyle w:val="M9"/>
              <w:framePr w:wrap="auto" w:vAnchor="margin" w:hAnchor="text" w:xAlign="left" w:yAlign="inline"/>
              <w:suppressOverlap w:val="0"/>
              <w:rPr>
                <w:lang w:val="en-US"/>
              </w:rPr>
            </w:pPr>
            <w:r w:rsidRPr="00875617">
              <w:rPr>
                <w:lang w:val="en-US"/>
              </w:rPr>
              <w:t xml:space="preserve">Phone </w:t>
            </w:r>
            <w:r>
              <w:rPr>
                <w:lang w:val="en-US"/>
              </w:rPr>
              <w:tab/>
            </w:r>
            <w:r w:rsidRPr="00875617">
              <w:rPr>
                <w:lang w:val="en-US"/>
              </w:rPr>
              <w:t>+49</w:t>
            </w:r>
            <w:r w:rsidRPr="00875617">
              <w:rPr>
                <w:lang w:val="en-US"/>
              </w:rPr>
              <w:tab/>
              <w:t>6181 59-12230</w:t>
            </w:r>
          </w:p>
          <w:p w:rsidR="00F35F55" w:rsidRPr="00875617" w:rsidRDefault="00F35F55" w:rsidP="00F35F55">
            <w:pPr>
              <w:pStyle w:val="M10"/>
              <w:framePr w:wrap="auto" w:vAnchor="margin" w:hAnchor="text" w:xAlign="left" w:yAlign="inline"/>
              <w:suppressOverlap w:val="0"/>
              <w:rPr>
                <w:lang w:val="en-US"/>
              </w:rPr>
            </w:pPr>
            <w:r w:rsidRPr="00875617">
              <w:rPr>
                <w:lang w:val="en-US"/>
              </w:rPr>
              <w:t xml:space="preserve">Fax </w:t>
            </w:r>
            <w:r w:rsidRPr="00875617">
              <w:rPr>
                <w:lang w:val="en-US"/>
              </w:rPr>
              <w:tab/>
              <w:t>+49</w:t>
            </w:r>
            <w:r w:rsidRPr="00875617">
              <w:rPr>
                <w:lang w:val="en-US"/>
              </w:rPr>
              <w:tab/>
              <w:t>6181 59-712230</w:t>
            </w:r>
          </w:p>
          <w:p w:rsidR="00F35F55" w:rsidRDefault="00F35F55" w:rsidP="00F35F55">
            <w:pPr>
              <w:pStyle w:val="Marginalie"/>
              <w:framePr w:w="0" w:hSpace="0" w:wrap="auto" w:vAnchor="margin" w:hAnchor="text" w:xAlign="left" w:yAlign="inline"/>
              <w:rPr>
                <w:b/>
                <w:lang w:eastAsia="zh-CN"/>
              </w:rPr>
            </w:pPr>
            <w:r>
              <w:t>karin.assmann@evonik.com</w:t>
            </w:r>
          </w:p>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5F55" w:rsidRDefault="00CC5D98">
            <w:pPr>
              <w:pStyle w:val="Marginalie"/>
              <w:framePr w:w="0" w:hSpace="0" w:wrap="auto" w:vAnchor="margin" w:hAnchor="text" w:xAlign="left" w:yAlign="inline"/>
              <w:rPr>
                <w:b/>
              </w:rPr>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B14022" w:rsidRPr="00F35F5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3684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3684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36849">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36849">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36849">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3684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3684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3684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36849">
              <w:rPr>
                <w:noProof/>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236849">
              <w:rPr>
                <w:noProof/>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236849">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35F55" w:rsidRPr="00F35F55" w:rsidRDefault="00F35F55" w:rsidP="00F35F55">
      <w:pPr>
        <w:spacing w:line="300" w:lineRule="exact"/>
        <w:ind w:left="0"/>
        <w:rPr>
          <w:b/>
          <w:bCs/>
          <w:sz w:val="24"/>
          <w:lang w:val="en-US"/>
        </w:rPr>
      </w:pPr>
      <w:r w:rsidRPr="00F35F55">
        <w:rPr>
          <w:b/>
          <w:bCs/>
          <w:sz w:val="24"/>
          <w:lang w:val="en-US"/>
        </w:rPr>
        <w:lastRenderedPageBreak/>
        <w:t>Evonik wants to facilitate bulk production of composites</w:t>
      </w:r>
    </w:p>
    <w:p w:rsidR="00F35F55" w:rsidRPr="00875617" w:rsidRDefault="00F35F55" w:rsidP="00F35F55">
      <w:pPr>
        <w:rPr>
          <w:rFonts w:cs="Lucida Sans Unicode"/>
          <w:sz w:val="20"/>
          <w:szCs w:val="20"/>
          <w:lang w:val="en-US"/>
        </w:rPr>
      </w:pPr>
    </w:p>
    <w:p w:rsidR="00F35F55" w:rsidRPr="00F35F55" w:rsidRDefault="00F35F55" w:rsidP="00F35F55">
      <w:pPr>
        <w:numPr>
          <w:ilvl w:val="0"/>
          <w:numId w:val="14"/>
        </w:numPr>
        <w:tabs>
          <w:tab w:val="clear" w:pos="1425"/>
          <w:tab w:val="num" w:pos="340"/>
        </w:tabs>
        <w:spacing w:line="300" w:lineRule="exact"/>
        <w:ind w:left="340" w:hanging="340"/>
        <w:rPr>
          <w:rFonts w:cs="Lucida Sans Unicode"/>
          <w:position w:val="0"/>
          <w:sz w:val="24"/>
          <w:lang w:val="en-US"/>
        </w:rPr>
      </w:pPr>
      <w:r w:rsidRPr="00F35F55">
        <w:rPr>
          <w:rFonts w:cs="Lucida Sans Unicode"/>
          <w:position w:val="0"/>
          <w:sz w:val="24"/>
          <w:lang w:val="en-US"/>
        </w:rPr>
        <w:t xml:space="preserve">New technology is designed to significantly reduce manufacturing costs for composites </w:t>
      </w:r>
    </w:p>
    <w:p w:rsidR="00F35F55" w:rsidRPr="00F35F55" w:rsidRDefault="00F35F55" w:rsidP="00F35F55">
      <w:pPr>
        <w:numPr>
          <w:ilvl w:val="0"/>
          <w:numId w:val="14"/>
        </w:numPr>
        <w:tabs>
          <w:tab w:val="clear" w:pos="1425"/>
          <w:tab w:val="num" w:pos="340"/>
        </w:tabs>
        <w:spacing w:line="300" w:lineRule="exact"/>
        <w:ind w:left="340" w:hanging="340"/>
        <w:rPr>
          <w:rFonts w:cs="Lucida Sans Unicode"/>
          <w:position w:val="0"/>
          <w:sz w:val="24"/>
          <w:lang w:val="en-US"/>
        </w:rPr>
      </w:pPr>
      <w:r w:rsidRPr="00F35F55">
        <w:rPr>
          <w:rFonts w:cs="Lucida Sans Unicode"/>
          <w:position w:val="0"/>
          <w:sz w:val="24"/>
          <w:lang w:val="en-US"/>
        </w:rPr>
        <w:t xml:space="preserve">Hybrid polymer systems form the technology base and are scheduled to be launched on the market in late 2018 </w:t>
      </w:r>
    </w:p>
    <w:p w:rsidR="00F35F55" w:rsidRPr="00F35F55" w:rsidRDefault="00F35F55" w:rsidP="00F35F55">
      <w:pPr>
        <w:numPr>
          <w:ilvl w:val="0"/>
          <w:numId w:val="14"/>
        </w:numPr>
        <w:tabs>
          <w:tab w:val="clear" w:pos="1425"/>
          <w:tab w:val="num" w:pos="340"/>
        </w:tabs>
        <w:spacing w:line="300" w:lineRule="exact"/>
        <w:ind w:left="340" w:hanging="340"/>
        <w:rPr>
          <w:rFonts w:cs="Lucida Sans Unicode"/>
          <w:position w:val="0"/>
          <w:sz w:val="24"/>
          <w:lang w:val="en-US"/>
        </w:rPr>
      </w:pPr>
      <w:r w:rsidRPr="00F35F55">
        <w:rPr>
          <w:rFonts w:cs="Lucida Sans Unicode"/>
          <w:position w:val="0"/>
          <w:sz w:val="24"/>
          <w:lang w:val="en-US"/>
        </w:rPr>
        <w:t xml:space="preserve">In the composites business, Evonik aims for medium-term sales in the lower triple-digit million </w:t>
      </w:r>
      <w:r w:rsidR="007E6DCA">
        <w:rPr>
          <w:rFonts w:cs="Lucida Sans Unicode"/>
          <w:position w:val="0"/>
          <w:sz w:val="24"/>
          <w:lang w:val="en-US"/>
        </w:rPr>
        <w:t>€</w:t>
      </w:r>
      <w:r w:rsidR="007E6DCA" w:rsidRPr="00F35F55">
        <w:rPr>
          <w:rFonts w:cs="Lucida Sans Unicode"/>
          <w:position w:val="0"/>
          <w:sz w:val="24"/>
          <w:lang w:val="en-US"/>
        </w:rPr>
        <w:t xml:space="preserve"> </w:t>
      </w:r>
      <w:r w:rsidRPr="00F35F55">
        <w:rPr>
          <w:rFonts w:cs="Lucida Sans Unicode"/>
          <w:position w:val="0"/>
          <w:sz w:val="24"/>
          <w:lang w:val="en-US"/>
        </w:rPr>
        <w:t>range</w:t>
      </w:r>
    </w:p>
    <w:p w:rsidR="00F35F55" w:rsidRPr="00875617" w:rsidRDefault="00F35F55" w:rsidP="00F35F55">
      <w:pPr>
        <w:spacing w:line="280" w:lineRule="exact"/>
        <w:rPr>
          <w:rFonts w:cs="Lucida Sans Unicode"/>
          <w:sz w:val="22"/>
          <w:szCs w:val="22"/>
          <w:lang w:val="en-US"/>
        </w:rPr>
      </w:pPr>
    </w:p>
    <w:p w:rsidR="00F35F55" w:rsidRPr="00F35F55" w:rsidRDefault="00F35F55" w:rsidP="00F35F55">
      <w:pPr>
        <w:spacing w:line="300" w:lineRule="exact"/>
        <w:ind w:left="0"/>
        <w:rPr>
          <w:sz w:val="22"/>
          <w:szCs w:val="22"/>
          <w:lang w:val="en-US"/>
        </w:rPr>
      </w:pPr>
      <w:r w:rsidRPr="00875617">
        <w:rPr>
          <w:sz w:val="22"/>
          <w:szCs w:val="22"/>
          <w:lang w:val="en-US"/>
        </w:rPr>
        <w:t xml:space="preserve">With a chemical trick, Evonik Industries </w:t>
      </w:r>
      <w:r>
        <w:rPr>
          <w:sz w:val="22"/>
          <w:szCs w:val="22"/>
          <w:lang w:val="en-US"/>
        </w:rPr>
        <w:t>combines</w:t>
      </w:r>
      <w:r w:rsidRPr="00875617">
        <w:rPr>
          <w:sz w:val="22"/>
          <w:szCs w:val="22"/>
          <w:lang w:val="en-US"/>
        </w:rPr>
        <w:t xml:space="preserve"> the best from two worlds—the characteristics of two types of plastic which were said to be incompatible until now. </w:t>
      </w:r>
      <w:r w:rsidRPr="00F35F55">
        <w:rPr>
          <w:sz w:val="22"/>
          <w:szCs w:val="22"/>
          <w:lang w:val="en-US"/>
        </w:rPr>
        <w:t xml:space="preserve">In doing so, the specialty chemicals company wants to provide an answer for one of the central questions of the composites industry: How can we succeed in producing composites more efficiently? Composites are made of extremely strong fibers embedded in a polymer (plastic). The polymer primarily determines the composite processing. Hybrid polymer systems are the heart of Evonik’s innovation—they combine good </w:t>
      </w:r>
      <w:proofErr w:type="spellStart"/>
      <w:r w:rsidRPr="00F35F55">
        <w:rPr>
          <w:sz w:val="22"/>
          <w:szCs w:val="22"/>
          <w:lang w:val="en-US"/>
        </w:rPr>
        <w:t>processability</w:t>
      </w:r>
      <w:proofErr w:type="spellEnd"/>
      <w:r w:rsidRPr="00F35F55">
        <w:rPr>
          <w:sz w:val="22"/>
          <w:szCs w:val="22"/>
          <w:lang w:val="en-US"/>
        </w:rPr>
        <w:t xml:space="preserve"> of thermoplastic polymers and good mechanical properties of thermosetting plastics. </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 xml:space="preserve">Composites are already in great demand in many different application fields: In lightweight design in the automotive and aviation industry, for example, they reduce the fuel consumption. According to experts, every 100 kilogram of weight saved in a car saves around 0.3 to 0.5 liters of fuel per 100 kilometers. In wind turbines, composites guarantee enormous stability and make bigger and thus more efficient energy plants possible. </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 xml:space="preserve">But, the production of composites is still complex and costly. Since late 2014, Evonik demonstrates in pilot plants at its Marl site that the material concept of hybrid polymer systems can save time and costs in manufacturing composites. First potential customers have already received samples for testing. First hybrid polymer systems are expected to be ready for the market in 2018. </w:t>
      </w:r>
    </w:p>
    <w:p w:rsidR="00F35F55" w:rsidRPr="00F35F55" w:rsidRDefault="00F35F55" w:rsidP="00F35F55">
      <w:pPr>
        <w:spacing w:line="300" w:lineRule="exact"/>
        <w:ind w:left="0"/>
        <w:rPr>
          <w:sz w:val="22"/>
          <w:szCs w:val="22"/>
          <w:lang w:val="en-US"/>
        </w:rPr>
      </w:pPr>
    </w:p>
    <w:p w:rsidR="00F35F55" w:rsidRPr="0073114F" w:rsidRDefault="00F35F55" w:rsidP="00F35F55">
      <w:pPr>
        <w:spacing w:line="300" w:lineRule="exact"/>
        <w:ind w:left="0"/>
        <w:rPr>
          <w:sz w:val="22"/>
          <w:szCs w:val="22"/>
          <w:lang w:val="en-US"/>
        </w:rPr>
      </w:pPr>
      <w:r w:rsidRPr="00F35F55">
        <w:rPr>
          <w:sz w:val="22"/>
          <w:szCs w:val="22"/>
          <w:lang w:val="en-US"/>
        </w:rPr>
        <w:t xml:space="preserve">“Our technology will help to significantly reduce manufacturing costs for composites,” says Chief Innovation Officer Ulrich </w:t>
      </w:r>
      <w:proofErr w:type="spellStart"/>
      <w:r w:rsidRPr="00F35F55">
        <w:rPr>
          <w:sz w:val="22"/>
          <w:szCs w:val="22"/>
          <w:lang w:val="en-US"/>
        </w:rPr>
        <w:t>Küsthardt</w:t>
      </w:r>
      <w:proofErr w:type="spellEnd"/>
      <w:r w:rsidRPr="00F35F55">
        <w:rPr>
          <w:sz w:val="22"/>
          <w:szCs w:val="22"/>
          <w:lang w:val="en-US"/>
        </w:rPr>
        <w:t xml:space="preserve"> with conviction, adding that “We want to contribute to leading the way to bulk production of composites.” Evonik that </w:t>
      </w:r>
      <w:r w:rsidRPr="00F35F55">
        <w:rPr>
          <w:sz w:val="22"/>
          <w:szCs w:val="22"/>
          <w:lang w:val="en-US"/>
        </w:rPr>
        <w:lastRenderedPageBreak/>
        <w:t xml:space="preserve">already offers numerous innovative products for composites wants to continue strengthening its position in this growth market. </w:t>
      </w:r>
    </w:p>
    <w:p w:rsidR="00F35F55" w:rsidRPr="0073114F"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73114F">
        <w:rPr>
          <w:sz w:val="22"/>
          <w:szCs w:val="22"/>
          <w:lang w:val="en-US"/>
        </w:rPr>
        <w:t xml:space="preserve">The company is aiming for sales in the lower triple-digit million </w:t>
      </w:r>
      <w:r w:rsidR="007E6DCA">
        <w:rPr>
          <w:sz w:val="22"/>
          <w:szCs w:val="22"/>
          <w:lang w:val="en-US"/>
        </w:rPr>
        <w:br/>
        <w:t>€</w:t>
      </w:r>
      <w:r w:rsidR="007E6DCA" w:rsidRPr="0073114F">
        <w:rPr>
          <w:sz w:val="22"/>
          <w:szCs w:val="22"/>
          <w:lang w:val="en-US"/>
        </w:rPr>
        <w:t xml:space="preserve"> </w:t>
      </w:r>
      <w:r w:rsidRPr="0073114F">
        <w:rPr>
          <w:sz w:val="22"/>
          <w:szCs w:val="22"/>
          <w:lang w:val="en-US"/>
        </w:rPr>
        <w:t xml:space="preserve">range in the composites market in the medium term. </w:t>
      </w:r>
      <w:r w:rsidRPr="00F35F55">
        <w:rPr>
          <w:sz w:val="22"/>
          <w:szCs w:val="22"/>
          <w:lang w:val="en-US"/>
        </w:rPr>
        <w:t xml:space="preserve">For the market of carbon fiber-reinforced plastics alone, </w:t>
      </w:r>
      <w:proofErr w:type="spellStart"/>
      <w:r w:rsidRPr="00F35F55">
        <w:rPr>
          <w:sz w:val="22"/>
          <w:szCs w:val="22"/>
          <w:lang w:val="en-US"/>
        </w:rPr>
        <w:t>CCeV</w:t>
      </w:r>
      <w:proofErr w:type="spellEnd"/>
      <w:r w:rsidRPr="00F35F55">
        <w:rPr>
          <w:sz w:val="22"/>
          <w:szCs w:val="22"/>
          <w:lang w:val="en-US"/>
        </w:rPr>
        <w:t xml:space="preserve">, a network of companies and research institutes in the fiber composites field, is expecting stabile annual growth of an average of 9 percent by 2020. </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Composites are a key</w:t>
      </w:r>
      <w:r w:rsidRPr="0073114F">
        <w:rPr>
          <w:sz w:val="22"/>
          <w:szCs w:val="22"/>
          <w:lang w:val="en-US"/>
        </w:rPr>
        <w:t xml:space="preserve"> technology for lightweight design because of their ability to combine very good mechanical </w:t>
      </w:r>
      <w:r>
        <w:rPr>
          <w:sz w:val="22"/>
          <w:szCs w:val="22"/>
          <w:lang w:val="en-US"/>
        </w:rPr>
        <w:t>properties</w:t>
      </w:r>
      <w:r w:rsidRPr="0073114F">
        <w:rPr>
          <w:sz w:val="22"/>
          <w:szCs w:val="22"/>
          <w:lang w:val="en-US"/>
        </w:rPr>
        <w:t xml:space="preserve"> and low weight. Their processing properties are mainly determined by the polymer. Thermosetting plastics have very good mechanical properties but do require longer processing times compared to thermoplastic materials. </w:t>
      </w:r>
      <w:r w:rsidRPr="00F35F55">
        <w:rPr>
          <w:sz w:val="22"/>
          <w:szCs w:val="22"/>
          <w:lang w:val="en-US"/>
        </w:rPr>
        <w:t>But then again, thermoplastic polymers are easy to process, quick to reshape and to recycle, however, they rarely demonstrate the excellent mechanical properties of thermosetting plastics.</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 xml:space="preserve">There is a reason for the very different properties: polymer chains in thermosetting plastics are </w:t>
      </w:r>
      <w:proofErr w:type="spellStart"/>
      <w:r w:rsidRPr="00F35F55">
        <w:rPr>
          <w:sz w:val="22"/>
          <w:szCs w:val="22"/>
          <w:lang w:val="en-US"/>
        </w:rPr>
        <w:t>crosslinked</w:t>
      </w:r>
      <w:proofErr w:type="spellEnd"/>
      <w:r w:rsidRPr="00F35F55">
        <w:rPr>
          <w:sz w:val="22"/>
          <w:szCs w:val="22"/>
          <w:lang w:val="en-US"/>
        </w:rPr>
        <w:t xml:space="preserve"> whereas in thermoplastics they are not. Switching between crosslink and no link is usually not possible because a chemical crosslinking process is irreversible. </w:t>
      </w:r>
    </w:p>
    <w:p w:rsidR="00F35F55" w:rsidRPr="0073114F" w:rsidRDefault="00F35F55" w:rsidP="00F35F55">
      <w:pPr>
        <w:spacing w:line="300" w:lineRule="exact"/>
        <w:rPr>
          <w:sz w:val="22"/>
          <w:szCs w:val="22"/>
          <w:lang w:val="en-US"/>
        </w:rPr>
      </w:pPr>
    </w:p>
    <w:p w:rsidR="00F35F55" w:rsidRPr="00F35F55" w:rsidRDefault="00F35F55" w:rsidP="00F35F55">
      <w:pPr>
        <w:spacing w:line="300" w:lineRule="exact"/>
        <w:ind w:left="0"/>
        <w:rPr>
          <w:b/>
          <w:sz w:val="22"/>
          <w:szCs w:val="22"/>
          <w:lang w:val="en-US"/>
        </w:rPr>
      </w:pPr>
      <w:r w:rsidRPr="00F35F55">
        <w:rPr>
          <w:b/>
          <w:sz w:val="22"/>
          <w:szCs w:val="22"/>
          <w:lang w:val="en-US"/>
        </w:rPr>
        <w:t>Special Diels-Alder reaction as chemical switch</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 xml:space="preserve">However, this is exactly what Evonik achieved in cooperation with the Karlsruhe Institute of Technology in producing hybrid polymer </w:t>
      </w:r>
      <w:r w:rsidRPr="0073114F">
        <w:rPr>
          <w:sz w:val="22"/>
          <w:szCs w:val="22"/>
          <w:lang w:val="en-US"/>
        </w:rPr>
        <w:t xml:space="preserve">systems. They are able to crosslink without using catalysts in a completely reversible process. Heating causes de-crosslinking and allows the system to be reshaped. During the cooling phase, the crosslink is created again and its shape becomes stabile. </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73114F">
        <w:rPr>
          <w:sz w:val="22"/>
          <w:szCs w:val="22"/>
          <w:lang w:val="en-US"/>
        </w:rPr>
        <w:t xml:space="preserve">A special Diels-Alder reaction causes this phenomenon where the crosslink is almost chemically switched on and off. </w:t>
      </w:r>
      <w:r w:rsidRPr="00F35F55">
        <w:rPr>
          <w:sz w:val="22"/>
          <w:szCs w:val="22"/>
          <w:lang w:val="en-US"/>
        </w:rPr>
        <w:t xml:space="preserve">Material properties are maintained even with repeated heating and cooling. </w:t>
      </w:r>
    </w:p>
    <w:p w:rsidR="00F35F55" w:rsidRPr="00F35F55" w:rsidRDefault="00F35F55" w:rsidP="00F35F55">
      <w:pPr>
        <w:spacing w:line="300" w:lineRule="exact"/>
        <w:ind w:left="0"/>
        <w:rPr>
          <w:sz w:val="22"/>
          <w:szCs w:val="22"/>
          <w:lang w:val="en-US"/>
        </w:rPr>
      </w:pPr>
    </w:p>
    <w:p w:rsidR="00F35F55" w:rsidRPr="00F35F55" w:rsidRDefault="00F35F55" w:rsidP="00F35F55">
      <w:pPr>
        <w:spacing w:line="300" w:lineRule="exact"/>
        <w:ind w:left="0"/>
        <w:rPr>
          <w:sz w:val="22"/>
          <w:szCs w:val="22"/>
          <w:lang w:val="en-US"/>
        </w:rPr>
      </w:pPr>
      <w:r w:rsidRPr="00F35F55">
        <w:rPr>
          <w:sz w:val="22"/>
          <w:szCs w:val="22"/>
          <w:lang w:val="en-US"/>
        </w:rPr>
        <w:t xml:space="preserve">“We’re cooperating closely with suppliers of </w:t>
      </w:r>
      <w:proofErr w:type="spellStart"/>
      <w:r w:rsidRPr="00F35F55">
        <w:rPr>
          <w:sz w:val="22"/>
          <w:szCs w:val="22"/>
          <w:lang w:val="en-US"/>
        </w:rPr>
        <w:t>semifinished</w:t>
      </w:r>
      <w:proofErr w:type="spellEnd"/>
      <w:r w:rsidRPr="00F35F55">
        <w:rPr>
          <w:sz w:val="22"/>
          <w:szCs w:val="22"/>
          <w:lang w:val="en-US"/>
        </w:rPr>
        <w:t xml:space="preserve"> products, plant</w:t>
      </w:r>
      <w:r w:rsidRPr="0073114F">
        <w:rPr>
          <w:sz w:val="22"/>
          <w:szCs w:val="22"/>
          <w:lang w:val="en-US"/>
        </w:rPr>
        <w:t xml:space="preserve"> producers, and processing companies of fiber-reinforced plastics to develop appropriate processing chains for our hybrid </w:t>
      </w:r>
      <w:r w:rsidRPr="0073114F">
        <w:rPr>
          <w:sz w:val="22"/>
          <w:szCs w:val="22"/>
          <w:lang w:val="en-US"/>
        </w:rPr>
        <w:lastRenderedPageBreak/>
        <w:t xml:space="preserve">polymers,” explains Sandra </w:t>
      </w:r>
      <w:proofErr w:type="spellStart"/>
      <w:r w:rsidRPr="0073114F">
        <w:rPr>
          <w:sz w:val="22"/>
          <w:szCs w:val="22"/>
          <w:lang w:val="en-US"/>
        </w:rPr>
        <w:t>Reemers</w:t>
      </w:r>
      <w:proofErr w:type="spellEnd"/>
      <w:r w:rsidRPr="0073114F">
        <w:rPr>
          <w:sz w:val="22"/>
          <w:szCs w:val="22"/>
          <w:lang w:val="en-US"/>
        </w:rPr>
        <w:t xml:space="preserve">, head of Evonik’s Composites Project House. </w:t>
      </w:r>
      <w:r w:rsidRPr="00F35F55">
        <w:rPr>
          <w:sz w:val="22"/>
          <w:szCs w:val="22"/>
          <w:lang w:val="en-US"/>
        </w:rPr>
        <w:t xml:space="preserve">“We aim at offering system solutions that enable an efficient production process for </w:t>
      </w:r>
      <w:proofErr w:type="spellStart"/>
      <w:r w:rsidRPr="00F35F55">
        <w:rPr>
          <w:sz w:val="22"/>
          <w:szCs w:val="22"/>
          <w:lang w:val="en-US"/>
        </w:rPr>
        <w:t>semifinished</w:t>
      </w:r>
      <w:proofErr w:type="spellEnd"/>
      <w:r w:rsidRPr="00F35F55">
        <w:rPr>
          <w:sz w:val="22"/>
          <w:szCs w:val="22"/>
          <w:lang w:val="en-US"/>
        </w:rPr>
        <w:t xml:space="preserve"> products as well as final parts.” </w:t>
      </w:r>
    </w:p>
    <w:p w:rsidR="00F35F55" w:rsidRPr="00F35F55" w:rsidRDefault="00F35F55" w:rsidP="00F35F55">
      <w:pPr>
        <w:spacing w:line="300" w:lineRule="exact"/>
        <w:ind w:left="0"/>
        <w:rPr>
          <w:sz w:val="22"/>
          <w:szCs w:val="22"/>
          <w:lang w:val="en-US"/>
        </w:rPr>
      </w:pPr>
    </w:p>
    <w:p w:rsidR="00F35F55" w:rsidRPr="0073114F" w:rsidRDefault="00F35F55" w:rsidP="00F35F55">
      <w:pPr>
        <w:spacing w:line="300" w:lineRule="exact"/>
        <w:ind w:left="0"/>
        <w:rPr>
          <w:sz w:val="22"/>
          <w:szCs w:val="22"/>
          <w:lang w:val="en-US"/>
        </w:rPr>
      </w:pPr>
      <w:r w:rsidRPr="00F35F55">
        <w:rPr>
          <w:sz w:val="22"/>
          <w:szCs w:val="22"/>
          <w:lang w:val="en-US"/>
        </w:rPr>
        <w:t>The Composites Project House founded in April 2013 develops new materials, processes, and system solutions for composite materials. Project houses are a part of Evonik’s strategic innovation unit Creavis. In the project houses, the company pools expertise from various operative units, bringing in additional external experts. Together, they research topics that expand the existing product and technology portfolio and advance these projects to application stage.</w:t>
      </w:r>
    </w:p>
    <w:p w:rsidR="00F35F55" w:rsidRPr="00F35F55" w:rsidRDefault="00F35F55" w:rsidP="00F35F55">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55" w:rsidRDefault="00F35F55">
      <w:r>
        <w:separator/>
      </w:r>
    </w:p>
    <w:p w:rsidR="00F35F55" w:rsidRDefault="00F35F55"/>
  </w:endnote>
  <w:endnote w:type="continuationSeparator" w:id="0">
    <w:p w:rsidR="00F35F55" w:rsidRDefault="00F35F55">
      <w:r>
        <w:continuationSeparator/>
      </w:r>
    </w:p>
    <w:p w:rsidR="00F35F55" w:rsidRDefault="00F35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36849">
      <w:rPr>
        <w:rStyle w:val="Seitenzahl"/>
        <w:noProof/>
      </w:rPr>
      <w:t>3</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36849">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3684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36849">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55" w:rsidRDefault="00F35F55">
      <w:r>
        <w:separator/>
      </w:r>
    </w:p>
    <w:p w:rsidR="00F35F55" w:rsidRDefault="00F35F55"/>
  </w:footnote>
  <w:footnote w:type="continuationSeparator" w:id="0">
    <w:p w:rsidR="00F35F55" w:rsidRDefault="00F35F55">
      <w:r>
        <w:continuationSeparator/>
      </w:r>
    </w:p>
    <w:p w:rsidR="00F35F55" w:rsidRDefault="00F35F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55"/>
    <w:rsid w:val="001834A4"/>
    <w:rsid w:val="00236849"/>
    <w:rsid w:val="003C3375"/>
    <w:rsid w:val="00401F7D"/>
    <w:rsid w:val="00424338"/>
    <w:rsid w:val="00620A69"/>
    <w:rsid w:val="00794AB9"/>
    <w:rsid w:val="007E6DCA"/>
    <w:rsid w:val="008174AA"/>
    <w:rsid w:val="008310F0"/>
    <w:rsid w:val="00A27B94"/>
    <w:rsid w:val="00A654E9"/>
    <w:rsid w:val="00B14022"/>
    <w:rsid w:val="00B72409"/>
    <w:rsid w:val="00B73C83"/>
    <w:rsid w:val="00BC1278"/>
    <w:rsid w:val="00BE7BEC"/>
    <w:rsid w:val="00C11B54"/>
    <w:rsid w:val="00CC5D98"/>
    <w:rsid w:val="00E12886"/>
    <w:rsid w:val="00E3471C"/>
    <w:rsid w:val="00F31F7C"/>
    <w:rsid w:val="00F35F55"/>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3</Pages>
  <Words>968</Words>
  <Characters>5906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2015-03-24T13:09:00Z</cp:lastPrinted>
  <dcterms:created xsi:type="dcterms:W3CDTF">2015-03-17T10:11:00Z</dcterms:created>
  <dcterms:modified xsi:type="dcterms:W3CDTF">2015-03-24T13:10:00Z</dcterms:modified>
</cp:coreProperties>
</file>