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Pr="00DB6FC6" w:rsidRDefault="00DF1098">
      <w:pPr>
        <w:spacing w:line="300" w:lineRule="exact"/>
        <w:ind w:left="0"/>
        <w:rPr>
          <w:sz w:val="24"/>
          <w:lang w:val="en-US"/>
        </w:rPr>
        <w:sectPr w:rsidR="00DF1098" w:rsidRPr="00DB6FC6">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RPr="00DB6FC6" w:rsidTr="00B14022">
        <w:trPr>
          <w:trHeight w:hRule="exact" w:val="174"/>
        </w:trPr>
        <w:tc>
          <w:tcPr>
            <w:tcW w:w="2271" w:type="dxa"/>
            <w:shd w:val="clear" w:color="auto" w:fill="auto"/>
          </w:tcPr>
          <w:p w:rsidR="00DF1098" w:rsidRPr="00F51BE8" w:rsidRDefault="00433D56" w:rsidP="00DD45D2">
            <w:pPr>
              <w:pStyle w:val="E-Datum"/>
              <w:framePr w:wrap="auto" w:vAnchor="margin" w:hAnchor="text" w:xAlign="left" w:yAlign="inline"/>
              <w:suppressOverlap w:val="0"/>
              <w:rPr>
                <w:highlight w:val="yellow"/>
              </w:rPr>
            </w:pPr>
            <w:r w:rsidRPr="0077571B">
              <w:t>March 13, 2014</w:t>
            </w:r>
          </w:p>
        </w:tc>
      </w:tr>
      <w:tr w:rsidR="00DF1098" w:rsidRPr="00DB6FC6" w:rsidTr="00B14022">
        <w:trPr>
          <w:trHeight w:hRule="exact" w:val="304"/>
        </w:trPr>
        <w:tc>
          <w:tcPr>
            <w:tcW w:w="2271" w:type="dxa"/>
            <w:shd w:val="clear" w:color="auto" w:fill="auto"/>
          </w:tcPr>
          <w:p w:rsidR="00DF1098" w:rsidRPr="00F51BE8" w:rsidRDefault="00DF1098">
            <w:pPr>
              <w:spacing w:line="180" w:lineRule="exact"/>
              <w:ind w:left="0"/>
              <w:rPr>
                <w:highlight w:val="yellow"/>
              </w:rPr>
            </w:pPr>
          </w:p>
        </w:tc>
      </w:tr>
      <w:tr w:rsidR="00DF1098" w:rsidRPr="00DB6FC6" w:rsidTr="00B14022">
        <w:trPr>
          <w:trHeight w:hRule="exact" w:val="1222"/>
        </w:trPr>
        <w:tc>
          <w:tcPr>
            <w:tcW w:w="2271" w:type="dxa"/>
            <w:shd w:val="clear" w:color="auto" w:fill="auto"/>
          </w:tcPr>
          <w:p w:rsidR="00433D56" w:rsidRPr="003C3375" w:rsidRDefault="00433D56" w:rsidP="00433D56">
            <w:pPr>
              <w:pStyle w:val="M7"/>
              <w:framePr w:wrap="auto" w:vAnchor="margin" w:hAnchor="text" w:xAlign="left" w:yAlign="inline"/>
              <w:suppressOverlap w:val="0"/>
              <w:rPr>
                <w:lang w:val="en-US"/>
              </w:rPr>
            </w:pPr>
            <w:r w:rsidRPr="003C3375">
              <w:rPr>
                <w:lang w:val="en-US"/>
              </w:rPr>
              <w:t>Contact person economic press</w:t>
            </w:r>
            <w:r w:rsidRPr="003C3375">
              <w:rPr>
                <w:lang w:val="en-US"/>
              </w:rPr>
              <w:br/>
            </w:r>
            <w:proofErr w:type="spellStart"/>
            <w:r>
              <w:rPr>
                <w:lang w:val="en-US"/>
              </w:rPr>
              <w:t>Silke</w:t>
            </w:r>
            <w:proofErr w:type="spellEnd"/>
            <w:r>
              <w:rPr>
                <w:lang w:val="en-US"/>
              </w:rPr>
              <w:t xml:space="preserve"> </w:t>
            </w:r>
            <w:proofErr w:type="spellStart"/>
            <w:r>
              <w:rPr>
                <w:lang w:val="en-US"/>
              </w:rPr>
              <w:t>Linneweber</w:t>
            </w:r>
            <w:proofErr w:type="spellEnd"/>
          </w:p>
          <w:p w:rsidR="00433D56" w:rsidRPr="00E12886" w:rsidRDefault="00433D56" w:rsidP="00433D56">
            <w:pPr>
              <w:pStyle w:val="M8"/>
              <w:framePr w:wrap="auto" w:vAnchor="margin" w:hAnchor="text" w:xAlign="left" w:yAlign="inline"/>
              <w:suppressOverlap w:val="0"/>
              <w:rPr>
                <w:lang w:val="en-US"/>
              </w:rPr>
            </w:pPr>
            <w:r>
              <w:rPr>
                <w:lang w:val="en-US"/>
              </w:rPr>
              <w:t>Corporate Press</w:t>
            </w:r>
          </w:p>
          <w:p w:rsidR="00433D56" w:rsidRPr="00E12886" w:rsidRDefault="00433D56" w:rsidP="00433D56">
            <w:pPr>
              <w:pStyle w:val="M9"/>
              <w:framePr w:wrap="auto" w:vAnchor="margin" w:hAnchor="text" w:xAlign="left" w:yAlign="inline"/>
              <w:suppressOverlap w:val="0"/>
              <w:rPr>
                <w:lang w:val="en-US"/>
              </w:rPr>
            </w:pPr>
            <w:r>
              <w:rPr>
                <w:lang w:val="en-US"/>
              </w:rPr>
              <w:t>Phone +49</w:t>
            </w:r>
            <w:r>
              <w:rPr>
                <w:lang w:val="en-US"/>
              </w:rPr>
              <w:tab/>
              <w:t>201 177-3389</w:t>
            </w:r>
          </w:p>
          <w:p w:rsidR="00433D56" w:rsidRDefault="00433D56" w:rsidP="00433D56">
            <w:pPr>
              <w:pStyle w:val="M10"/>
              <w:framePr w:wrap="auto" w:vAnchor="margin" w:hAnchor="text" w:xAlign="left" w:yAlign="inline"/>
              <w:suppressOverlap w:val="0"/>
            </w:pPr>
            <w:r>
              <w:t>Fax +49</w:t>
            </w:r>
            <w:r>
              <w:tab/>
              <w:t>201 177-3030</w:t>
            </w:r>
          </w:p>
          <w:p w:rsidR="00DD45D2" w:rsidRPr="00433D56" w:rsidRDefault="00433D56">
            <w:pPr>
              <w:pStyle w:val="M10"/>
              <w:framePr w:wrap="auto" w:vAnchor="margin" w:hAnchor="text" w:xAlign="left" w:yAlign="inline"/>
              <w:suppressOverlap w:val="0"/>
              <w:rPr>
                <w:highlight w:val="yellow"/>
                <w:lang w:val="en-US"/>
              </w:rPr>
            </w:pPr>
            <w:r w:rsidRPr="00433D56">
              <w:rPr>
                <w:lang w:val="en-US"/>
              </w:rPr>
              <w:t>silke.linneweber@evonik.com</w:t>
            </w:r>
            <w:r>
              <w:rPr>
                <w:lang w:val="sv-SE"/>
              </w:rPr>
              <w:t xml:space="preserve"> </w:t>
            </w:r>
          </w:p>
          <w:p w:rsidR="00DD45D2" w:rsidRPr="00433D56" w:rsidRDefault="00DD45D2">
            <w:pPr>
              <w:pStyle w:val="M10"/>
              <w:framePr w:wrap="auto" w:vAnchor="margin" w:hAnchor="text" w:xAlign="left" w:yAlign="inline"/>
              <w:suppressOverlap w:val="0"/>
              <w:rPr>
                <w:highlight w:val="yellow"/>
                <w:lang w:val="en-US"/>
              </w:rPr>
            </w:pPr>
          </w:p>
          <w:p w:rsidR="00DD45D2" w:rsidRPr="00597C66" w:rsidRDefault="00DD45D2" w:rsidP="00DD45D2">
            <w:pPr>
              <w:pStyle w:val="M1"/>
              <w:framePr w:wrap="auto" w:vAnchor="margin" w:hAnchor="text" w:xAlign="left" w:yAlign="inline"/>
              <w:suppressOverlap w:val="0"/>
              <w:rPr>
                <w:highlight w:val="yellow"/>
              </w:rPr>
            </w:pPr>
            <w:r>
              <w:rPr>
                <w:highlight w:val="yellow"/>
              </w:rPr>
              <w:t>Ansprechpartner Wirtschaftspresse</w:t>
            </w:r>
          </w:p>
          <w:p w:rsidR="00DD45D2" w:rsidRPr="00597C66" w:rsidRDefault="00DD45D2" w:rsidP="00DD45D2">
            <w:pPr>
              <w:pStyle w:val="M7"/>
              <w:framePr w:wrap="auto" w:vAnchor="margin" w:hAnchor="text" w:xAlign="left" w:yAlign="inline"/>
              <w:suppressOverlap w:val="0"/>
              <w:rPr>
                <w:highlight w:val="yellow"/>
              </w:rPr>
            </w:pPr>
            <w:r>
              <w:rPr>
                <w:highlight w:val="yellow"/>
              </w:rPr>
              <w:t xml:space="preserve">Silke </w:t>
            </w:r>
            <w:proofErr w:type="spellStart"/>
            <w:r>
              <w:rPr>
                <w:highlight w:val="yellow"/>
              </w:rPr>
              <w:t>Linneweber</w:t>
            </w:r>
            <w:proofErr w:type="spellEnd"/>
          </w:p>
          <w:p w:rsidR="00DD45D2" w:rsidRPr="00597C66" w:rsidRDefault="00DD45D2" w:rsidP="00DD45D2">
            <w:pPr>
              <w:pStyle w:val="M8"/>
              <w:framePr w:wrap="auto" w:vAnchor="margin" w:hAnchor="text" w:xAlign="left" w:yAlign="inline"/>
              <w:suppressOverlap w:val="0"/>
              <w:rPr>
                <w:highlight w:val="yellow"/>
              </w:rPr>
            </w:pPr>
            <w:r>
              <w:rPr>
                <w:highlight w:val="yellow"/>
              </w:rPr>
              <w:t xml:space="preserve">Konzernpresse  </w:t>
            </w:r>
          </w:p>
          <w:p w:rsidR="00DD45D2" w:rsidRPr="00597C66" w:rsidRDefault="00DD45D2" w:rsidP="00DD45D2">
            <w:pPr>
              <w:pStyle w:val="M9"/>
              <w:framePr w:wrap="auto" w:vAnchor="margin" w:hAnchor="text" w:xAlign="left" w:yAlign="inline"/>
              <w:suppressOverlap w:val="0"/>
              <w:rPr>
                <w:highlight w:val="yellow"/>
              </w:rPr>
            </w:pPr>
            <w:r>
              <w:rPr>
                <w:highlight w:val="yellow"/>
              </w:rPr>
              <w:t>Telefon +49</w:t>
            </w:r>
            <w:r>
              <w:rPr>
                <w:highlight w:val="yellow"/>
              </w:rPr>
              <w:tab/>
              <w:t xml:space="preserve"> 201 177-3389 </w:t>
            </w:r>
            <w:r>
              <w:rPr>
                <w:highlight w:val="yellow"/>
              </w:rPr>
              <w:tab/>
              <w:t xml:space="preserve"> </w:t>
            </w:r>
          </w:p>
          <w:p w:rsidR="00DD45D2" w:rsidRPr="00597C66" w:rsidRDefault="00DD45D2" w:rsidP="00DD45D2">
            <w:pPr>
              <w:pStyle w:val="M10"/>
              <w:framePr w:wrap="auto" w:vAnchor="margin" w:hAnchor="text" w:xAlign="left" w:yAlign="inline"/>
              <w:suppressOverlap w:val="0"/>
              <w:rPr>
                <w:highlight w:val="yellow"/>
                <w:lang w:val="de-DE"/>
              </w:rPr>
            </w:pPr>
            <w:r>
              <w:rPr>
                <w:highlight w:val="yellow"/>
              </w:rPr>
              <w:t>Telefax +49</w:t>
            </w:r>
            <w:r>
              <w:rPr>
                <w:highlight w:val="yellow"/>
              </w:rPr>
              <w:tab/>
              <w:t>201 177-3030</w:t>
            </w:r>
          </w:p>
          <w:p w:rsidR="00DD45D2" w:rsidRPr="0077571B" w:rsidRDefault="00DD45D2" w:rsidP="00DD45D2">
            <w:pPr>
              <w:pStyle w:val="M10"/>
              <w:framePr w:wrap="auto" w:vAnchor="margin" w:hAnchor="text" w:xAlign="left" w:yAlign="inline"/>
              <w:suppressOverlap w:val="0"/>
              <w:rPr>
                <w:highlight w:val="yellow"/>
                <w:lang w:val="de-DE"/>
              </w:rPr>
            </w:pPr>
            <w:r>
              <w:rPr>
                <w:highlight w:val="yellow"/>
              </w:rPr>
              <w:t>silke.linneweber@evonik.com</w:t>
            </w:r>
          </w:p>
        </w:tc>
      </w:tr>
      <w:tr w:rsidR="00DF1098" w:rsidRPr="00DB6FC6" w:rsidTr="00B14022">
        <w:trPr>
          <w:trHeight w:val="2609"/>
        </w:trPr>
        <w:tc>
          <w:tcPr>
            <w:tcW w:w="2271" w:type="dxa"/>
            <w:shd w:val="clear" w:color="auto" w:fill="auto"/>
          </w:tcPr>
          <w:p w:rsidR="00DF1098" w:rsidRPr="00597C66" w:rsidRDefault="00DF1098">
            <w:pPr>
              <w:pStyle w:val="M12"/>
              <w:framePr w:wrap="auto" w:vAnchor="margin" w:hAnchor="text" w:xAlign="left" w:yAlign="inline"/>
              <w:suppressOverlap w:val="0"/>
              <w:rPr>
                <w:highlight w:val="yellow"/>
              </w:rPr>
            </w:pPr>
          </w:p>
          <w:p w:rsidR="00433D56" w:rsidRPr="003C3375" w:rsidRDefault="00B14022" w:rsidP="00433D56">
            <w:pPr>
              <w:pStyle w:val="M1"/>
              <w:framePr w:wrap="auto" w:vAnchor="margin" w:hAnchor="text" w:xAlign="left" w:yAlign="inline"/>
              <w:suppressOverlap w:val="0"/>
              <w:rPr>
                <w:lang w:val="en-US"/>
              </w:rPr>
            </w:pPr>
            <w:r w:rsidRPr="001804A9">
              <w:rPr>
                <w:highlight w:val="yellow"/>
                <w:lang w:val="en-US"/>
              </w:rPr>
              <w:br/>
            </w:r>
            <w:r w:rsidRPr="001804A9">
              <w:rPr>
                <w:highlight w:val="yellow"/>
                <w:lang w:val="en-US"/>
              </w:rPr>
              <w:br/>
            </w:r>
            <w:r w:rsidR="00433D56" w:rsidRPr="003C3375">
              <w:rPr>
                <w:lang w:val="en-US"/>
              </w:rPr>
              <w:t>Contac person specialized press</w:t>
            </w:r>
          </w:p>
          <w:p w:rsidR="00433D56" w:rsidRPr="003C3375" w:rsidRDefault="00433D56" w:rsidP="00433D56">
            <w:pPr>
              <w:pStyle w:val="M7"/>
              <w:framePr w:wrap="auto" w:vAnchor="margin" w:hAnchor="text" w:xAlign="left" w:yAlign="inline"/>
              <w:suppressOverlap w:val="0"/>
              <w:rPr>
                <w:lang w:val="en-US"/>
              </w:rPr>
            </w:pPr>
            <w:r>
              <w:rPr>
                <w:lang w:val="en-US"/>
              </w:rPr>
              <w:t xml:space="preserve">Jürgen </w:t>
            </w:r>
            <w:proofErr w:type="spellStart"/>
            <w:r>
              <w:rPr>
                <w:lang w:val="en-US"/>
              </w:rPr>
              <w:t>Krauter</w:t>
            </w:r>
            <w:proofErr w:type="spellEnd"/>
          </w:p>
          <w:p w:rsidR="00433D56" w:rsidRPr="00F31F7C" w:rsidRDefault="00433D56" w:rsidP="00433D56">
            <w:pPr>
              <w:pStyle w:val="M8"/>
              <w:framePr w:wrap="auto" w:vAnchor="margin" w:hAnchor="text" w:xAlign="left" w:yAlign="inline"/>
              <w:suppressOverlap w:val="0"/>
              <w:rPr>
                <w:lang w:val="en-US"/>
              </w:rPr>
            </w:pPr>
            <w:r>
              <w:rPr>
                <w:lang w:val="en-US"/>
              </w:rPr>
              <w:t xml:space="preserve">Communications Health &amp; Nutrition </w:t>
            </w:r>
          </w:p>
          <w:p w:rsidR="00433D56" w:rsidRPr="007B7337" w:rsidRDefault="00433D56" w:rsidP="00433D56">
            <w:pPr>
              <w:pStyle w:val="M9"/>
              <w:framePr w:wrap="auto" w:vAnchor="margin" w:hAnchor="text" w:xAlign="left" w:yAlign="inline"/>
              <w:suppressOverlap w:val="0"/>
              <w:rPr>
                <w:lang w:val="en-US"/>
              </w:rPr>
            </w:pPr>
            <w:r w:rsidRPr="007B7337">
              <w:rPr>
                <w:lang w:val="en-US"/>
              </w:rPr>
              <w:t>Phone +49</w:t>
            </w:r>
            <w:r w:rsidRPr="007B7337">
              <w:rPr>
                <w:lang w:val="en-US"/>
              </w:rPr>
              <w:tab/>
              <w:t>6181 59-6847</w:t>
            </w:r>
            <w:r w:rsidRPr="007B7337">
              <w:rPr>
                <w:lang w:val="en-US"/>
              </w:rPr>
              <w:tab/>
              <w:t xml:space="preserve"> </w:t>
            </w:r>
          </w:p>
          <w:p w:rsidR="00433D56" w:rsidRDefault="00433D56" w:rsidP="00433D56">
            <w:pPr>
              <w:pStyle w:val="M10"/>
              <w:framePr w:wrap="auto" w:vAnchor="margin" w:hAnchor="text" w:xAlign="left" w:yAlign="inline"/>
              <w:suppressOverlap w:val="0"/>
            </w:pPr>
            <w:r>
              <w:t>Fax +49</w:t>
            </w:r>
            <w:r>
              <w:tab/>
              <w:t>6181 59-76847</w:t>
            </w:r>
            <w:r>
              <w:tab/>
            </w:r>
          </w:p>
          <w:p w:rsidR="00DF1098" w:rsidRPr="00597C66" w:rsidRDefault="00433D56" w:rsidP="001804A9">
            <w:pPr>
              <w:pStyle w:val="M1"/>
              <w:framePr w:wrap="auto" w:vAnchor="margin" w:hAnchor="text" w:xAlign="left" w:yAlign="inline"/>
              <w:suppressOverlap w:val="0"/>
              <w:rPr>
                <w:highlight w:val="yellow"/>
              </w:rPr>
            </w:pPr>
            <w:r w:rsidRPr="00066BB2">
              <w:rPr>
                <w:b w:val="0"/>
                <w:bCs w:val="0"/>
                <w:lang w:val="en-US"/>
              </w:rPr>
              <w:t>j</w:t>
            </w:r>
            <w:r w:rsidR="001804A9">
              <w:rPr>
                <w:b w:val="0"/>
                <w:bCs w:val="0"/>
                <w:lang w:val="en-US"/>
              </w:rPr>
              <w:t>ue</w:t>
            </w:r>
            <w:r w:rsidRPr="00066BB2">
              <w:rPr>
                <w:b w:val="0"/>
                <w:bCs w:val="0"/>
                <w:lang w:val="en-US"/>
              </w:rPr>
              <w:t>rgen.krauter@evonik.com</w:t>
            </w:r>
          </w:p>
        </w:tc>
      </w:tr>
      <w:tr w:rsidR="00DF1098" w:rsidRPr="00DB6FC6" w:rsidTr="00B14022">
        <w:trPr>
          <w:trHeight w:hRule="exact" w:val="7880"/>
        </w:trPr>
        <w:tc>
          <w:tcPr>
            <w:tcW w:w="2271" w:type="dxa"/>
            <w:shd w:val="clear" w:color="auto" w:fill="auto"/>
            <w:vAlign w:val="bottom"/>
          </w:tcPr>
          <w:p w:rsidR="00DF1098" w:rsidRPr="00597C66" w:rsidRDefault="00DF1098">
            <w:pPr>
              <w:pStyle w:val="Marginalie"/>
              <w:framePr w:w="0" w:hSpace="0" w:wrap="auto" w:vAnchor="margin" w:hAnchor="text" w:xAlign="left" w:yAlign="inline"/>
              <w:rPr>
                <w:b/>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B14022" w:rsidRPr="00597C66" w:rsidRDefault="00B14022">
            <w:pPr>
              <w:pStyle w:val="V1"/>
              <w:framePr w:wrap="auto" w:vAnchor="margin" w:hAnchor="text" w:xAlign="left" w:yAlign="inline"/>
              <w:suppressOverlap w:val="0"/>
              <w:rPr>
                <w:highlight w:val="yellow"/>
              </w:rPr>
            </w:pPr>
          </w:p>
          <w:p w:rsidR="00433D56" w:rsidRDefault="00433D56" w:rsidP="00433D56">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03DF9">
              <w:rPr>
                <w:noProof/>
              </w:rPr>
              <w:t>Evonik Industries AG</w:t>
            </w:r>
            <w:r>
              <w:fldChar w:fldCharType="end"/>
            </w:r>
          </w:p>
          <w:p w:rsidR="00433D56" w:rsidRDefault="00433D56" w:rsidP="00433D56">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03DF9">
              <w:rPr>
                <w:noProof/>
              </w:rPr>
              <w:t>Rellinghauser Straße 1-11</w:t>
            </w:r>
            <w:r>
              <w:fldChar w:fldCharType="end"/>
            </w:r>
          </w:p>
          <w:p w:rsidR="00433D56" w:rsidRPr="00F31F7C" w:rsidRDefault="00433D56" w:rsidP="00433D56">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7B7337">
              <w:rPr>
                <w:lang w:val="en-US"/>
              </w:rPr>
              <w:instrText xml:space="preserve"> FORMTEXT </w:instrText>
            </w:r>
            <w:r>
              <w:fldChar w:fldCharType="separate"/>
            </w:r>
            <w:r w:rsidR="00203DF9">
              <w:rPr>
                <w:noProof/>
              </w:rPr>
              <w:t>45128 Essen</w:t>
            </w:r>
            <w:r>
              <w:fldChar w:fldCharType="end"/>
            </w:r>
            <w:r w:rsidRPr="007B7337">
              <w:rPr>
                <w:lang w:val="en-US"/>
              </w:rPr>
              <w:br/>
              <w:t>German</w:t>
            </w:r>
            <w:r w:rsidRPr="00F31F7C">
              <w:rPr>
                <w:lang w:val="en-US"/>
              </w:rPr>
              <w:t>y</w:t>
            </w:r>
          </w:p>
          <w:p w:rsidR="00433D56" w:rsidRPr="00E12886" w:rsidRDefault="00433D56" w:rsidP="00433D56">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00203DF9">
              <w:rPr>
                <w:noProof/>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00203DF9">
              <w:rPr>
                <w:noProof/>
              </w:rPr>
              <w:t>-</w:t>
            </w:r>
            <w:r>
              <w:fldChar w:fldCharType="end"/>
            </w:r>
            <w:r w:rsidRPr="00E12886">
              <w:rPr>
                <w:lang w:val="en-US"/>
              </w:rPr>
              <w:t>01</w:t>
            </w:r>
          </w:p>
          <w:p w:rsidR="00433D56" w:rsidRDefault="00433D56" w:rsidP="00433D56">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03DF9">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203DF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03DF9">
              <w:rPr>
                <w:noProof/>
              </w:rPr>
              <w:t>-</w:t>
            </w:r>
            <w:r>
              <w:fldChar w:fldCharType="end"/>
            </w:r>
            <w:r>
              <w:t>3475</w:t>
            </w:r>
          </w:p>
          <w:p w:rsidR="00433D56" w:rsidRPr="00E12886" w:rsidRDefault="00433D56" w:rsidP="00433D56">
            <w:pPr>
              <w:pStyle w:val="V6"/>
              <w:framePr w:wrap="auto" w:vAnchor="margin" w:hAnchor="text" w:xAlign="left" w:yAlign="inline"/>
              <w:suppressOverlap w:val="0"/>
              <w:rPr>
                <w:lang w:val="en-US"/>
              </w:rPr>
            </w:pPr>
            <w:r w:rsidRPr="00E12886">
              <w:rPr>
                <w:lang w:val="en-US"/>
              </w:rPr>
              <w:t>www.evonik.de</w:t>
            </w:r>
          </w:p>
          <w:p w:rsidR="00433D56" w:rsidRPr="00E12886" w:rsidRDefault="00433D56" w:rsidP="00433D56">
            <w:pPr>
              <w:pStyle w:val="Marginalie"/>
              <w:framePr w:w="0" w:hSpace="0" w:wrap="auto" w:vAnchor="margin" w:hAnchor="text" w:xAlign="left" w:yAlign="inline"/>
              <w:rPr>
                <w:lang w:val="en-US"/>
              </w:rPr>
            </w:pPr>
          </w:p>
          <w:p w:rsidR="00433D56" w:rsidRPr="00E12886" w:rsidRDefault="00433D56" w:rsidP="00433D56">
            <w:pPr>
              <w:pStyle w:val="Marginalie"/>
              <w:framePr w:w="0" w:hSpace="0" w:wrap="auto" w:vAnchor="margin" w:hAnchor="text" w:xAlign="left" w:yAlign="inline"/>
              <w:rPr>
                <w:b/>
                <w:bCs/>
                <w:lang w:val="en-US"/>
              </w:rPr>
            </w:pPr>
            <w:r w:rsidRPr="00E12886">
              <w:rPr>
                <w:b/>
                <w:bCs/>
                <w:lang w:val="en-US"/>
              </w:rPr>
              <w:t>Supervisory Board</w:t>
            </w:r>
          </w:p>
          <w:p w:rsidR="00433D56" w:rsidRDefault="00433D56" w:rsidP="00433D56">
            <w:pPr>
              <w:pStyle w:val="Marginalie"/>
              <w:framePr w:w="0" w:hSpace="0" w:wrap="auto" w:vAnchor="margin" w:hAnchor="text" w:xAlign="left" w:yAlign="inline"/>
              <w:rPr>
                <w:lang w:val="en-US"/>
              </w:rPr>
            </w:pPr>
            <w:r w:rsidRPr="00F31F7C">
              <w:rPr>
                <w:lang w:val="en-US"/>
              </w:rPr>
              <w:t>Dr. Werner Müller, Chairman</w:t>
            </w:r>
          </w:p>
          <w:p w:rsidR="00433D56" w:rsidRPr="00696302" w:rsidRDefault="00433D56" w:rsidP="00433D56">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03DF9">
              <w:rPr>
                <w:noProof/>
              </w:rPr>
              <w:t>Executive Board</w:t>
            </w:r>
            <w:r>
              <w:fldChar w:fldCharType="end"/>
            </w:r>
          </w:p>
          <w:p w:rsidR="00433D56" w:rsidRPr="00203DF9" w:rsidRDefault="00433D56" w:rsidP="00433D56">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203DF9">
              <w:rPr>
                <w:lang w:val="en-US"/>
              </w:rPr>
              <w:instrText xml:space="preserve"> FORMTEXT </w:instrText>
            </w:r>
            <w:r>
              <w:fldChar w:fldCharType="separate"/>
            </w:r>
            <w:r w:rsidR="00203DF9">
              <w:rPr>
                <w:noProof/>
              </w:rPr>
              <w:t>Dr. Klaus Engel</w:t>
            </w:r>
            <w:r>
              <w:fldChar w:fldCharType="end"/>
            </w:r>
            <w:r w:rsidRPr="00203DF9">
              <w:rPr>
                <w:lang w:val="en-US"/>
              </w:rPr>
              <w:t>, Chairman</w:t>
            </w:r>
          </w:p>
          <w:p w:rsidR="00433D56" w:rsidRDefault="00433D56" w:rsidP="00433D56">
            <w:pPr>
              <w:pStyle w:val="V11"/>
              <w:framePr w:wrap="auto" w:vAnchor="margin" w:hAnchor="text" w:xAlign="left" w:yAlign="inline"/>
              <w:suppressOverlap w:val="0"/>
            </w:pPr>
            <w:r>
              <w:t>Thomas Wessel</w:t>
            </w:r>
            <w:r>
              <w:br/>
            </w:r>
            <w:r>
              <w:fldChar w:fldCharType="begin">
                <w:ffData>
                  <w:name w:val=""/>
                  <w:enabled/>
                  <w:calcOnExit w:val="0"/>
                  <w:textInput>
                    <w:default w:val="Patrik Wohlhauser"/>
                  </w:textInput>
                </w:ffData>
              </w:fldChar>
            </w:r>
            <w:r>
              <w:instrText xml:space="preserve"> FORMTEXT </w:instrText>
            </w:r>
            <w:r>
              <w:fldChar w:fldCharType="separate"/>
            </w:r>
            <w:r w:rsidR="00203DF9">
              <w:rPr>
                <w:noProof/>
              </w:rPr>
              <w:t>Patrik Wohlhauser</w:t>
            </w:r>
            <w:r>
              <w:fldChar w:fldCharType="end"/>
            </w:r>
            <w:r>
              <w:br/>
              <w:t>Ute Wolf</w:t>
            </w:r>
            <w:r>
              <w:br/>
            </w:r>
          </w:p>
          <w:p w:rsidR="00433D56" w:rsidRPr="003C3375" w:rsidRDefault="00433D56" w:rsidP="00433D56">
            <w:pPr>
              <w:pStyle w:val="V14"/>
              <w:framePr w:wrap="auto" w:vAnchor="margin" w:hAnchor="text" w:xAlign="left" w:yAlign="inline"/>
              <w:suppressOverlap w:val="0"/>
              <w:rPr>
                <w:lang w:val="en-US"/>
              </w:rPr>
            </w:pPr>
            <w:r w:rsidRPr="003C3375">
              <w:rPr>
                <w:lang w:val="en-US"/>
              </w:rPr>
              <w:t>Registered office Essen</w:t>
            </w:r>
          </w:p>
          <w:p w:rsidR="00433D56" w:rsidRPr="003C3375" w:rsidRDefault="00433D56" w:rsidP="00433D56">
            <w:pPr>
              <w:pStyle w:val="V15"/>
              <w:framePr w:wrap="auto" w:vAnchor="margin" w:hAnchor="text" w:xAlign="left" w:yAlign="inline"/>
              <w:suppressOverlap w:val="0"/>
              <w:rPr>
                <w:lang w:val="en-US"/>
              </w:rPr>
            </w:pPr>
            <w:r w:rsidRPr="003C3375">
              <w:rPr>
                <w:lang w:val="en-US"/>
              </w:rPr>
              <w:t>Registered court</w:t>
            </w:r>
          </w:p>
          <w:p w:rsidR="00433D56" w:rsidRPr="003C3375" w:rsidRDefault="00433D56" w:rsidP="00433D56">
            <w:pPr>
              <w:pStyle w:val="V16"/>
              <w:framePr w:wrap="auto" w:vAnchor="margin" w:hAnchor="text" w:xAlign="left" w:yAlign="inline"/>
              <w:suppressOverlap w:val="0"/>
              <w:rPr>
                <w:lang w:val="en-US"/>
              </w:rPr>
            </w:pPr>
            <w:r w:rsidRPr="003C3375">
              <w:rPr>
                <w:lang w:val="en-US"/>
              </w:rPr>
              <w:t>Essen local court</w:t>
            </w:r>
          </w:p>
          <w:p w:rsidR="00433D56" w:rsidRPr="00E12886" w:rsidRDefault="00433D56" w:rsidP="00433D56">
            <w:pPr>
              <w:pStyle w:val="V17"/>
              <w:framePr w:wrap="auto" w:vAnchor="margin" w:hAnchor="text" w:xAlign="left" w:yAlign="inline"/>
              <w:suppressOverlap w:val="0"/>
              <w:rPr>
                <w:lang w:val="en-US"/>
              </w:rPr>
            </w:pPr>
            <w:r w:rsidRPr="00E12886">
              <w:rPr>
                <w:lang w:val="en-US"/>
              </w:rPr>
              <w:t>Commercial registry B 19474</w:t>
            </w:r>
          </w:p>
          <w:p w:rsidR="00433D56" w:rsidRPr="003C3375" w:rsidRDefault="00433D56" w:rsidP="00433D56">
            <w:pPr>
              <w:pStyle w:val="V17"/>
              <w:framePr w:wrap="auto" w:vAnchor="margin" w:hAnchor="text" w:xAlign="left" w:yAlign="inline"/>
              <w:suppressOverlap w:val="0"/>
              <w:rPr>
                <w:lang w:val="en-US"/>
              </w:rPr>
            </w:pPr>
            <w:r w:rsidRPr="003C3375">
              <w:rPr>
                <w:lang w:val="en-US"/>
              </w:rPr>
              <w:t>VAT ID no. DE 811160003</w:t>
            </w:r>
          </w:p>
          <w:p w:rsidR="00DF1098" w:rsidRPr="00DB6FC6" w:rsidRDefault="00DF1098">
            <w:pPr>
              <w:pStyle w:val="V18"/>
              <w:framePr w:wrap="auto" w:vAnchor="margin" w:hAnchor="text" w:xAlign="left" w:yAlign="inline"/>
              <w:suppressOverlap w:val="0"/>
              <w:rPr>
                <w:lang w:val="en-US"/>
              </w:rPr>
            </w:pPr>
          </w:p>
        </w:tc>
      </w:tr>
    </w:tbl>
    <w:p w:rsidR="00D36275" w:rsidRPr="00D93A70" w:rsidRDefault="00D36275" w:rsidP="00D36275">
      <w:pPr>
        <w:spacing w:line="300" w:lineRule="exact"/>
        <w:ind w:left="0"/>
        <w:rPr>
          <w:b/>
          <w:bCs/>
          <w:sz w:val="24"/>
          <w:lang w:val="en-US"/>
        </w:rPr>
      </w:pPr>
      <w:bookmarkStart w:id="0" w:name="_GoBack"/>
      <w:r w:rsidRPr="00D93A70">
        <w:rPr>
          <w:b/>
          <w:bCs/>
          <w:sz w:val="24"/>
          <w:lang w:val="en-US"/>
        </w:rPr>
        <w:lastRenderedPageBreak/>
        <w:t xml:space="preserve">Evonik invests in innovative methionine source for shrimp in </w:t>
      </w:r>
      <w:r w:rsidR="000218C7" w:rsidRPr="00D93A70">
        <w:rPr>
          <w:b/>
          <w:bCs/>
          <w:sz w:val="24"/>
          <w:lang w:val="en-US"/>
        </w:rPr>
        <w:t xml:space="preserve">growth market </w:t>
      </w:r>
      <w:r w:rsidRPr="00D93A70">
        <w:rPr>
          <w:b/>
          <w:bCs/>
          <w:sz w:val="24"/>
          <w:lang w:val="en-US"/>
        </w:rPr>
        <w:t>aquaculture</w:t>
      </w:r>
    </w:p>
    <w:bookmarkEnd w:id="0"/>
    <w:p w:rsidR="007C0712" w:rsidRPr="00DB6FC6" w:rsidRDefault="007C0712" w:rsidP="00FC5EBF">
      <w:pPr>
        <w:spacing w:line="300" w:lineRule="exact"/>
        <w:ind w:left="0"/>
        <w:rPr>
          <w:b/>
          <w:bCs/>
          <w:sz w:val="24"/>
          <w:lang w:val="en-US"/>
        </w:rPr>
      </w:pPr>
    </w:p>
    <w:p w:rsidR="00827230" w:rsidRPr="00D93A70" w:rsidRDefault="00827230" w:rsidP="00066BB2">
      <w:pPr>
        <w:numPr>
          <w:ilvl w:val="0"/>
          <w:numId w:val="17"/>
        </w:numPr>
        <w:tabs>
          <w:tab w:val="num" w:pos="340"/>
        </w:tabs>
        <w:spacing w:line="300" w:lineRule="exact"/>
        <w:ind w:left="340" w:hanging="340"/>
        <w:rPr>
          <w:rFonts w:cs="Lucida Sans Unicode"/>
          <w:position w:val="0"/>
          <w:sz w:val="24"/>
          <w:lang w:val="en-US"/>
        </w:rPr>
      </w:pPr>
      <w:r w:rsidRPr="00D93A70">
        <w:rPr>
          <w:rFonts w:cs="Lucida Sans Unicode"/>
          <w:position w:val="0"/>
          <w:sz w:val="24"/>
          <w:lang w:val="en-US"/>
        </w:rPr>
        <w:t>First plant for the production of AQUAVI® Met-Met to be built in Antwerp.</w:t>
      </w:r>
    </w:p>
    <w:p w:rsidR="00D36275" w:rsidRPr="00D93A70" w:rsidRDefault="00D36275" w:rsidP="00066BB2">
      <w:pPr>
        <w:numPr>
          <w:ilvl w:val="0"/>
          <w:numId w:val="17"/>
        </w:numPr>
        <w:tabs>
          <w:tab w:val="num" w:pos="340"/>
        </w:tabs>
        <w:spacing w:line="300" w:lineRule="exact"/>
        <w:ind w:left="340" w:hanging="340"/>
        <w:rPr>
          <w:rFonts w:cs="Lucida Sans Unicode"/>
          <w:position w:val="0"/>
          <w:sz w:val="24"/>
          <w:lang w:val="en-US"/>
        </w:rPr>
      </w:pPr>
      <w:r w:rsidRPr="00D93A70">
        <w:rPr>
          <w:rFonts w:cs="Lucida Sans Unicode"/>
          <w:position w:val="0"/>
          <w:sz w:val="24"/>
          <w:lang w:val="en-US"/>
        </w:rPr>
        <w:t xml:space="preserve">New development from Evonik researchers makes </w:t>
      </w:r>
      <w:r w:rsidR="000218C7" w:rsidRPr="00D93A70">
        <w:rPr>
          <w:rFonts w:cs="Lucida Sans Unicode"/>
          <w:position w:val="0"/>
          <w:sz w:val="24"/>
          <w:lang w:val="en-US"/>
        </w:rPr>
        <w:t xml:space="preserve">shrimp </w:t>
      </w:r>
      <w:r w:rsidRPr="00D93A70">
        <w:rPr>
          <w:rFonts w:cs="Lucida Sans Unicode"/>
          <w:position w:val="0"/>
          <w:sz w:val="24"/>
          <w:lang w:val="en-US"/>
        </w:rPr>
        <w:t>aquaculture more efficient and sustainable.</w:t>
      </w:r>
    </w:p>
    <w:p w:rsidR="00D36275" w:rsidRPr="00D93A70" w:rsidRDefault="00504A24" w:rsidP="00066BB2">
      <w:pPr>
        <w:numPr>
          <w:ilvl w:val="0"/>
          <w:numId w:val="17"/>
        </w:numPr>
        <w:tabs>
          <w:tab w:val="num" w:pos="340"/>
        </w:tabs>
        <w:spacing w:line="300" w:lineRule="exact"/>
        <w:ind w:left="340" w:hanging="340"/>
        <w:rPr>
          <w:rFonts w:cs="Lucida Sans Unicode"/>
          <w:position w:val="0"/>
          <w:sz w:val="24"/>
          <w:lang w:val="en-US"/>
        </w:rPr>
      </w:pPr>
      <w:r w:rsidRPr="00D93A70">
        <w:rPr>
          <w:rFonts w:cs="Lucida Sans Unicode"/>
          <w:position w:val="0"/>
          <w:sz w:val="24"/>
          <w:lang w:val="en-US"/>
        </w:rPr>
        <w:t xml:space="preserve">Evonik </w:t>
      </w:r>
      <w:r w:rsidR="00864775" w:rsidRPr="00D93A70">
        <w:rPr>
          <w:rFonts w:cs="Lucida Sans Unicode"/>
          <w:position w:val="0"/>
          <w:sz w:val="24"/>
          <w:lang w:val="en-US"/>
        </w:rPr>
        <w:t xml:space="preserve">Executive </w:t>
      </w:r>
      <w:r w:rsidRPr="00D93A70">
        <w:rPr>
          <w:rFonts w:cs="Lucida Sans Unicode"/>
          <w:position w:val="0"/>
          <w:sz w:val="24"/>
          <w:lang w:val="en-US"/>
        </w:rPr>
        <w:t>Board member</w:t>
      </w:r>
      <w:r w:rsidR="00597C66" w:rsidRPr="00D93A70">
        <w:rPr>
          <w:rFonts w:cs="Lucida Sans Unicode"/>
          <w:position w:val="0"/>
          <w:sz w:val="24"/>
          <w:lang w:val="en-US"/>
        </w:rPr>
        <w:t xml:space="preserve"> Patrik Wohlhauser: “An i</w:t>
      </w:r>
      <w:r w:rsidR="00D36275" w:rsidRPr="00D93A70">
        <w:rPr>
          <w:rFonts w:cs="Lucida Sans Unicode"/>
          <w:position w:val="0"/>
          <w:sz w:val="24"/>
          <w:lang w:val="en-US"/>
        </w:rPr>
        <w:t xml:space="preserve">deal addition to our product portfolio </w:t>
      </w:r>
      <w:r w:rsidR="00597C66" w:rsidRPr="00D93A70">
        <w:rPr>
          <w:rFonts w:cs="Lucida Sans Unicode"/>
          <w:position w:val="0"/>
          <w:sz w:val="24"/>
          <w:lang w:val="en-US"/>
        </w:rPr>
        <w:t xml:space="preserve">that </w:t>
      </w:r>
      <w:r w:rsidR="00D36275" w:rsidRPr="00D93A70">
        <w:rPr>
          <w:rFonts w:cs="Lucida Sans Unicode"/>
          <w:position w:val="0"/>
          <w:sz w:val="24"/>
          <w:lang w:val="en-US"/>
        </w:rPr>
        <w:t xml:space="preserve">opens up new </w:t>
      </w:r>
      <w:r w:rsidRPr="00D93A70">
        <w:rPr>
          <w:rFonts w:cs="Lucida Sans Unicode"/>
          <w:position w:val="0"/>
          <w:sz w:val="24"/>
          <w:lang w:val="en-US"/>
        </w:rPr>
        <w:t xml:space="preserve">growth perspectives </w:t>
      </w:r>
      <w:r w:rsidR="00D36275" w:rsidRPr="00D93A70">
        <w:rPr>
          <w:rFonts w:cs="Lucida Sans Unicode"/>
          <w:position w:val="0"/>
          <w:sz w:val="24"/>
          <w:lang w:val="en-US"/>
        </w:rPr>
        <w:t>for Evonik.”</w:t>
      </w:r>
    </w:p>
    <w:p w:rsidR="00DD45D2" w:rsidRPr="00DB6FC6" w:rsidRDefault="00DD45D2" w:rsidP="00FC5EBF">
      <w:pPr>
        <w:spacing w:line="300" w:lineRule="exact"/>
        <w:ind w:left="0"/>
        <w:rPr>
          <w:b/>
          <w:bCs/>
          <w:sz w:val="24"/>
          <w:lang w:val="en-US"/>
        </w:rPr>
      </w:pPr>
    </w:p>
    <w:p w:rsidR="000218C7" w:rsidRPr="00066BB2" w:rsidRDefault="00827230" w:rsidP="00827230">
      <w:pPr>
        <w:spacing w:line="300" w:lineRule="exact"/>
        <w:ind w:left="0"/>
        <w:rPr>
          <w:sz w:val="22"/>
          <w:szCs w:val="22"/>
          <w:lang w:val="en-US"/>
        </w:rPr>
      </w:pPr>
      <w:r w:rsidRPr="00597C66">
        <w:rPr>
          <w:sz w:val="22"/>
          <w:lang w:val="en-US"/>
        </w:rPr>
        <w:t xml:space="preserve">Essen. Evonik Industries will build the world's first plant for the </w:t>
      </w:r>
      <w:r w:rsidRPr="00D93A70">
        <w:rPr>
          <w:sz w:val="22"/>
          <w:szCs w:val="22"/>
          <w:lang w:val="en-US"/>
        </w:rPr>
        <w:t>production of AQUAVI® Met-Met—a new source of methionine</w:t>
      </w:r>
      <w:r w:rsidRPr="00597C66">
        <w:rPr>
          <w:sz w:val="22"/>
          <w:lang w:val="en-US"/>
        </w:rPr>
        <w:t xml:space="preserve"> </w:t>
      </w:r>
      <w:r w:rsidRPr="00066BB2">
        <w:rPr>
          <w:sz w:val="22"/>
          <w:szCs w:val="22"/>
          <w:lang w:val="en-US"/>
        </w:rPr>
        <w:t xml:space="preserve">specially developed for shrimp and other </w:t>
      </w:r>
      <w:r w:rsidR="00597C66" w:rsidRPr="00066BB2">
        <w:rPr>
          <w:sz w:val="22"/>
          <w:szCs w:val="22"/>
          <w:lang w:val="en-US"/>
        </w:rPr>
        <w:t>crustaceans—in Antwerp (Belgium).</w:t>
      </w:r>
      <w:r w:rsidRPr="00066BB2">
        <w:rPr>
          <w:sz w:val="22"/>
          <w:szCs w:val="22"/>
          <w:lang w:val="en-US"/>
        </w:rPr>
        <w:t xml:space="preserve"> AQUAVI® Met-Met is added to the feed used in aquacultures. The plant is scheduled to commence operation in late 2015</w:t>
      </w:r>
      <w:r w:rsidR="00A53AC9" w:rsidRPr="00066BB2">
        <w:rPr>
          <w:sz w:val="22"/>
          <w:szCs w:val="22"/>
          <w:lang w:val="en-US"/>
        </w:rPr>
        <w:t xml:space="preserve">. </w:t>
      </w:r>
      <w:r w:rsidRPr="00066BB2">
        <w:rPr>
          <w:sz w:val="22"/>
          <w:szCs w:val="22"/>
          <w:lang w:val="en-US"/>
        </w:rPr>
        <w:t xml:space="preserve">The investment volume is in the lower double-digit-million-euro range. </w:t>
      </w:r>
    </w:p>
    <w:p w:rsidR="000218C7" w:rsidRDefault="000218C7" w:rsidP="00827230">
      <w:pPr>
        <w:spacing w:line="300" w:lineRule="exact"/>
        <w:ind w:left="0"/>
        <w:rPr>
          <w:sz w:val="22"/>
          <w:lang w:val="en-US"/>
        </w:rPr>
      </w:pPr>
    </w:p>
    <w:p w:rsidR="00827230" w:rsidRPr="00DB6FC6" w:rsidRDefault="00827230" w:rsidP="00827230">
      <w:pPr>
        <w:spacing w:line="300" w:lineRule="exact"/>
        <w:ind w:left="0"/>
        <w:rPr>
          <w:lang w:val="en-US"/>
        </w:rPr>
      </w:pPr>
      <w:r w:rsidRPr="00597C66">
        <w:rPr>
          <w:sz w:val="22"/>
          <w:lang w:val="en-US"/>
        </w:rPr>
        <w:t xml:space="preserve">Evonik Executive Board member </w:t>
      </w:r>
      <w:r w:rsidR="00504A24">
        <w:rPr>
          <w:sz w:val="22"/>
          <w:lang w:val="en-US"/>
        </w:rPr>
        <w:t xml:space="preserve">and Chief Operating Officer </w:t>
      </w:r>
      <w:r w:rsidRPr="00597C66">
        <w:rPr>
          <w:sz w:val="22"/>
          <w:lang w:val="en-US"/>
        </w:rPr>
        <w:t xml:space="preserve">Patrik Wohlhauser: “AQUAVI® Met-Met is an ideal addition to our product portfolio for aquacultures and opens up new </w:t>
      </w:r>
      <w:r w:rsidR="00A53AC9">
        <w:rPr>
          <w:sz w:val="22"/>
          <w:lang w:val="en-US"/>
        </w:rPr>
        <w:t>growth perspectives</w:t>
      </w:r>
      <w:r w:rsidR="00A53AC9" w:rsidRPr="00597C66">
        <w:rPr>
          <w:sz w:val="22"/>
          <w:lang w:val="en-US"/>
        </w:rPr>
        <w:t xml:space="preserve"> </w:t>
      </w:r>
      <w:r w:rsidRPr="00597C66">
        <w:rPr>
          <w:sz w:val="22"/>
          <w:lang w:val="en-US"/>
        </w:rPr>
        <w:t xml:space="preserve">for Evonik. </w:t>
      </w:r>
      <w:r w:rsidR="00597C66">
        <w:rPr>
          <w:sz w:val="22"/>
          <w:lang w:val="en-US"/>
        </w:rPr>
        <w:t xml:space="preserve">It </w:t>
      </w:r>
      <w:r w:rsidR="00864775">
        <w:rPr>
          <w:sz w:val="22"/>
          <w:lang w:val="en-US"/>
        </w:rPr>
        <w:t>strengthens</w:t>
      </w:r>
      <w:r w:rsidRPr="00597C66">
        <w:rPr>
          <w:sz w:val="22"/>
          <w:lang w:val="en-US"/>
        </w:rPr>
        <w:t xml:space="preserve"> our position as the leading supplier of feed additive amino acids for animal nutrition." </w:t>
      </w:r>
      <w:r w:rsidR="000218C7" w:rsidRPr="00597C66">
        <w:rPr>
          <w:sz w:val="22"/>
          <w:lang w:val="en-US"/>
        </w:rPr>
        <w:t>The product is protected by a number of IP laws worldwide, including an application patent.</w:t>
      </w:r>
    </w:p>
    <w:p w:rsidR="00A33FCC" w:rsidRPr="00DB6FC6" w:rsidRDefault="00A33FCC" w:rsidP="00E26AD4">
      <w:pPr>
        <w:spacing w:line="300" w:lineRule="exact"/>
        <w:ind w:left="0"/>
        <w:rPr>
          <w:sz w:val="22"/>
          <w:szCs w:val="22"/>
          <w:lang w:val="en-US"/>
        </w:rPr>
      </w:pPr>
    </w:p>
    <w:p w:rsidR="0030109A" w:rsidRPr="00D93A70" w:rsidRDefault="00E47804" w:rsidP="00D93A70">
      <w:pPr>
        <w:spacing w:line="300" w:lineRule="exact"/>
        <w:ind w:left="0"/>
        <w:rPr>
          <w:sz w:val="22"/>
          <w:lang w:val="en-US"/>
        </w:rPr>
      </w:pPr>
      <w:r w:rsidRPr="00597C66">
        <w:rPr>
          <w:sz w:val="22"/>
          <w:lang w:val="en-US"/>
        </w:rPr>
        <w:t xml:space="preserve">“We will initially offer AQUAVI® Met-Met for use with shrimp and crustaceans. Use with other species will follow," says </w:t>
      </w:r>
      <w:r w:rsidR="00547B5A">
        <w:rPr>
          <w:sz w:val="22"/>
          <w:lang w:val="en-US"/>
        </w:rPr>
        <w:t xml:space="preserve">Dr. Reiner </w:t>
      </w:r>
      <w:proofErr w:type="spellStart"/>
      <w:r w:rsidR="00547B5A">
        <w:rPr>
          <w:sz w:val="22"/>
          <w:lang w:val="en-US"/>
        </w:rPr>
        <w:t>Beste</w:t>
      </w:r>
      <w:proofErr w:type="spellEnd"/>
      <w:r w:rsidR="00547B5A">
        <w:rPr>
          <w:sz w:val="22"/>
          <w:lang w:val="en-US"/>
        </w:rPr>
        <w:t>, H</w:t>
      </w:r>
      <w:r w:rsidRPr="00597C66">
        <w:rPr>
          <w:sz w:val="22"/>
          <w:lang w:val="en-US"/>
        </w:rPr>
        <w:t xml:space="preserve">ead of </w:t>
      </w:r>
      <w:proofErr w:type="spellStart"/>
      <w:r w:rsidRPr="00597C66">
        <w:rPr>
          <w:sz w:val="22"/>
          <w:lang w:val="en-US"/>
        </w:rPr>
        <w:t>Evonik's</w:t>
      </w:r>
      <w:proofErr w:type="spellEnd"/>
      <w:r w:rsidRPr="00597C66">
        <w:rPr>
          <w:sz w:val="22"/>
          <w:lang w:val="en-US"/>
        </w:rPr>
        <w:t xml:space="preserve"> Health &amp; Nutrition Business Unit</w:t>
      </w:r>
      <w:r w:rsidRPr="00D93A70">
        <w:rPr>
          <w:sz w:val="22"/>
          <w:lang w:val="en-US"/>
        </w:rPr>
        <w:t>.</w:t>
      </w:r>
      <w:r w:rsidR="009C6A8E" w:rsidRPr="00D93A70">
        <w:rPr>
          <w:sz w:val="22"/>
          <w:lang w:val="en-US"/>
        </w:rPr>
        <w:t xml:space="preserve"> </w:t>
      </w:r>
      <w:r w:rsidR="0030109A" w:rsidRPr="00D93A70">
        <w:rPr>
          <w:sz w:val="22"/>
          <w:lang w:val="en-US"/>
        </w:rPr>
        <w:t xml:space="preserve">The new plant is set up in such a way that we will be able to provide our customers with a reliable supply of AQUAVI® Met-Met in the future.” </w:t>
      </w:r>
    </w:p>
    <w:p w:rsidR="003E7FF2" w:rsidRPr="00DB6FC6" w:rsidRDefault="003E7FF2" w:rsidP="00E26AD4">
      <w:pPr>
        <w:spacing w:line="300" w:lineRule="exact"/>
        <w:ind w:left="0"/>
        <w:rPr>
          <w:sz w:val="22"/>
          <w:szCs w:val="22"/>
          <w:lang w:val="en-US"/>
        </w:rPr>
      </w:pPr>
    </w:p>
    <w:p w:rsidR="00066BB2" w:rsidRDefault="00827230" w:rsidP="00D93A70">
      <w:pPr>
        <w:spacing w:line="300" w:lineRule="exact"/>
        <w:ind w:left="0"/>
        <w:rPr>
          <w:sz w:val="22"/>
          <w:lang w:val="en-US"/>
        </w:rPr>
      </w:pPr>
      <w:r w:rsidRPr="00597C66">
        <w:rPr>
          <w:sz w:val="22"/>
          <w:lang w:val="en-US"/>
        </w:rPr>
        <w:t xml:space="preserve">Owing to demographic growth, increasing </w:t>
      </w:r>
      <w:r w:rsidR="000218C7">
        <w:rPr>
          <w:sz w:val="22"/>
          <w:lang w:val="en-US"/>
        </w:rPr>
        <w:t>affluence</w:t>
      </w:r>
      <w:r w:rsidRPr="00597C66">
        <w:rPr>
          <w:sz w:val="22"/>
          <w:lang w:val="en-US"/>
        </w:rPr>
        <w:t xml:space="preserve">, and overfishing in the world's oceans, the aquaculture market is growing </w:t>
      </w:r>
      <w:r w:rsidR="000218C7">
        <w:rPr>
          <w:sz w:val="22"/>
          <w:lang w:val="en-US"/>
        </w:rPr>
        <w:t xml:space="preserve">at six percent per annum and therefore </w:t>
      </w:r>
      <w:r w:rsidRPr="00597C66">
        <w:rPr>
          <w:sz w:val="22"/>
          <w:lang w:val="en-US"/>
        </w:rPr>
        <w:t>faster than other segments of a</w:t>
      </w:r>
      <w:r w:rsidR="00597C66">
        <w:rPr>
          <w:sz w:val="22"/>
          <w:lang w:val="en-US"/>
        </w:rPr>
        <w:t xml:space="preserve">nimal production. </w:t>
      </w:r>
      <w:r w:rsidR="000218C7">
        <w:rPr>
          <w:sz w:val="22"/>
          <w:lang w:val="en-US"/>
        </w:rPr>
        <w:t xml:space="preserve">It is expected that already in 2015 50 percent of edible meat from fish, </w:t>
      </w:r>
      <w:r w:rsidR="00DC5206">
        <w:rPr>
          <w:sz w:val="22"/>
          <w:lang w:val="en-US"/>
        </w:rPr>
        <w:t xml:space="preserve">crustaceans </w:t>
      </w:r>
      <w:r w:rsidR="000218C7">
        <w:rPr>
          <w:sz w:val="22"/>
          <w:lang w:val="en-US"/>
        </w:rPr>
        <w:t xml:space="preserve">and shellfish will come from aquaculture. </w:t>
      </w:r>
      <w:r w:rsidR="00066BB2">
        <w:rPr>
          <w:sz w:val="22"/>
          <w:lang w:val="en-US"/>
        </w:rPr>
        <w:br/>
      </w:r>
      <w:r w:rsidR="00066BB2">
        <w:rPr>
          <w:sz w:val="22"/>
          <w:lang w:val="en-US"/>
        </w:rPr>
        <w:br w:type="page"/>
      </w:r>
    </w:p>
    <w:p w:rsidR="000218C7" w:rsidRDefault="00DC5206" w:rsidP="00827230">
      <w:pPr>
        <w:spacing w:line="300" w:lineRule="exact"/>
        <w:ind w:left="0"/>
        <w:rPr>
          <w:sz w:val="22"/>
          <w:lang w:val="en-US"/>
        </w:rPr>
      </w:pPr>
      <w:r>
        <w:rPr>
          <w:sz w:val="22"/>
          <w:lang w:val="en-US"/>
        </w:rPr>
        <w:lastRenderedPageBreak/>
        <w:t xml:space="preserve">With </w:t>
      </w:r>
      <w:proofErr w:type="spellStart"/>
      <w:r>
        <w:rPr>
          <w:sz w:val="22"/>
          <w:lang w:val="en-US"/>
        </w:rPr>
        <w:t>MetAMINO</w:t>
      </w:r>
      <w:proofErr w:type="spellEnd"/>
      <w:r>
        <w:rPr>
          <w:sz w:val="22"/>
          <w:lang w:val="en-US"/>
        </w:rPr>
        <w:t xml:space="preserve">® and DL-Methionine for </w:t>
      </w:r>
      <w:proofErr w:type="spellStart"/>
      <w:r>
        <w:rPr>
          <w:sz w:val="22"/>
          <w:lang w:val="en-US"/>
        </w:rPr>
        <w:t>Aquaculture</w:t>
      </w:r>
      <w:r w:rsidRPr="00DC5206">
        <w:rPr>
          <w:sz w:val="22"/>
          <w:vertAlign w:val="superscript"/>
          <w:lang w:val="en-US"/>
        </w:rPr>
        <w:t>TM</w:t>
      </w:r>
      <w:proofErr w:type="spellEnd"/>
      <w:r>
        <w:rPr>
          <w:sz w:val="22"/>
          <w:lang w:val="en-US"/>
        </w:rPr>
        <w:t xml:space="preserve"> </w:t>
      </w:r>
      <w:proofErr w:type="spellStart"/>
      <w:r>
        <w:rPr>
          <w:sz w:val="22"/>
          <w:lang w:val="en-US"/>
        </w:rPr>
        <w:t>Evonik</w:t>
      </w:r>
      <w:proofErr w:type="spellEnd"/>
      <w:r>
        <w:rPr>
          <w:sz w:val="22"/>
          <w:lang w:val="en-US"/>
        </w:rPr>
        <w:t xml:space="preserve"> is global market leader for feed amino acids for fish feed, especially in the </w:t>
      </w:r>
      <w:proofErr w:type="spellStart"/>
      <w:r>
        <w:rPr>
          <w:sz w:val="22"/>
          <w:lang w:val="en-US"/>
        </w:rPr>
        <w:t>salmonid</w:t>
      </w:r>
      <w:proofErr w:type="spellEnd"/>
      <w:r>
        <w:rPr>
          <w:sz w:val="22"/>
          <w:lang w:val="en-US"/>
        </w:rPr>
        <w:t xml:space="preserve"> feed segment (salmon, trout). </w:t>
      </w:r>
    </w:p>
    <w:p w:rsidR="000218C7" w:rsidRDefault="000218C7" w:rsidP="00827230">
      <w:pPr>
        <w:spacing w:line="300" w:lineRule="exact"/>
        <w:ind w:left="0"/>
        <w:rPr>
          <w:sz w:val="22"/>
          <w:lang w:val="en-US"/>
        </w:rPr>
      </w:pPr>
    </w:p>
    <w:p w:rsidR="006F14A1" w:rsidRPr="006F14A1" w:rsidRDefault="006F14A1" w:rsidP="00827230">
      <w:pPr>
        <w:spacing w:line="300" w:lineRule="exact"/>
        <w:ind w:left="0"/>
        <w:rPr>
          <w:b/>
          <w:sz w:val="22"/>
          <w:lang w:val="en-US"/>
        </w:rPr>
      </w:pPr>
      <w:r w:rsidRPr="006F14A1">
        <w:rPr>
          <w:b/>
          <w:sz w:val="22"/>
          <w:lang w:val="en-US"/>
        </w:rPr>
        <w:t>AQUAVI® Met-Met increases profitability in shrimp production</w:t>
      </w:r>
    </w:p>
    <w:p w:rsidR="006F14A1" w:rsidRDefault="006F14A1" w:rsidP="00827230">
      <w:pPr>
        <w:spacing w:line="300" w:lineRule="exact"/>
        <w:ind w:left="0"/>
        <w:rPr>
          <w:sz w:val="22"/>
          <w:lang w:val="en-US"/>
        </w:rPr>
      </w:pPr>
    </w:p>
    <w:p w:rsidR="006F14A1" w:rsidRDefault="00636128" w:rsidP="00827230">
      <w:pPr>
        <w:spacing w:line="300" w:lineRule="exact"/>
        <w:ind w:left="0"/>
        <w:rPr>
          <w:sz w:val="22"/>
          <w:lang w:val="en-US"/>
        </w:rPr>
      </w:pPr>
      <w:r>
        <w:rPr>
          <w:sz w:val="22"/>
          <w:lang w:val="en-US"/>
        </w:rPr>
        <w:t xml:space="preserve">With </w:t>
      </w:r>
      <w:r w:rsidRPr="00636128">
        <w:rPr>
          <w:sz w:val="22"/>
          <w:lang w:val="en-US"/>
        </w:rPr>
        <w:t>AQUAVI® Met-Met</w:t>
      </w:r>
      <w:r>
        <w:rPr>
          <w:sz w:val="22"/>
          <w:lang w:val="en-US"/>
        </w:rPr>
        <w:t xml:space="preserve"> Evonik enters the attractive market for shrimp and crustaceans – a market that has been growing with double-digit-growth-rates </w:t>
      </w:r>
      <w:r w:rsidR="00241CF4">
        <w:rPr>
          <w:sz w:val="22"/>
          <w:lang w:val="en-US"/>
        </w:rPr>
        <w:t>over</w:t>
      </w:r>
      <w:r>
        <w:rPr>
          <w:sz w:val="22"/>
          <w:lang w:val="en-US"/>
        </w:rPr>
        <w:t xml:space="preserve"> the past ten years. Evonik </w:t>
      </w:r>
      <w:r w:rsidR="00241CF4">
        <w:rPr>
          <w:sz w:val="22"/>
          <w:lang w:val="en-US"/>
        </w:rPr>
        <w:t>expects</w:t>
      </w:r>
      <w:r>
        <w:rPr>
          <w:sz w:val="22"/>
          <w:lang w:val="en-US"/>
        </w:rPr>
        <w:t xml:space="preserve"> dynamic growth also for the future. According to Evonik estimates, the production of shrimp and crustaceans in aquaculture will rise to seven million metric tons in 2015 creating a turnover of approximately 50 billion euro. The largest customers for </w:t>
      </w:r>
      <w:r w:rsidRPr="00636128">
        <w:rPr>
          <w:sz w:val="22"/>
          <w:lang w:val="en-US"/>
        </w:rPr>
        <w:t>AQUAVI® Met-Met</w:t>
      </w:r>
      <w:r>
        <w:rPr>
          <w:sz w:val="22"/>
          <w:lang w:val="en-US"/>
        </w:rPr>
        <w:t xml:space="preserve"> are predominantly located in Asia – Thailand and China in particular – but also in South</w:t>
      </w:r>
      <w:r w:rsidR="00241CF4">
        <w:rPr>
          <w:sz w:val="22"/>
          <w:lang w:val="en-US"/>
        </w:rPr>
        <w:t xml:space="preserve"> </w:t>
      </w:r>
      <w:r>
        <w:rPr>
          <w:sz w:val="22"/>
          <w:lang w:val="en-US"/>
        </w:rPr>
        <w:t xml:space="preserve">and </w:t>
      </w:r>
      <w:r w:rsidR="00241CF4">
        <w:rPr>
          <w:sz w:val="22"/>
          <w:lang w:val="en-US"/>
        </w:rPr>
        <w:t>Central A</w:t>
      </w:r>
      <w:r>
        <w:rPr>
          <w:sz w:val="22"/>
          <w:lang w:val="en-US"/>
        </w:rPr>
        <w:t xml:space="preserve">merica as well as Mexico. </w:t>
      </w:r>
      <w:r w:rsidR="00241CF4">
        <w:rPr>
          <w:sz w:val="22"/>
          <w:lang w:val="en-US"/>
        </w:rPr>
        <w:t xml:space="preserve">Most of them produce feed for fish and crustaceans meaning that they source amino acids from Evonik already. Besides amino acids Evonik as a solution partner provides consulting and technical services. </w:t>
      </w:r>
    </w:p>
    <w:p w:rsidR="006F14A1" w:rsidRDefault="006F14A1" w:rsidP="00827230">
      <w:pPr>
        <w:spacing w:line="300" w:lineRule="exact"/>
        <w:ind w:left="0"/>
        <w:rPr>
          <w:sz w:val="22"/>
          <w:lang w:val="en-US"/>
        </w:rPr>
      </w:pPr>
    </w:p>
    <w:p w:rsidR="00827230" w:rsidRPr="006F14A1" w:rsidRDefault="00597C66" w:rsidP="00827230">
      <w:pPr>
        <w:spacing w:line="300" w:lineRule="exact"/>
        <w:ind w:left="0"/>
        <w:rPr>
          <w:sz w:val="22"/>
          <w:lang w:val="en-US"/>
        </w:rPr>
      </w:pPr>
      <w:r>
        <w:rPr>
          <w:sz w:val="22"/>
          <w:lang w:val="en-US"/>
        </w:rPr>
        <w:t>T</w:t>
      </w:r>
      <w:r w:rsidRPr="00597C66">
        <w:rPr>
          <w:sz w:val="22"/>
          <w:lang w:val="en-US"/>
        </w:rPr>
        <w:t xml:space="preserve">he main cost factor in shrimp production </w:t>
      </w:r>
      <w:r>
        <w:rPr>
          <w:sz w:val="22"/>
          <w:lang w:val="en-US"/>
        </w:rPr>
        <w:t>is feed costs, which comprise</w:t>
      </w:r>
      <w:r w:rsidR="00827230" w:rsidRPr="00597C66">
        <w:rPr>
          <w:sz w:val="22"/>
          <w:lang w:val="en-US"/>
        </w:rPr>
        <w:t xml:space="preserve"> as much as 80</w:t>
      </w:r>
      <w:r>
        <w:rPr>
          <w:sz w:val="22"/>
          <w:lang w:val="en-US"/>
        </w:rPr>
        <w:t xml:space="preserve"> percent of total costs</w:t>
      </w:r>
      <w:r w:rsidR="00827230" w:rsidRPr="00597C66">
        <w:rPr>
          <w:sz w:val="22"/>
          <w:lang w:val="en-US"/>
        </w:rPr>
        <w:t xml:space="preserve">. </w:t>
      </w:r>
      <w:r w:rsidR="006F14A1">
        <w:rPr>
          <w:sz w:val="22"/>
          <w:lang w:val="en-US"/>
        </w:rPr>
        <w:t xml:space="preserve">During the past years shrimp producers have been facing extreme price increases for fish meal. </w:t>
      </w:r>
      <w:r w:rsidR="00827230" w:rsidRPr="00597C66">
        <w:rPr>
          <w:sz w:val="22"/>
          <w:lang w:val="en-US"/>
        </w:rPr>
        <w:t xml:space="preserve">So for shrimp farmers, a product that reduces the need for expensive fish meal is extremely attractive. Unlike feed for salmon and other types of fish, such as </w:t>
      </w:r>
      <w:proofErr w:type="spellStart"/>
      <w:r w:rsidR="00827230" w:rsidRPr="00597C66">
        <w:rPr>
          <w:sz w:val="22"/>
          <w:lang w:val="en-US"/>
        </w:rPr>
        <w:t>pangasius</w:t>
      </w:r>
      <w:proofErr w:type="spellEnd"/>
      <w:r w:rsidR="00827230" w:rsidRPr="00597C66">
        <w:rPr>
          <w:sz w:val="22"/>
          <w:lang w:val="en-US"/>
        </w:rPr>
        <w:t xml:space="preserve"> and tilapia, amino acids such as DL-methionine have been used with only limited success in shrimp farming. </w:t>
      </w:r>
    </w:p>
    <w:p w:rsidR="009F3828" w:rsidRPr="00DB6FC6" w:rsidRDefault="009F3828" w:rsidP="00E26AD4">
      <w:pPr>
        <w:spacing w:line="300" w:lineRule="exact"/>
        <w:ind w:left="0"/>
        <w:rPr>
          <w:sz w:val="22"/>
          <w:szCs w:val="22"/>
          <w:lang w:val="en-US"/>
        </w:rPr>
      </w:pPr>
    </w:p>
    <w:p w:rsidR="00827230" w:rsidRPr="00DB6FC6" w:rsidRDefault="00827230" w:rsidP="00827230">
      <w:pPr>
        <w:spacing w:line="300" w:lineRule="exact"/>
        <w:ind w:left="0"/>
        <w:rPr>
          <w:lang w:val="en-US"/>
        </w:rPr>
      </w:pPr>
      <w:r w:rsidRPr="00597C66">
        <w:rPr>
          <w:sz w:val="22"/>
          <w:lang w:val="en-US"/>
        </w:rPr>
        <w:t xml:space="preserve">The reason for this is the differing eating habits and digestive systems of the animals. While salmon snap up the feed as soon as it enters the water, shrimp eat their feed very slowly on the sea floor, chewing it up slowly before swallowing. As they eat, some of the water-soluble nutrients, such as DL-methionine, dissolve out, and the shrimp end up utilizing only parts of this feed additive. </w:t>
      </w:r>
    </w:p>
    <w:p w:rsidR="00293C0F" w:rsidRPr="00DB6FC6" w:rsidRDefault="00293C0F" w:rsidP="00E26AD4">
      <w:pPr>
        <w:spacing w:line="300" w:lineRule="exact"/>
        <w:ind w:left="0"/>
        <w:rPr>
          <w:sz w:val="22"/>
          <w:szCs w:val="22"/>
          <w:lang w:val="en-US"/>
        </w:rPr>
      </w:pPr>
    </w:p>
    <w:p w:rsidR="00066BB2" w:rsidRDefault="00B76CB5" w:rsidP="00B76CB5">
      <w:pPr>
        <w:spacing w:line="300" w:lineRule="exact"/>
        <w:ind w:left="0"/>
        <w:rPr>
          <w:sz w:val="22"/>
          <w:lang w:val="en-US"/>
        </w:rPr>
      </w:pPr>
      <w:r w:rsidRPr="00597C66">
        <w:rPr>
          <w:sz w:val="22"/>
          <w:lang w:val="en-US"/>
        </w:rPr>
        <w:t xml:space="preserve">AQUAVI® Met-Met is a dipeptide made up of two DL-methionine molecules. The dipeptide is far less water soluble than the individual molecules and, for this reason, </w:t>
      </w:r>
      <w:r w:rsidR="00597C66">
        <w:rPr>
          <w:sz w:val="22"/>
          <w:lang w:val="en-US"/>
        </w:rPr>
        <w:t>does</w:t>
      </w:r>
      <w:r w:rsidRPr="00597C66">
        <w:rPr>
          <w:sz w:val="22"/>
          <w:lang w:val="en-US"/>
        </w:rPr>
        <w:t xml:space="preserve"> not wash out of the feed as quickly. The shrimp take in AQUAVI® Met-Met and break it </w:t>
      </w:r>
    </w:p>
    <w:p w:rsidR="00066BB2" w:rsidRDefault="00066BB2">
      <w:pPr>
        <w:spacing w:line="240" w:lineRule="auto"/>
        <w:ind w:left="0" w:right="0"/>
        <w:rPr>
          <w:sz w:val="22"/>
          <w:lang w:val="en-US"/>
        </w:rPr>
      </w:pPr>
      <w:r>
        <w:rPr>
          <w:sz w:val="22"/>
          <w:lang w:val="en-US"/>
        </w:rPr>
        <w:br w:type="page"/>
      </w:r>
    </w:p>
    <w:p w:rsidR="00B76CB5" w:rsidRPr="00DB6FC6" w:rsidRDefault="00B76CB5" w:rsidP="00B76CB5">
      <w:pPr>
        <w:spacing w:line="300" w:lineRule="exact"/>
        <w:ind w:left="0"/>
        <w:rPr>
          <w:lang w:val="en-US"/>
        </w:rPr>
      </w:pPr>
      <w:proofErr w:type="gramStart"/>
      <w:r w:rsidRPr="00597C66">
        <w:rPr>
          <w:sz w:val="22"/>
          <w:lang w:val="en-US"/>
        </w:rPr>
        <w:lastRenderedPageBreak/>
        <w:t>back</w:t>
      </w:r>
      <w:proofErr w:type="gramEnd"/>
      <w:r w:rsidRPr="00597C66">
        <w:rPr>
          <w:sz w:val="22"/>
          <w:lang w:val="en-US"/>
        </w:rPr>
        <w:t xml:space="preserve"> down into two individual DL-methionine molecules</w:t>
      </w:r>
      <w:r w:rsidR="009350D6">
        <w:rPr>
          <w:sz w:val="22"/>
          <w:lang w:val="en-US"/>
        </w:rPr>
        <w:t xml:space="preserve"> during the digestive process. </w:t>
      </w:r>
      <w:r w:rsidRPr="00597C66">
        <w:rPr>
          <w:sz w:val="22"/>
          <w:lang w:val="en-US"/>
        </w:rPr>
        <w:t xml:space="preserve">This way, DL-methionine and the rest of the nutrients in the feed are all available to the organism at the same time. Tests show that only 0.5 kilograms of AQUAVI® Met-Met is required to achieve the same growth per 1,000 kilos of shrimp feed as with 0.9 kilos of DL-methionine. One Met-Met molecule, therefore, is just as effective as 3.6 molecules of DL-methionine. </w:t>
      </w:r>
    </w:p>
    <w:p w:rsidR="00E36086" w:rsidRDefault="00E36086" w:rsidP="00E26AD4">
      <w:pPr>
        <w:spacing w:line="300" w:lineRule="exact"/>
        <w:ind w:left="0"/>
        <w:rPr>
          <w:sz w:val="22"/>
          <w:szCs w:val="22"/>
          <w:lang w:val="en-US"/>
        </w:rPr>
      </w:pPr>
    </w:p>
    <w:p w:rsidR="006F14A1" w:rsidRPr="006F14A1" w:rsidRDefault="006F14A1" w:rsidP="00E26AD4">
      <w:pPr>
        <w:spacing w:line="300" w:lineRule="exact"/>
        <w:ind w:left="0"/>
        <w:rPr>
          <w:b/>
          <w:sz w:val="22"/>
          <w:szCs w:val="22"/>
          <w:lang w:val="en-US"/>
        </w:rPr>
      </w:pPr>
      <w:r w:rsidRPr="006F14A1">
        <w:rPr>
          <w:b/>
          <w:sz w:val="22"/>
          <w:szCs w:val="22"/>
          <w:lang w:val="en-US"/>
        </w:rPr>
        <w:t>Sustainability of aquacultures significantly improved</w:t>
      </w:r>
    </w:p>
    <w:p w:rsidR="006F14A1" w:rsidRPr="00DB6FC6" w:rsidRDefault="006F14A1" w:rsidP="00E26AD4">
      <w:pPr>
        <w:spacing w:line="300" w:lineRule="exact"/>
        <w:ind w:left="0"/>
        <w:rPr>
          <w:sz w:val="22"/>
          <w:szCs w:val="22"/>
          <w:lang w:val="en-US"/>
        </w:rPr>
      </w:pPr>
    </w:p>
    <w:p w:rsidR="00046010" w:rsidRPr="00DB6FC6" w:rsidRDefault="00046010" w:rsidP="00046010">
      <w:pPr>
        <w:spacing w:line="300" w:lineRule="exact"/>
        <w:ind w:left="0"/>
        <w:rPr>
          <w:lang w:val="en-US"/>
        </w:rPr>
      </w:pPr>
      <w:r w:rsidRPr="00597C66">
        <w:rPr>
          <w:sz w:val="22"/>
          <w:lang w:val="en-US"/>
        </w:rPr>
        <w:t xml:space="preserve">Consequently, AQUAVI® Met-Met significantly reduces the consumption of fish meal in shrimp aquaculture. Fish meal is scarce and its production </w:t>
      </w:r>
      <w:r w:rsidR="009350D6">
        <w:rPr>
          <w:sz w:val="22"/>
          <w:lang w:val="en-US"/>
        </w:rPr>
        <w:t>puts strain on</w:t>
      </w:r>
      <w:r w:rsidRPr="00597C66">
        <w:rPr>
          <w:sz w:val="22"/>
          <w:lang w:val="en-US"/>
        </w:rPr>
        <w:t xml:space="preserve"> fishing grounds worldwide. AQUAVI® Met-Met, therefore, </w:t>
      </w:r>
      <w:r w:rsidR="009350D6">
        <w:rPr>
          <w:sz w:val="22"/>
          <w:lang w:val="en-US"/>
        </w:rPr>
        <w:t>makes</w:t>
      </w:r>
      <w:r w:rsidRPr="00597C66">
        <w:rPr>
          <w:sz w:val="22"/>
          <w:lang w:val="en-US"/>
        </w:rPr>
        <w:t xml:space="preserve"> an important contribution to the sustainability of aquacultures. At the same time, it helps water purity by reducing the amount of waste produced by the animals through an optimal supply of methionine. The shrimp stay healthier and the</w:t>
      </w:r>
      <w:r w:rsidR="009350D6">
        <w:rPr>
          <w:sz w:val="22"/>
          <w:lang w:val="en-US"/>
        </w:rPr>
        <w:t>re is less strain on the</w:t>
      </w:r>
      <w:r w:rsidRPr="00597C66">
        <w:rPr>
          <w:sz w:val="22"/>
          <w:lang w:val="en-US"/>
        </w:rPr>
        <w:t xml:space="preserve"> environmen</w:t>
      </w:r>
      <w:r w:rsidR="009350D6">
        <w:rPr>
          <w:sz w:val="22"/>
          <w:lang w:val="en-US"/>
        </w:rPr>
        <w:t>t</w:t>
      </w:r>
      <w:r w:rsidRPr="00597C66">
        <w:rPr>
          <w:sz w:val="22"/>
          <w:lang w:val="en-US"/>
        </w:rPr>
        <w:t xml:space="preserve">. </w:t>
      </w:r>
    </w:p>
    <w:p w:rsidR="00925075" w:rsidRPr="00DB6FC6" w:rsidRDefault="00925075" w:rsidP="00E26AD4">
      <w:pPr>
        <w:spacing w:line="300" w:lineRule="exact"/>
        <w:ind w:left="0"/>
        <w:rPr>
          <w:sz w:val="22"/>
          <w:szCs w:val="22"/>
          <w:lang w:val="en-US"/>
        </w:rPr>
      </w:pPr>
    </w:p>
    <w:p w:rsidR="00DB6FC6" w:rsidRPr="00DB6FC6" w:rsidRDefault="00DB6FC6" w:rsidP="00DB6FC6">
      <w:pPr>
        <w:spacing w:line="300" w:lineRule="exact"/>
        <w:ind w:left="0"/>
        <w:rPr>
          <w:lang w:val="en-US"/>
        </w:rPr>
      </w:pPr>
      <w:r w:rsidRPr="00597C66">
        <w:rPr>
          <w:sz w:val="22"/>
          <w:lang w:val="en-US"/>
        </w:rPr>
        <w:t xml:space="preserve">Evonik is the only company worldwide that produces and markets the four most important essential amino acids for modern animal nutrition: </w:t>
      </w:r>
      <w:proofErr w:type="spellStart"/>
      <w:r w:rsidRPr="00597C66">
        <w:rPr>
          <w:sz w:val="22"/>
          <w:lang w:val="en-US"/>
        </w:rPr>
        <w:t>MetAmino</w:t>
      </w:r>
      <w:proofErr w:type="spellEnd"/>
      <w:r w:rsidRPr="00597C66">
        <w:rPr>
          <w:sz w:val="22"/>
          <w:lang w:val="en-US"/>
        </w:rPr>
        <w:t xml:space="preserve">® (DL-methionine), </w:t>
      </w:r>
      <w:proofErr w:type="spellStart"/>
      <w:r w:rsidRPr="00597C66">
        <w:rPr>
          <w:sz w:val="22"/>
          <w:lang w:val="en-US"/>
        </w:rPr>
        <w:t>Biolys</w:t>
      </w:r>
      <w:proofErr w:type="spellEnd"/>
      <w:r w:rsidRPr="00597C66">
        <w:rPr>
          <w:sz w:val="22"/>
          <w:lang w:val="en-US"/>
        </w:rPr>
        <w:t xml:space="preserve">® (L-lysine source), </w:t>
      </w:r>
      <w:proofErr w:type="spellStart"/>
      <w:r w:rsidRPr="00597C66">
        <w:rPr>
          <w:sz w:val="22"/>
          <w:lang w:val="en-US"/>
        </w:rPr>
        <w:t>ThreAMINO</w:t>
      </w:r>
      <w:proofErr w:type="spellEnd"/>
      <w:r w:rsidRPr="00597C66">
        <w:rPr>
          <w:sz w:val="22"/>
          <w:lang w:val="en-US"/>
        </w:rPr>
        <w:t xml:space="preserve">® (L-threonine) and </w:t>
      </w:r>
      <w:proofErr w:type="spellStart"/>
      <w:r w:rsidRPr="00597C66">
        <w:rPr>
          <w:sz w:val="22"/>
          <w:lang w:val="en-US"/>
        </w:rPr>
        <w:t>TrypAMINO</w:t>
      </w:r>
      <w:proofErr w:type="spellEnd"/>
      <w:r w:rsidRPr="00597C66">
        <w:rPr>
          <w:sz w:val="22"/>
          <w:lang w:val="en-US"/>
        </w:rPr>
        <w:t xml:space="preserve">® (L-tryptophan). The company also supports its customers through customized innovative services. </w:t>
      </w:r>
    </w:p>
    <w:p w:rsidR="00DD45D2" w:rsidRPr="00DB6FC6" w:rsidRDefault="00DD45D2" w:rsidP="00E26AD4">
      <w:pPr>
        <w:spacing w:line="300" w:lineRule="exact"/>
        <w:ind w:left="0"/>
        <w:rPr>
          <w:sz w:val="22"/>
          <w:szCs w:val="22"/>
          <w:lang w:val="en-US"/>
        </w:rPr>
      </w:pPr>
    </w:p>
    <w:p w:rsidR="002D6122" w:rsidRDefault="002D6122" w:rsidP="00433D56">
      <w:pPr>
        <w:ind w:left="0"/>
        <w:outlineLvl w:val="0"/>
        <w:rPr>
          <w:rFonts w:cs="Lucida Sans Unicode"/>
          <w:b/>
          <w:bCs/>
          <w:color w:val="000000"/>
          <w:szCs w:val="18"/>
          <w:lang w:val="en-US"/>
        </w:rPr>
      </w:pPr>
    </w:p>
    <w:p w:rsidR="002D6122" w:rsidRDefault="002D6122" w:rsidP="00433D56">
      <w:pPr>
        <w:ind w:left="0"/>
        <w:outlineLvl w:val="0"/>
        <w:rPr>
          <w:rFonts w:cs="Lucida Sans Unicode"/>
          <w:b/>
          <w:bCs/>
          <w:color w:val="000000"/>
          <w:szCs w:val="18"/>
          <w:lang w:val="en-US"/>
        </w:rPr>
      </w:pPr>
    </w:p>
    <w:p w:rsidR="002D6122" w:rsidRDefault="002D6122" w:rsidP="00433D56">
      <w:pPr>
        <w:ind w:left="0"/>
        <w:outlineLvl w:val="0"/>
        <w:rPr>
          <w:rFonts w:cs="Lucida Sans Unicode"/>
          <w:b/>
          <w:bCs/>
          <w:color w:val="000000"/>
          <w:szCs w:val="18"/>
          <w:lang w:val="en-US"/>
        </w:rPr>
      </w:pPr>
    </w:p>
    <w:p w:rsidR="002D6122" w:rsidRDefault="002D6122" w:rsidP="00433D56">
      <w:pPr>
        <w:ind w:left="0"/>
        <w:outlineLvl w:val="0"/>
        <w:rPr>
          <w:rFonts w:cs="Lucida Sans Unicode"/>
          <w:b/>
          <w:bCs/>
          <w:color w:val="000000"/>
          <w:szCs w:val="18"/>
          <w:lang w:val="en-US"/>
        </w:rPr>
      </w:pPr>
    </w:p>
    <w:p w:rsidR="002D6122" w:rsidRDefault="002D6122" w:rsidP="00433D56">
      <w:pPr>
        <w:ind w:left="0"/>
        <w:outlineLvl w:val="0"/>
        <w:rPr>
          <w:rFonts w:cs="Lucida Sans Unicode"/>
          <w:b/>
          <w:bCs/>
          <w:color w:val="000000"/>
          <w:szCs w:val="18"/>
          <w:lang w:val="en-US"/>
        </w:rPr>
      </w:pPr>
    </w:p>
    <w:p w:rsidR="002D6122" w:rsidRDefault="002D6122" w:rsidP="00433D56">
      <w:pPr>
        <w:ind w:left="0"/>
        <w:outlineLvl w:val="0"/>
        <w:rPr>
          <w:rFonts w:cs="Lucida Sans Unicode"/>
          <w:b/>
          <w:bCs/>
          <w:color w:val="000000"/>
          <w:szCs w:val="18"/>
          <w:lang w:val="en-US"/>
        </w:rPr>
      </w:pPr>
    </w:p>
    <w:p w:rsidR="002D6122" w:rsidRDefault="002D6122" w:rsidP="00433D56">
      <w:pPr>
        <w:ind w:left="0"/>
        <w:outlineLvl w:val="0"/>
        <w:rPr>
          <w:rFonts w:cs="Lucida Sans Unicode"/>
          <w:b/>
          <w:bCs/>
          <w:color w:val="000000"/>
          <w:szCs w:val="18"/>
          <w:lang w:val="en-US"/>
        </w:rPr>
      </w:pPr>
    </w:p>
    <w:p w:rsidR="00433D56" w:rsidRPr="0077571B" w:rsidRDefault="00433D56" w:rsidP="00433D56">
      <w:pPr>
        <w:ind w:left="0"/>
        <w:outlineLvl w:val="0"/>
        <w:rPr>
          <w:rFonts w:cs="Lucida Sans Unicode"/>
          <w:b/>
          <w:bCs/>
          <w:color w:val="000000"/>
          <w:szCs w:val="18"/>
          <w:lang w:val="en-US"/>
        </w:rPr>
      </w:pPr>
      <w:r w:rsidRPr="0077571B">
        <w:rPr>
          <w:rFonts w:cs="Lucida Sans Unicode"/>
          <w:b/>
          <w:bCs/>
          <w:color w:val="000000"/>
          <w:szCs w:val="18"/>
          <w:lang w:val="en-US"/>
        </w:rPr>
        <w:t xml:space="preserve">Company information </w:t>
      </w:r>
    </w:p>
    <w:p w:rsidR="00433D56" w:rsidRDefault="00433D56" w:rsidP="00433D56">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433D56" w:rsidRDefault="00433D56" w:rsidP="00433D56">
      <w:pPr>
        <w:autoSpaceDE w:val="0"/>
        <w:autoSpaceDN w:val="0"/>
        <w:adjustRightInd w:val="0"/>
        <w:spacing w:line="220" w:lineRule="exact"/>
        <w:ind w:left="0"/>
        <w:rPr>
          <w:rFonts w:cs="Lucida Sans Unicode"/>
          <w:szCs w:val="18"/>
          <w:lang w:val="en-US"/>
        </w:rPr>
      </w:pPr>
    </w:p>
    <w:p w:rsidR="00433D56" w:rsidRPr="00BB06C8" w:rsidRDefault="00433D56" w:rsidP="00433D56">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433D56" w:rsidRDefault="00433D56" w:rsidP="00433D56">
      <w:pPr>
        <w:ind w:left="0"/>
        <w:rPr>
          <w:szCs w:val="18"/>
          <w:lang w:val="en-US"/>
        </w:rPr>
      </w:pPr>
    </w:p>
    <w:p w:rsidR="00433D56" w:rsidRPr="00696302" w:rsidRDefault="00433D56" w:rsidP="00433D56">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lastRenderedPageBreak/>
        <w:t>Disclaimer</w:t>
      </w:r>
    </w:p>
    <w:p w:rsidR="00DF1098" w:rsidRPr="00433D56" w:rsidRDefault="00433D56" w:rsidP="0077571B">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DF1098" w:rsidRPr="00433D56">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C66" w:rsidRDefault="00597C66"/>
    <w:p w:rsidR="00597C66" w:rsidRDefault="00597C66"/>
  </w:endnote>
  <w:endnote w:type="continuationSeparator" w:id="0">
    <w:p w:rsidR="00597C66" w:rsidRDefault="00597C66"/>
    <w:p w:rsidR="00597C66" w:rsidRDefault="00597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97C66">
      <w:trPr>
        <w:trHeight w:val="5348"/>
      </w:trPr>
      <w:tc>
        <w:tcPr>
          <w:tcW w:w="2562" w:type="dxa"/>
          <w:tcBorders>
            <w:top w:val="nil"/>
          </w:tcBorders>
          <w:vAlign w:val="bottom"/>
        </w:tcPr>
        <w:p w:rsidR="00597C66" w:rsidRDefault="00597C66">
          <w:pPr>
            <w:pStyle w:val="Fuzeile"/>
            <w:spacing w:line="180" w:lineRule="exact"/>
            <w:ind w:left="0" w:right="0"/>
            <w:rPr>
              <w:sz w:val="13"/>
              <w:szCs w:val="13"/>
            </w:rPr>
          </w:pPr>
        </w:p>
      </w:tc>
    </w:tr>
  </w:tbl>
  <w:p w:rsidR="00597C66" w:rsidRDefault="00597C66">
    <w:pPr>
      <w:pStyle w:val="Fuzeile"/>
      <w:ind w:left="0" w:right="0"/>
    </w:pPr>
    <w:r>
      <w:t xml:space="preserve">Page </w:t>
    </w:r>
    <w:r>
      <w:rPr>
        <w:rStyle w:val="Seitenzahl"/>
      </w:rPr>
      <w:fldChar w:fldCharType="begin"/>
    </w:r>
    <w:r>
      <w:instrText xml:space="preserve"> PAGE </w:instrText>
    </w:r>
    <w:r>
      <w:rPr>
        <w:rStyle w:val="Seitenzahl"/>
      </w:rPr>
      <w:fldChar w:fldCharType="separate"/>
    </w:r>
    <w:r w:rsidR="00203DF9">
      <w:rPr>
        <w:noProof/>
      </w:rPr>
      <w:t>4</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fldSimple w:instr=" NUMPAGES ">
      <w:r w:rsidR="00203DF9">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66" w:rsidRDefault="00597C66">
    <w:pPr>
      <w:pStyle w:val="Fuzeile"/>
      <w:ind w:left="0" w:right="0"/>
    </w:pPr>
    <w:r>
      <w:t xml:space="preserve">Page </w:t>
    </w:r>
    <w:r>
      <w:rPr>
        <w:rStyle w:val="Seitenzahl"/>
      </w:rPr>
      <w:fldChar w:fldCharType="begin"/>
    </w:r>
    <w:r>
      <w:instrText xml:space="preserve"> PAGE </w:instrText>
    </w:r>
    <w:r>
      <w:rPr>
        <w:rStyle w:val="Seitenzahl"/>
      </w:rPr>
      <w:fldChar w:fldCharType="separate"/>
    </w:r>
    <w:r w:rsidR="00203DF9">
      <w:rPr>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fldSimple w:instr=" NUMPAGES ">
      <w:r w:rsidR="00203DF9">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C66" w:rsidRDefault="00597C66"/>
    <w:p w:rsidR="00597C66" w:rsidRDefault="00597C66"/>
  </w:footnote>
  <w:footnote w:type="continuationSeparator" w:id="0">
    <w:p w:rsidR="00597C66" w:rsidRDefault="00597C66"/>
    <w:p w:rsidR="00597C66" w:rsidRDefault="00597C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97C66">
      <w:trPr>
        <w:trHeight w:hRule="exact" w:val="227"/>
      </w:trPr>
      <w:tc>
        <w:tcPr>
          <w:tcW w:w="2552" w:type="dxa"/>
          <w:shd w:val="clear" w:color="auto" w:fill="auto"/>
        </w:tcPr>
        <w:p w:rsidR="00597C66" w:rsidRDefault="00597C66">
          <w:pPr>
            <w:pStyle w:val="E-Datum"/>
            <w:framePr w:wrap="auto" w:vAnchor="margin" w:hAnchor="text" w:xAlign="left" w:yAlign="inline"/>
            <w:suppressOverlap w:val="0"/>
          </w:pPr>
        </w:p>
      </w:tc>
    </w:tr>
    <w:tr w:rsidR="00597C66">
      <w:trPr>
        <w:trHeight w:hRule="exact" w:val="397"/>
      </w:trPr>
      <w:tc>
        <w:tcPr>
          <w:tcW w:w="2552" w:type="dxa"/>
          <w:shd w:val="clear" w:color="auto" w:fill="auto"/>
        </w:tcPr>
        <w:p w:rsidR="00597C66" w:rsidRDefault="00597C66">
          <w:pPr>
            <w:spacing w:line="180" w:lineRule="exact"/>
            <w:ind w:left="0"/>
            <w:rPr>
              <w:sz w:val="13"/>
              <w:szCs w:val="13"/>
            </w:rPr>
          </w:pPr>
        </w:p>
      </w:tc>
    </w:tr>
    <w:tr w:rsidR="00597C66">
      <w:trPr>
        <w:trHeight w:hRule="exact" w:val="1304"/>
      </w:trPr>
      <w:tc>
        <w:tcPr>
          <w:tcW w:w="2552" w:type="dxa"/>
          <w:shd w:val="clear" w:color="auto" w:fill="auto"/>
        </w:tcPr>
        <w:p w:rsidR="00597C66" w:rsidRDefault="00597C66">
          <w:pPr>
            <w:spacing w:line="180" w:lineRule="exact"/>
            <w:ind w:left="0"/>
            <w:rPr>
              <w:sz w:val="13"/>
              <w:szCs w:val="13"/>
            </w:rPr>
          </w:pPr>
        </w:p>
      </w:tc>
    </w:tr>
    <w:tr w:rsidR="00597C66">
      <w:trPr>
        <w:trHeight w:val="1374"/>
      </w:trPr>
      <w:tc>
        <w:tcPr>
          <w:tcW w:w="2552" w:type="dxa"/>
          <w:shd w:val="clear" w:color="auto" w:fill="auto"/>
        </w:tcPr>
        <w:p w:rsidR="00597C66" w:rsidRDefault="00597C66">
          <w:pPr>
            <w:spacing w:line="180" w:lineRule="exact"/>
            <w:ind w:left="0"/>
            <w:rPr>
              <w:sz w:val="13"/>
              <w:szCs w:val="13"/>
            </w:rPr>
          </w:pPr>
        </w:p>
      </w:tc>
    </w:tr>
  </w:tbl>
  <w:p w:rsidR="00597C66" w:rsidRDefault="00433D56">
    <w:pPr>
      <w:pStyle w:val="Kopfzeile"/>
      <w:ind w:left="0"/>
    </w:pPr>
    <w:r>
      <w:rPr>
        <w:noProof/>
      </w:rPr>
      <w:drawing>
        <wp:anchor distT="0" distB="0" distL="114300" distR="114300" simplePos="0" relativeHeight="251665408" behindDoc="1" locked="0" layoutInCell="1" allowOverlap="1" wp14:anchorId="07451D3A" wp14:editId="017EEB9A">
          <wp:simplePos x="0" y="0"/>
          <wp:positionH relativeFrom="page">
            <wp:posOffset>896198</wp:posOffset>
          </wp:positionH>
          <wp:positionV relativeFrom="page">
            <wp:posOffset>885825</wp:posOffset>
          </wp:positionV>
          <wp:extent cx="982980" cy="133350"/>
          <wp:effectExtent l="0" t="0" r="7620" b="0"/>
          <wp:wrapNone/>
          <wp:docPr id="5" name="Grafik 5"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66" w:rsidRDefault="00066BB2">
    <w:pPr>
      <w:pStyle w:val="Kopfzeile"/>
      <w:ind w:left="0"/>
    </w:pPr>
    <w:r>
      <w:rPr>
        <w:noProof/>
      </w:rPr>
      <w:drawing>
        <wp:anchor distT="0" distB="0" distL="114300" distR="114300" simplePos="0" relativeHeight="251661312" behindDoc="1" locked="0" layoutInCell="1" allowOverlap="1" wp14:anchorId="50CE0975" wp14:editId="0B4DB582">
          <wp:simplePos x="0" y="0"/>
          <wp:positionH relativeFrom="page">
            <wp:posOffset>891540</wp:posOffset>
          </wp:positionH>
          <wp:positionV relativeFrom="page">
            <wp:posOffset>768985</wp:posOffset>
          </wp:positionV>
          <wp:extent cx="982980" cy="133350"/>
          <wp:effectExtent l="0" t="0" r="7620" b="0"/>
          <wp:wrapNone/>
          <wp:docPr id="1" name="Grafik 1"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D56">
      <w:rPr>
        <w:noProof/>
      </w:rPr>
      <mc:AlternateContent>
        <mc:Choice Requires="wpg">
          <w:drawing>
            <wp:anchor distT="0" distB="0" distL="114300" distR="114300" simplePos="0" relativeHeight="251663360" behindDoc="1" locked="0" layoutInCell="1" allowOverlap="1" wp14:anchorId="5EAD554E" wp14:editId="3AAE6E66">
              <wp:simplePos x="0" y="0"/>
              <wp:positionH relativeFrom="page">
                <wp:posOffset>5225415</wp:posOffset>
              </wp:positionH>
              <wp:positionV relativeFrom="page">
                <wp:posOffset>641985</wp:posOffset>
              </wp:positionV>
              <wp:extent cx="1923415" cy="492760"/>
              <wp:effectExtent l="5715" t="3810" r="4445" b="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11.45pt;margin-top:50.55pt;width:151.45pt;height:38.8pt;z-index:-25165312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K8Cbc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A4K8CbcAwAApA0AAA4AAAAAAAAAAAAAAAAARQIAAGRycy9lMm9Eb2MueG1sUEsBAi0AFAAG&#10;AAgAAAAhAFtGNR7IAAAApQEAABkAAAAAAAAAAAAAAAAATQYAAGRycy9fcmVscy9lMm9Eb2MueG1s&#10;LnJlbHNQSwECLQAUAAYACAAAACEAG8xTnOEAAAAM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C66" w:rsidRDefault="00597C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2CC1642"/>
    <w:multiLevelType w:val="hybridMultilevel"/>
    <w:tmpl w:val="32BCE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D4"/>
    <w:rsid w:val="00000682"/>
    <w:rsid w:val="000218C7"/>
    <w:rsid w:val="00046010"/>
    <w:rsid w:val="000541E6"/>
    <w:rsid w:val="00056303"/>
    <w:rsid w:val="00056CFA"/>
    <w:rsid w:val="0006152E"/>
    <w:rsid w:val="00066BB2"/>
    <w:rsid w:val="000B26B8"/>
    <w:rsid w:val="000E5C97"/>
    <w:rsid w:val="00144A9B"/>
    <w:rsid w:val="00160BF9"/>
    <w:rsid w:val="001804A9"/>
    <w:rsid w:val="001A5566"/>
    <w:rsid w:val="001A7460"/>
    <w:rsid w:val="001B2051"/>
    <w:rsid w:val="001B3A8C"/>
    <w:rsid w:val="001B3C2B"/>
    <w:rsid w:val="001C299F"/>
    <w:rsid w:val="00203DF9"/>
    <w:rsid w:val="00227732"/>
    <w:rsid w:val="002315C0"/>
    <w:rsid w:val="00241CF4"/>
    <w:rsid w:val="00263F46"/>
    <w:rsid w:val="00285854"/>
    <w:rsid w:val="00292FEF"/>
    <w:rsid w:val="00293C0F"/>
    <w:rsid w:val="002B37D4"/>
    <w:rsid w:val="002B6BD4"/>
    <w:rsid w:val="002D6122"/>
    <w:rsid w:val="0030109A"/>
    <w:rsid w:val="00311318"/>
    <w:rsid w:val="00362387"/>
    <w:rsid w:val="003C48C9"/>
    <w:rsid w:val="003D0BB8"/>
    <w:rsid w:val="003E432B"/>
    <w:rsid w:val="003E7FF2"/>
    <w:rsid w:val="00433D56"/>
    <w:rsid w:val="00445C9C"/>
    <w:rsid w:val="00487467"/>
    <w:rsid w:val="004B3062"/>
    <w:rsid w:val="004B3D8D"/>
    <w:rsid w:val="00504A24"/>
    <w:rsid w:val="00547B5A"/>
    <w:rsid w:val="00550B74"/>
    <w:rsid w:val="005576E4"/>
    <w:rsid w:val="00597C66"/>
    <w:rsid w:val="005C1587"/>
    <w:rsid w:val="005E06DE"/>
    <w:rsid w:val="005E1F3D"/>
    <w:rsid w:val="00631522"/>
    <w:rsid w:val="00636128"/>
    <w:rsid w:val="00650A31"/>
    <w:rsid w:val="00677605"/>
    <w:rsid w:val="00683612"/>
    <w:rsid w:val="00697A0F"/>
    <w:rsid w:val="006A788D"/>
    <w:rsid w:val="006F14A1"/>
    <w:rsid w:val="006F19EE"/>
    <w:rsid w:val="006F48B0"/>
    <w:rsid w:val="0071228E"/>
    <w:rsid w:val="007244BC"/>
    <w:rsid w:val="007275E0"/>
    <w:rsid w:val="00741D9C"/>
    <w:rsid w:val="00753731"/>
    <w:rsid w:val="007550ED"/>
    <w:rsid w:val="0076118A"/>
    <w:rsid w:val="0077187E"/>
    <w:rsid w:val="0077571B"/>
    <w:rsid w:val="007C0712"/>
    <w:rsid w:val="007C17C3"/>
    <w:rsid w:val="007E13C7"/>
    <w:rsid w:val="007E5DAB"/>
    <w:rsid w:val="007E7AA9"/>
    <w:rsid w:val="0080268D"/>
    <w:rsid w:val="008077F3"/>
    <w:rsid w:val="00812A59"/>
    <w:rsid w:val="00827230"/>
    <w:rsid w:val="0085515C"/>
    <w:rsid w:val="00863FCD"/>
    <w:rsid w:val="00864775"/>
    <w:rsid w:val="00890C35"/>
    <w:rsid w:val="00891C47"/>
    <w:rsid w:val="008B407B"/>
    <w:rsid w:val="008C7D4C"/>
    <w:rsid w:val="009145E8"/>
    <w:rsid w:val="00921636"/>
    <w:rsid w:val="00925075"/>
    <w:rsid w:val="009350D6"/>
    <w:rsid w:val="00984415"/>
    <w:rsid w:val="00996997"/>
    <w:rsid w:val="009A2F0C"/>
    <w:rsid w:val="009B09B6"/>
    <w:rsid w:val="009C6A8E"/>
    <w:rsid w:val="009E3DBC"/>
    <w:rsid w:val="009F3828"/>
    <w:rsid w:val="00A33FCC"/>
    <w:rsid w:val="00A53AC9"/>
    <w:rsid w:val="00AA496A"/>
    <w:rsid w:val="00AA5AE7"/>
    <w:rsid w:val="00AD1B53"/>
    <w:rsid w:val="00AD48A1"/>
    <w:rsid w:val="00B14022"/>
    <w:rsid w:val="00B60B33"/>
    <w:rsid w:val="00B70657"/>
    <w:rsid w:val="00B76CB5"/>
    <w:rsid w:val="00B9647E"/>
    <w:rsid w:val="00BB7BCB"/>
    <w:rsid w:val="00BC15EB"/>
    <w:rsid w:val="00BC4EF9"/>
    <w:rsid w:val="00BE726A"/>
    <w:rsid w:val="00BF200F"/>
    <w:rsid w:val="00C0590C"/>
    <w:rsid w:val="00C2222C"/>
    <w:rsid w:val="00C22372"/>
    <w:rsid w:val="00C35F72"/>
    <w:rsid w:val="00C61DED"/>
    <w:rsid w:val="00C907B5"/>
    <w:rsid w:val="00C92492"/>
    <w:rsid w:val="00C92E9D"/>
    <w:rsid w:val="00CA085B"/>
    <w:rsid w:val="00CB0E93"/>
    <w:rsid w:val="00CB5CA2"/>
    <w:rsid w:val="00CD02C7"/>
    <w:rsid w:val="00CD2F88"/>
    <w:rsid w:val="00D36275"/>
    <w:rsid w:val="00D40DFD"/>
    <w:rsid w:val="00D423B7"/>
    <w:rsid w:val="00D457F9"/>
    <w:rsid w:val="00D73841"/>
    <w:rsid w:val="00D870B9"/>
    <w:rsid w:val="00D93A70"/>
    <w:rsid w:val="00DB5A06"/>
    <w:rsid w:val="00DB6FC6"/>
    <w:rsid w:val="00DC5206"/>
    <w:rsid w:val="00DD45D2"/>
    <w:rsid w:val="00DF1098"/>
    <w:rsid w:val="00DF1E19"/>
    <w:rsid w:val="00DF7D13"/>
    <w:rsid w:val="00E004A0"/>
    <w:rsid w:val="00E2196B"/>
    <w:rsid w:val="00E25F78"/>
    <w:rsid w:val="00E26AD4"/>
    <w:rsid w:val="00E353C9"/>
    <w:rsid w:val="00E36086"/>
    <w:rsid w:val="00E47804"/>
    <w:rsid w:val="00E61A04"/>
    <w:rsid w:val="00EA5174"/>
    <w:rsid w:val="00EE3079"/>
    <w:rsid w:val="00EE613F"/>
    <w:rsid w:val="00EF534A"/>
    <w:rsid w:val="00F24BAB"/>
    <w:rsid w:val="00F44BE7"/>
    <w:rsid w:val="00F51BE8"/>
    <w:rsid w:val="00F51E09"/>
    <w:rsid w:val="00F5649F"/>
    <w:rsid w:val="00F62633"/>
    <w:rsid w:val="00F67160"/>
    <w:rsid w:val="00FB0631"/>
    <w:rsid w:val="00FC5EBF"/>
    <w:rsid w:val="00FD03D6"/>
    <w:rsid w:val="00FE0E22"/>
    <w:rsid w:val="00FE7876"/>
    <w:rsid w:val="00FF63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92FEF"/>
    <w:rPr>
      <w:sz w:val="16"/>
      <w:szCs w:val="16"/>
    </w:rPr>
  </w:style>
  <w:style w:type="paragraph" w:styleId="Kommentartext">
    <w:name w:val="annotation text"/>
    <w:basedOn w:val="Standard"/>
    <w:link w:val="KommentartextZchn"/>
    <w:rsid w:val="00292FEF"/>
    <w:pPr>
      <w:spacing w:line="240" w:lineRule="auto"/>
    </w:pPr>
    <w:rPr>
      <w:sz w:val="20"/>
      <w:szCs w:val="20"/>
    </w:rPr>
  </w:style>
  <w:style w:type="character" w:customStyle="1" w:styleId="KommentartextZchn">
    <w:name w:val="Kommentartext Zchn"/>
    <w:basedOn w:val="Absatz-Standardschriftart"/>
    <w:link w:val="Kommentartext"/>
    <w:rsid w:val="00292FEF"/>
    <w:rPr>
      <w:rFonts w:ascii="Lucida Sans Unicode" w:hAnsi="Lucida Sans Unicode"/>
      <w:position w:val="-2"/>
    </w:rPr>
  </w:style>
  <w:style w:type="paragraph" w:styleId="Kommentarthema">
    <w:name w:val="annotation subject"/>
    <w:basedOn w:val="Kommentartext"/>
    <w:next w:val="Kommentartext"/>
    <w:link w:val="KommentarthemaZchn"/>
    <w:rsid w:val="00292FEF"/>
    <w:rPr>
      <w:b/>
      <w:bCs/>
    </w:rPr>
  </w:style>
  <w:style w:type="character" w:customStyle="1" w:styleId="KommentarthemaZchn">
    <w:name w:val="Kommentarthema Zchn"/>
    <w:basedOn w:val="KommentartextZchn"/>
    <w:link w:val="Kommentarthema"/>
    <w:rsid w:val="00292FEF"/>
    <w:rPr>
      <w:rFonts w:ascii="Lucida Sans Unicode" w:hAnsi="Lucida Sans Unicode"/>
      <w:b/>
      <w:bCs/>
      <w:position w:val="-2"/>
    </w:rPr>
  </w:style>
  <w:style w:type="paragraph" w:styleId="Listenabsatz">
    <w:name w:val="List Paragraph"/>
    <w:basedOn w:val="Standard"/>
    <w:uiPriority w:val="34"/>
    <w:qFormat/>
    <w:rsid w:val="00FC5EBF"/>
    <w:pPr>
      <w:ind w:left="720"/>
      <w:contextualSpacing/>
    </w:pPr>
  </w:style>
  <w:style w:type="character" w:customStyle="1" w:styleId="tw4winMark">
    <w:name w:val="tw4winMark"/>
    <w:uiPriority w:val="99"/>
    <w:rsid w:val="00CB0E93"/>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92FEF"/>
    <w:rPr>
      <w:sz w:val="16"/>
      <w:szCs w:val="16"/>
    </w:rPr>
  </w:style>
  <w:style w:type="paragraph" w:styleId="Kommentartext">
    <w:name w:val="annotation text"/>
    <w:basedOn w:val="Standard"/>
    <w:link w:val="KommentartextZchn"/>
    <w:rsid w:val="00292FEF"/>
    <w:pPr>
      <w:spacing w:line="240" w:lineRule="auto"/>
    </w:pPr>
    <w:rPr>
      <w:sz w:val="20"/>
      <w:szCs w:val="20"/>
    </w:rPr>
  </w:style>
  <w:style w:type="character" w:customStyle="1" w:styleId="KommentartextZchn">
    <w:name w:val="Kommentartext Zchn"/>
    <w:basedOn w:val="Absatz-Standardschriftart"/>
    <w:link w:val="Kommentartext"/>
    <w:rsid w:val="00292FEF"/>
    <w:rPr>
      <w:rFonts w:ascii="Lucida Sans Unicode" w:hAnsi="Lucida Sans Unicode"/>
      <w:position w:val="-2"/>
    </w:rPr>
  </w:style>
  <w:style w:type="paragraph" w:styleId="Kommentarthema">
    <w:name w:val="annotation subject"/>
    <w:basedOn w:val="Kommentartext"/>
    <w:next w:val="Kommentartext"/>
    <w:link w:val="KommentarthemaZchn"/>
    <w:rsid w:val="00292FEF"/>
    <w:rPr>
      <w:b/>
      <w:bCs/>
    </w:rPr>
  </w:style>
  <w:style w:type="character" w:customStyle="1" w:styleId="KommentarthemaZchn">
    <w:name w:val="Kommentarthema Zchn"/>
    <w:basedOn w:val="KommentartextZchn"/>
    <w:link w:val="Kommentarthema"/>
    <w:rsid w:val="00292FEF"/>
    <w:rPr>
      <w:rFonts w:ascii="Lucida Sans Unicode" w:hAnsi="Lucida Sans Unicode"/>
      <w:b/>
      <w:bCs/>
      <w:position w:val="-2"/>
    </w:rPr>
  </w:style>
  <w:style w:type="paragraph" w:styleId="Listenabsatz">
    <w:name w:val="List Paragraph"/>
    <w:basedOn w:val="Standard"/>
    <w:uiPriority w:val="34"/>
    <w:qFormat/>
    <w:rsid w:val="00FC5EBF"/>
    <w:pPr>
      <w:ind w:left="720"/>
      <w:contextualSpacing/>
    </w:pPr>
  </w:style>
  <w:style w:type="character" w:customStyle="1" w:styleId="tw4winMark">
    <w:name w:val="tw4winMark"/>
    <w:uiPriority w:val="99"/>
    <w:rsid w:val="00CB0E93"/>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75594">
      <w:bodyDiv w:val="1"/>
      <w:marLeft w:val="0"/>
      <w:marRight w:val="0"/>
      <w:marTop w:val="0"/>
      <w:marBottom w:val="0"/>
      <w:divBdr>
        <w:top w:val="none" w:sz="0" w:space="0" w:color="auto"/>
        <w:left w:val="none" w:sz="0" w:space="0" w:color="auto"/>
        <w:bottom w:val="none" w:sz="0" w:space="0" w:color="auto"/>
        <w:right w:val="none" w:sz="0" w:space="0" w:color="auto"/>
      </w:divBdr>
      <w:divsChild>
        <w:div w:id="254749474">
          <w:marLeft w:val="0"/>
          <w:marRight w:val="0"/>
          <w:marTop w:val="0"/>
          <w:marBottom w:val="0"/>
          <w:divBdr>
            <w:top w:val="none" w:sz="0" w:space="0" w:color="auto"/>
            <w:left w:val="none" w:sz="0" w:space="0" w:color="auto"/>
            <w:bottom w:val="none" w:sz="0" w:space="0" w:color="auto"/>
            <w:right w:val="none" w:sz="0" w:space="0" w:color="auto"/>
          </w:divBdr>
          <w:divsChild>
            <w:div w:id="690448295">
              <w:marLeft w:val="0"/>
              <w:marRight w:val="0"/>
              <w:marTop w:val="0"/>
              <w:marBottom w:val="0"/>
              <w:divBdr>
                <w:top w:val="none" w:sz="0" w:space="0" w:color="auto"/>
                <w:left w:val="none" w:sz="0" w:space="0" w:color="auto"/>
                <w:bottom w:val="none" w:sz="0" w:space="0" w:color="auto"/>
                <w:right w:val="none" w:sz="0" w:space="0" w:color="auto"/>
              </w:divBdr>
              <w:divsChild>
                <w:div w:id="1995521189">
                  <w:marLeft w:val="0"/>
                  <w:marRight w:val="0"/>
                  <w:marTop w:val="0"/>
                  <w:marBottom w:val="0"/>
                  <w:divBdr>
                    <w:top w:val="none" w:sz="0" w:space="0" w:color="auto"/>
                    <w:left w:val="none" w:sz="0" w:space="0" w:color="auto"/>
                    <w:bottom w:val="none" w:sz="0" w:space="0" w:color="auto"/>
                    <w:right w:val="none" w:sz="0" w:space="0" w:color="auto"/>
                  </w:divBdr>
                  <w:divsChild>
                    <w:div w:id="922372641">
                      <w:marLeft w:val="0"/>
                      <w:marRight w:val="0"/>
                      <w:marTop w:val="0"/>
                      <w:marBottom w:val="0"/>
                      <w:divBdr>
                        <w:top w:val="none" w:sz="0" w:space="0" w:color="auto"/>
                        <w:left w:val="none" w:sz="0" w:space="0" w:color="auto"/>
                        <w:bottom w:val="none" w:sz="0" w:space="0" w:color="auto"/>
                        <w:right w:val="none" w:sz="0" w:space="0" w:color="auto"/>
                      </w:divBdr>
                      <w:divsChild>
                        <w:div w:id="1488326315">
                          <w:marLeft w:val="0"/>
                          <w:marRight w:val="0"/>
                          <w:marTop w:val="0"/>
                          <w:marBottom w:val="0"/>
                          <w:divBdr>
                            <w:top w:val="none" w:sz="0" w:space="0" w:color="auto"/>
                            <w:left w:val="none" w:sz="0" w:space="0" w:color="auto"/>
                            <w:bottom w:val="none" w:sz="0" w:space="0" w:color="auto"/>
                            <w:right w:val="none" w:sz="0" w:space="0" w:color="auto"/>
                          </w:divBdr>
                          <w:divsChild>
                            <w:div w:id="1357852738">
                              <w:marLeft w:val="0"/>
                              <w:marRight w:val="0"/>
                              <w:marTop w:val="0"/>
                              <w:marBottom w:val="0"/>
                              <w:divBdr>
                                <w:top w:val="none" w:sz="0" w:space="0" w:color="auto"/>
                                <w:left w:val="none" w:sz="0" w:space="0" w:color="auto"/>
                                <w:bottom w:val="none" w:sz="0" w:space="0" w:color="auto"/>
                                <w:right w:val="none" w:sz="0" w:space="0" w:color="auto"/>
                              </w:divBdr>
                              <w:divsChild>
                                <w:div w:id="801385931">
                                  <w:marLeft w:val="0"/>
                                  <w:marRight w:val="0"/>
                                  <w:marTop w:val="0"/>
                                  <w:marBottom w:val="0"/>
                                  <w:divBdr>
                                    <w:top w:val="none" w:sz="0" w:space="0" w:color="auto"/>
                                    <w:left w:val="none" w:sz="0" w:space="0" w:color="auto"/>
                                    <w:bottom w:val="none" w:sz="0" w:space="0" w:color="auto"/>
                                    <w:right w:val="none" w:sz="0" w:space="0" w:color="auto"/>
                                  </w:divBdr>
                                  <w:divsChild>
                                    <w:div w:id="103037617">
                                      <w:marLeft w:val="60"/>
                                      <w:marRight w:val="0"/>
                                      <w:marTop w:val="0"/>
                                      <w:marBottom w:val="0"/>
                                      <w:divBdr>
                                        <w:top w:val="none" w:sz="0" w:space="0" w:color="auto"/>
                                        <w:left w:val="none" w:sz="0" w:space="0" w:color="auto"/>
                                        <w:bottom w:val="none" w:sz="0" w:space="0" w:color="auto"/>
                                        <w:right w:val="none" w:sz="0" w:space="0" w:color="auto"/>
                                      </w:divBdr>
                                      <w:divsChild>
                                        <w:div w:id="1824079583">
                                          <w:marLeft w:val="0"/>
                                          <w:marRight w:val="0"/>
                                          <w:marTop w:val="0"/>
                                          <w:marBottom w:val="0"/>
                                          <w:divBdr>
                                            <w:top w:val="none" w:sz="0" w:space="0" w:color="auto"/>
                                            <w:left w:val="none" w:sz="0" w:space="0" w:color="auto"/>
                                            <w:bottom w:val="none" w:sz="0" w:space="0" w:color="auto"/>
                                            <w:right w:val="none" w:sz="0" w:space="0" w:color="auto"/>
                                          </w:divBdr>
                                          <w:divsChild>
                                            <w:div w:id="455755450">
                                              <w:marLeft w:val="0"/>
                                              <w:marRight w:val="0"/>
                                              <w:marTop w:val="0"/>
                                              <w:marBottom w:val="120"/>
                                              <w:divBdr>
                                                <w:top w:val="single" w:sz="6" w:space="0" w:color="F5F5F5"/>
                                                <w:left w:val="single" w:sz="6" w:space="0" w:color="F5F5F5"/>
                                                <w:bottom w:val="single" w:sz="6" w:space="0" w:color="F5F5F5"/>
                                                <w:right w:val="single" w:sz="6" w:space="0" w:color="F5F5F5"/>
                                              </w:divBdr>
                                              <w:divsChild>
                                                <w:div w:id="593711797">
                                                  <w:marLeft w:val="0"/>
                                                  <w:marRight w:val="0"/>
                                                  <w:marTop w:val="0"/>
                                                  <w:marBottom w:val="0"/>
                                                  <w:divBdr>
                                                    <w:top w:val="none" w:sz="0" w:space="0" w:color="auto"/>
                                                    <w:left w:val="none" w:sz="0" w:space="0" w:color="auto"/>
                                                    <w:bottom w:val="none" w:sz="0" w:space="0" w:color="auto"/>
                                                    <w:right w:val="none" w:sz="0" w:space="0" w:color="auto"/>
                                                  </w:divBdr>
                                                  <w:divsChild>
                                                    <w:div w:id="15464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D3E33-25A5-4E3A-BB40-1C14E701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7764A96C.dotm</Template>
  <TotalTime>0</TotalTime>
  <Pages>4</Pages>
  <Words>1027</Words>
  <Characters>6471</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Evonik investiert in Technologieunternehmen FRX Polymers</vt:lpstr>
      <vt:lpstr>Evonik investiert in Technologieunternehmen FRX Polymers</vt:lpstr>
    </vt:vector>
  </TitlesOfParts>
  <Company>Evonik Industries AG</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investiert in Technologieunternehmen FRX Polymers</dc:title>
  <dc:creator>Tim Abendroth</dc:creator>
  <cp:lastModifiedBy>Berger, Janusz</cp:lastModifiedBy>
  <cp:revision>2</cp:revision>
  <cp:lastPrinted>2014-03-25T08:17:00Z</cp:lastPrinted>
  <dcterms:created xsi:type="dcterms:W3CDTF">2014-03-25T08:19:00Z</dcterms:created>
  <dcterms:modified xsi:type="dcterms:W3CDTF">2014-03-25T08:19:00Z</dcterms:modified>
</cp:coreProperties>
</file>