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2855AA">
            <w:pPr>
              <w:pStyle w:val="E-Datum"/>
              <w:framePr w:wrap="auto" w:vAnchor="margin" w:hAnchor="text" w:xAlign="left" w:yAlign="inline"/>
              <w:suppressOverlap w:val="0"/>
            </w:pPr>
            <w:r>
              <w:t>November 11,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547849" w:rsidTr="00B14022">
        <w:trPr>
          <w:trHeight w:hRule="exact" w:val="1222"/>
        </w:trPr>
        <w:tc>
          <w:tcPr>
            <w:tcW w:w="2271" w:type="dxa"/>
            <w:shd w:val="clear" w:color="auto" w:fill="auto"/>
          </w:tcPr>
          <w:p w:rsidR="00CC5D98" w:rsidRPr="003C3375" w:rsidRDefault="00B14022">
            <w:pPr>
              <w:pStyle w:val="M7"/>
              <w:framePr w:wrap="auto" w:vAnchor="margin" w:hAnchor="text" w:xAlign="left" w:yAlign="inline"/>
              <w:suppressOverlap w:val="0"/>
              <w:rPr>
                <w:lang w:val="en-US"/>
              </w:rPr>
            </w:pPr>
            <w:r w:rsidRPr="003C3375">
              <w:rPr>
                <w:lang w:val="en-US"/>
              </w:rPr>
              <w:br/>
            </w:r>
            <w:r w:rsidR="002855AA">
              <w:rPr>
                <w:lang w:val="en-US"/>
              </w:rPr>
              <w:t>Barbara Müller</w:t>
            </w:r>
          </w:p>
          <w:p w:rsidR="00CC5D98" w:rsidRPr="00E12886" w:rsidRDefault="002855AA">
            <w:pPr>
              <w:pStyle w:val="M8"/>
              <w:framePr w:wrap="auto" w:vAnchor="margin" w:hAnchor="text" w:xAlign="left" w:yAlign="inline"/>
              <w:suppressOverlap w:val="0"/>
              <w:rPr>
                <w:lang w:val="en-US"/>
              </w:rPr>
            </w:pPr>
            <w:r>
              <w:rPr>
                <w:lang w:val="en-US"/>
              </w:rPr>
              <w:t>Head of Corporate Press</w:t>
            </w:r>
          </w:p>
          <w:p w:rsidR="00CC5D98" w:rsidRPr="00E12886" w:rsidRDefault="00F31F7C">
            <w:pPr>
              <w:pStyle w:val="M9"/>
              <w:framePr w:wrap="auto" w:vAnchor="margin" w:hAnchor="text" w:xAlign="left" w:yAlign="inline"/>
              <w:suppressOverlap w:val="0"/>
              <w:rPr>
                <w:lang w:val="en-US"/>
              </w:rPr>
            </w:pPr>
            <w:r>
              <w:rPr>
                <w:lang w:val="en-US"/>
              </w:rPr>
              <w:t>Phone +</w:t>
            </w:r>
            <w:r w:rsidR="00B81424">
              <w:rPr>
                <w:lang w:val="en-US"/>
              </w:rPr>
              <w:t>49</w:t>
            </w:r>
            <w:r>
              <w:rPr>
                <w:lang w:val="en-US"/>
              </w:rPr>
              <w:tab/>
            </w:r>
            <w:r w:rsidR="002855AA">
              <w:rPr>
                <w:lang w:val="en-US"/>
              </w:rPr>
              <w:t>201 177-3423</w:t>
            </w:r>
          </w:p>
          <w:p w:rsidR="00CC5D98" w:rsidRDefault="00F31F7C">
            <w:pPr>
              <w:pStyle w:val="M10"/>
              <w:framePr w:wrap="auto" w:vAnchor="margin" w:hAnchor="text" w:xAlign="left" w:yAlign="inline"/>
              <w:suppressOverlap w:val="0"/>
            </w:pPr>
            <w:r>
              <w:t>F</w:t>
            </w:r>
            <w:r w:rsidR="00B81424">
              <w:t>ax +49</w:t>
            </w:r>
            <w:r w:rsidR="00B81424">
              <w:tab/>
            </w:r>
            <w:r w:rsidR="002855AA">
              <w:t>201 177-3030</w:t>
            </w:r>
          </w:p>
          <w:p w:rsidR="00CC5D98" w:rsidRDefault="002855AA" w:rsidP="00B81424">
            <w:pPr>
              <w:pStyle w:val="M10"/>
              <w:framePr w:wrap="auto" w:vAnchor="margin" w:hAnchor="text" w:xAlign="left" w:yAlign="inline"/>
              <w:suppressOverlap w:val="0"/>
            </w:pPr>
            <w:r>
              <w:t>barbara.mueller</w:t>
            </w:r>
            <w:r w:rsidR="00B14022">
              <w:t>@evonik.com</w:t>
            </w:r>
            <w:r w:rsidR="00B14022">
              <w:rPr>
                <w:lang w:val="sv-SE"/>
              </w:rPr>
              <w:t xml:space="preserve"> </w:t>
            </w:r>
          </w:p>
        </w:tc>
      </w:tr>
      <w:tr w:rsidR="00CC5D98" w:rsidRPr="00547849"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B14022" w:rsidP="002855AA">
            <w:pPr>
              <w:pStyle w:val="M1"/>
              <w:framePr w:wrap="auto" w:vAnchor="margin" w:hAnchor="text" w:xAlign="left" w:yAlign="inline"/>
              <w:suppressOverlap w:val="0"/>
              <w:rPr>
                <w:lang w:val="en-US"/>
              </w:rPr>
            </w:pPr>
            <w:r w:rsidRPr="003C3375">
              <w:rPr>
                <w:lang w:val="en-US"/>
              </w:rPr>
              <w:br/>
            </w:r>
            <w:r w:rsidRPr="003C3375">
              <w:rPr>
                <w:lang w:val="en-US"/>
              </w:rPr>
              <w:br/>
            </w:r>
            <w:r w:rsidRPr="00F31F7C">
              <w:rPr>
                <w:lang w:val="en-US"/>
              </w:rPr>
              <w:br/>
            </w:r>
          </w:p>
        </w:tc>
      </w:tr>
      <w:tr w:rsidR="00CC5D98" w:rsidRPr="003C3375"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30425C">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0425C">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30425C" w:rsidRPr="00C47EDE">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30425C" w:rsidRPr="00C47EDE">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30425C" w:rsidRPr="00C47EDE">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0425C">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30425C">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30425C">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6C760D" w:rsidRPr="00F31F7C" w:rsidRDefault="006C760D">
            <w:pPr>
              <w:pStyle w:val="Marginalie"/>
              <w:framePr w:w="0" w:hSpace="0" w:wrap="auto" w:vAnchor="margin" w:hAnchor="text" w:xAlign="left" w:yAlign="inline"/>
              <w:rPr>
                <w:lang w:val="en-US"/>
              </w:rPr>
            </w:pP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30425C" w:rsidRPr="00C47EDE">
              <w:rPr>
                <w:noProof/>
                <w:lang w:val="en-US"/>
              </w:rPr>
              <w:t>Executive Board</w:t>
            </w:r>
            <w:r>
              <w:fldChar w:fldCharType="end"/>
            </w:r>
          </w:p>
          <w:p w:rsidR="00CC5D98" w:rsidRPr="00C47EDE"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C47EDE">
              <w:instrText xml:space="preserve"> FORMTEXT </w:instrText>
            </w:r>
            <w:r>
              <w:fldChar w:fldCharType="separate"/>
            </w:r>
            <w:r w:rsidR="0030425C">
              <w:rPr>
                <w:noProof/>
              </w:rPr>
              <w:t>Dr. Klaus Engel</w:t>
            </w:r>
            <w:r>
              <w:fldChar w:fldCharType="end"/>
            </w:r>
            <w:r w:rsidRPr="00C47EDE">
              <w:t xml:space="preserve">, </w:t>
            </w:r>
            <w:r w:rsidR="003C3375" w:rsidRPr="00C47EDE">
              <w:t>Chairman</w:t>
            </w:r>
          </w:p>
          <w:p w:rsidR="009C560F" w:rsidRDefault="009C560F" w:rsidP="00554BE4">
            <w:pPr>
              <w:pStyle w:val="V11"/>
              <w:framePr w:wrap="auto" w:vAnchor="margin" w:hAnchor="text" w:xAlign="left" w:yAlign="inline"/>
              <w:suppressOverlap w:val="0"/>
            </w:pPr>
            <w:r>
              <w:t>Christian Kullmann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30425C">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2855AA" w:rsidRDefault="002855AA" w:rsidP="002855AA">
      <w:pPr>
        <w:spacing w:line="300" w:lineRule="exact"/>
        <w:ind w:left="0"/>
        <w:rPr>
          <w:b/>
          <w:bCs/>
          <w:sz w:val="24"/>
          <w:lang w:val="en-US"/>
        </w:rPr>
      </w:pPr>
      <w:r w:rsidRPr="002855AA">
        <w:rPr>
          <w:b/>
          <w:bCs/>
          <w:sz w:val="24"/>
          <w:lang w:val="en-US"/>
        </w:rPr>
        <w:lastRenderedPageBreak/>
        <w:t xml:space="preserve">Evonik is reorganizing its Communications Division </w:t>
      </w:r>
    </w:p>
    <w:p w:rsidR="002855AA" w:rsidRPr="002855AA" w:rsidRDefault="002855AA" w:rsidP="002855AA">
      <w:pPr>
        <w:spacing w:line="300" w:lineRule="exact"/>
        <w:ind w:left="0"/>
        <w:rPr>
          <w:b/>
          <w:bCs/>
          <w:sz w:val="24"/>
          <w:lang w:val="en-US"/>
        </w:rPr>
      </w:pPr>
    </w:p>
    <w:p w:rsidR="002855AA" w:rsidRPr="002855AA" w:rsidRDefault="002855AA" w:rsidP="002855AA">
      <w:pPr>
        <w:numPr>
          <w:ilvl w:val="0"/>
          <w:numId w:val="14"/>
        </w:numPr>
        <w:tabs>
          <w:tab w:val="clear" w:pos="1425"/>
          <w:tab w:val="num" w:pos="340"/>
        </w:tabs>
        <w:spacing w:line="300" w:lineRule="exact"/>
        <w:ind w:left="340" w:hanging="340"/>
        <w:rPr>
          <w:rFonts w:cs="Lucida Sans Unicode"/>
          <w:position w:val="0"/>
          <w:sz w:val="24"/>
          <w:lang w:val="en-US"/>
        </w:rPr>
      </w:pPr>
      <w:proofErr w:type="spellStart"/>
      <w:r w:rsidRPr="002855AA">
        <w:rPr>
          <w:rFonts w:cs="Lucida Sans Unicode"/>
          <w:position w:val="0"/>
          <w:sz w:val="24"/>
          <w:lang w:val="en-US"/>
        </w:rPr>
        <w:t>Rüdiger</w:t>
      </w:r>
      <w:proofErr w:type="spellEnd"/>
      <w:r w:rsidRPr="002855AA">
        <w:rPr>
          <w:rFonts w:cs="Lucida Sans Unicode"/>
          <w:position w:val="0"/>
          <w:sz w:val="24"/>
          <w:lang w:val="en-US"/>
        </w:rPr>
        <w:t xml:space="preserve"> </w:t>
      </w:r>
      <w:proofErr w:type="spellStart"/>
      <w:r w:rsidRPr="002855AA">
        <w:rPr>
          <w:rFonts w:cs="Lucida Sans Unicode"/>
          <w:position w:val="0"/>
          <w:sz w:val="24"/>
          <w:lang w:val="en-US"/>
        </w:rPr>
        <w:t>Oppers</w:t>
      </w:r>
      <w:proofErr w:type="spellEnd"/>
      <w:r w:rsidRPr="002855AA">
        <w:rPr>
          <w:rFonts w:cs="Lucida Sans Unicode"/>
          <w:position w:val="0"/>
          <w:sz w:val="24"/>
          <w:lang w:val="en-US"/>
        </w:rPr>
        <w:t xml:space="preserve"> appointed new Head of Communications</w:t>
      </w:r>
    </w:p>
    <w:p w:rsidR="002855AA" w:rsidRPr="002855AA" w:rsidRDefault="002855AA" w:rsidP="002855AA">
      <w:pPr>
        <w:numPr>
          <w:ilvl w:val="0"/>
          <w:numId w:val="14"/>
        </w:numPr>
        <w:tabs>
          <w:tab w:val="clear" w:pos="1425"/>
          <w:tab w:val="num" w:pos="340"/>
        </w:tabs>
        <w:spacing w:line="300" w:lineRule="exact"/>
        <w:ind w:left="340" w:hanging="340"/>
        <w:rPr>
          <w:rFonts w:cs="Lucida Sans Unicode"/>
          <w:position w:val="0"/>
          <w:sz w:val="24"/>
          <w:lang w:val="en-US"/>
        </w:rPr>
      </w:pPr>
      <w:r w:rsidRPr="002855AA">
        <w:rPr>
          <w:rFonts w:cs="Lucida Sans Unicode"/>
          <w:position w:val="0"/>
          <w:sz w:val="24"/>
          <w:lang w:val="en-US"/>
        </w:rPr>
        <w:t xml:space="preserve">Stefan </w:t>
      </w:r>
      <w:proofErr w:type="spellStart"/>
      <w:r w:rsidRPr="002855AA">
        <w:rPr>
          <w:rFonts w:cs="Lucida Sans Unicode"/>
          <w:position w:val="0"/>
          <w:sz w:val="24"/>
          <w:lang w:val="en-US"/>
        </w:rPr>
        <w:t>Haver</w:t>
      </w:r>
      <w:proofErr w:type="spellEnd"/>
      <w:r w:rsidRPr="002855AA">
        <w:rPr>
          <w:rFonts w:cs="Lucida Sans Unicode"/>
          <w:position w:val="0"/>
          <w:sz w:val="24"/>
          <w:lang w:val="en-US"/>
        </w:rPr>
        <w:t xml:space="preserve"> to become Head of Corporate Responsibility </w:t>
      </w:r>
    </w:p>
    <w:p w:rsidR="002855AA" w:rsidRPr="002855AA" w:rsidRDefault="002855AA" w:rsidP="002855AA">
      <w:pPr>
        <w:numPr>
          <w:ilvl w:val="0"/>
          <w:numId w:val="14"/>
        </w:numPr>
        <w:tabs>
          <w:tab w:val="clear" w:pos="1425"/>
          <w:tab w:val="num" w:pos="340"/>
        </w:tabs>
        <w:spacing w:line="300" w:lineRule="exact"/>
        <w:ind w:left="340" w:hanging="340"/>
        <w:rPr>
          <w:rFonts w:cs="Lucida Sans Unicode"/>
          <w:position w:val="0"/>
          <w:sz w:val="24"/>
          <w:lang w:val="en-US"/>
        </w:rPr>
      </w:pPr>
      <w:r w:rsidRPr="002855AA">
        <w:rPr>
          <w:rFonts w:cs="Lucida Sans Unicode"/>
          <w:position w:val="0"/>
          <w:sz w:val="24"/>
          <w:lang w:val="en-US"/>
        </w:rPr>
        <w:t>Hans-</w:t>
      </w:r>
      <w:proofErr w:type="spellStart"/>
      <w:r w:rsidRPr="002855AA">
        <w:rPr>
          <w:rFonts w:cs="Lucida Sans Unicode"/>
          <w:position w:val="0"/>
          <w:sz w:val="24"/>
          <w:lang w:val="en-US"/>
        </w:rPr>
        <w:t>Jörg</w:t>
      </w:r>
      <w:proofErr w:type="spellEnd"/>
      <w:r w:rsidRPr="002855AA">
        <w:rPr>
          <w:rFonts w:cs="Lucida Sans Unicode"/>
          <w:position w:val="0"/>
          <w:sz w:val="24"/>
          <w:lang w:val="en-US"/>
        </w:rPr>
        <w:t xml:space="preserve"> </w:t>
      </w:r>
      <w:proofErr w:type="spellStart"/>
      <w:r w:rsidRPr="002855AA">
        <w:rPr>
          <w:rFonts w:cs="Lucida Sans Unicode"/>
          <w:position w:val="0"/>
          <w:sz w:val="24"/>
          <w:lang w:val="en-US"/>
        </w:rPr>
        <w:t>Heims</w:t>
      </w:r>
      <w:proofErr w:type="spellEnd"/>
      <w:r w:rsidRPr="002855AA">
        <w:rPr>
          <w:rFonts w:cs="Lucida Sans Unicode"/>
          <w:position w:val="0"/>
          <w:sz w:val="24"/>
          <w:lang w:val="en-US"/>
        </w:rPr>
        <w:t xml:space="preserve"> will become Head of Corporate Press</w:t>
      </w:r>
    </w:p>
    <w:p w:rsidR="002855AA" w:rsidRDefault="002855AA" w:rsidP="002855AA">
      <w:pPr>
        <w:spacing w:line="300" w:lineRule="exact"/>
        <w:ind w:left="0"/>
        <w:rPr>
          <w:sz w:val="22"/>
          <w:szCs w:val="22"/>
          <w:lang w:val="en-US"/>
        </w:rPr>
      </w:pPr>
    </w:p>
    <w:p w:rsidR="002855AA" w:rsidRDefault="002855AA" w:rsidP="002855AA">
      <w:pPr>
        <w:spacing w:line="300" w:lineRule="exact"/>
        <w:ind w:left="0"/>
        <w:rPr>
          <w:sz w:val="22"/>
          <w:szCs w:val="22"/>
          <w:lang w:val="en-US"/>
        </w:rPr>
      </w:pPr>
      <w:proofErr w:type="spellStart"/>
      <w:r w:rsidRPr="002855AA">
        <w:rPr>
          <w:b/>
          <w:sz w:val="22"/>
          <w:szCs w:val="22"/>
          <w:lang w:val="en-US"/>
        </w:rPr>
        <w:t>Rüdiger</w:t>
      </w:r>
      <w:proofErr w:type="spellEnd"/>
      <w:r w:rsidRPr="002855AA">
        <w:rPr>
          <w:b/>
          <w:sz w:val="22"/>
          <w:szCs w:val="22"/>
          <w:lang w:val="en-US"/>
        </w:rPr>
        <w:t xml:space="preserve"> </w:t>
      </w:r>
      <w:proofErr w:type="spellStart"/>
      <w:r w:rsidRPr="002855AA">
        <w:rPr>
          <w:b/>
          <w:sz w:val="22"/>
          <w:szCs w:val="22"/>
          <w:lang w:val="en-US"/>
        </w:rPr>
        <w:t>Oppers</w:t>
      </w:r>
      <w:proofErr w:type="spellEnd"/>
      <w:r w:rsidRPr="002855AA">
        <w:rPr>
          <w:sz w:val="22"/>
          <w:szCs w:val="22"/>
          <w:lang w:val="en-US"/>
        </w:rPr>
        <w:t xml:space="preserve"> (</w:t>
      </w:r>
      <w:r>
        <w:rPr>
          <w:sz w:val="22"/>
          <w:szCs w:val="22"/>
          <w:lang w:val="en-US"/>
        </w:rPr>
        <w:t>54)</w:t>
      </w:r>
      <w:r w:rsidRPr="002855AA">
        <w:rPr>
          <w:sz w:val="22"/>
          <w:szCs w:val="22"/>
          <w:lang w:val="en-US"/>
        </w:rPr>
        <w:t>, currently Authorized Representative of the Executive Board and Head of Public Affairs in the Corporate Affair</w:t>
      </w:r>
      <w:r w:rsidR="00C47EDE">
        <w:rPr>
          <w:sz w:val="22"/>
          <w:szCs w:val="22"/>
          <w:lang w:val="en-US"/>
        </w:rPr>
        <w:t>s</w:t>
      </w:r>
      <w:r w:rsidRPr="002855AA">
        <w:rPr>
          <w:sz w:val="22"/>
          <w:szCs w:val="22"/>
          <w:lang w:val="en-US"/>
        </w:rPr>
        <w:t xml:space="preserve"> Division, will become Head of Communications at Evonik Industries AG effective December 1, 2014. As of the same date, </w:t>
      </w:r>
      <w:r w:rsidRPr="002855AA">
        <w:rPr>
          <w:b/>
          <w:sz w:val="22"/>
          <w:szCs w:val="22"/>
          <w:lang w:val="en-US"/>
        </w:rPr>
        <w:t xml:space="preserve">Stefan </w:t>
      </w:r>
      <w:proofErr w:type="spellStart"/>
      <w:r w:rsidRPr="002855AA">
        <w:rPr>
          <w:b/>
          <w:sz w:val="22"/>
          <w:szCs w:val="22"/>
          <w:lang w:val="en-US"/>
        </w:rPr>
        <w:t>Haver</w:t>
      </w:r>
      <w:proofErr w:type="spellEnd"/>
      <w:r w:rsidRPr="002855AA">
        <w:rPr>
          <w:sz w:val="22"/>
          <w:szCs w:val="22"/>
          <w:lang w:val="en-US"/>
        </w:rPr>
        <w:t xml:space="preserve"> (45), currently Head of Communications &amp; Board </w:t>
      </w:r>
      <w:proofErr w:type="gramStart"/>
      <w:r w:rsidRPr="002855AA">
        <w:rPr>
          <w:sz w:val="22"/>
          <w:szCs w:val="22"/>
          <w:lang w:val="en-US"/>
        </w:rPr>
        <w:t>Office,</w:t>
      </w:r>
      <w:proofErr w:type="gramEnd"/>
      <w:r w:rsidRPr="002855AA">
        <w:rPr>
          <w:sz w:val="22"/>
          <w:szCs w:val="22"/>
          <w:lang w:val="en-US"/>
        </w:rPr>
        <w:t xml:space="preserve"> will become head of the new Corporate Responsibility Division, which will report to the Chief Human Resources Officer. The Board Office headed by </w:t>
      </w:r>
      <w:r w:rsidRPr="002855AA">
        <w:rPr>
          <w:b/>
          <w:sz w:val="22"/>
          <w:szCs w:val="22"/>
          <w:lang w:val="en-US"/>
        </w:rPr>
        <w:t xml:space="preserve">Erika </w:t>
      </w:r>
      <w:proofErr w:type="spellStart"/>
      <w:r w:rsidRPr="002855AA">
        <w:rPr>
          <w:b/>
          <w:sz w:val="22"/>
          <w:szCs w:val="22"/>
          <w:lang w:val="en-US"/>
        </w:rPr>
        <w:t>Sticht</w:t>
      </w:r>
      <w:proofErr w:type="spellEnd"/>
      <w:r w:rsidRPr="002855AA">
        <w:rPr>
          <w:b/>
          <w:sz w:val="22"/>
          <w:szCs w:val="22"/>
          <w:lang w:val="en-US"/>
        </w:rPr>
        <w:t xml:space="preserve"> </w:t>
      </w:r>
      <w:r w:rsidRPr="002855AA">
        <w:rPr>
          <w:sz w:val="22"/>
          <w:szCs w:val="22"/>
          <w:lang w:val="en-US"/>
        </w:rPr>
        <w:t>(</w:t>
      </w:r>
      <w:r>
        <w:rPr>
          <w:sz w:val="22"/>
          <w:szCs w:val="22"/>
          <w:lang w:val="en-US"/>
        </w:rPr>
        <w:t>53</w:t>
      </w:r>
      <w:r w:rsidRPr="002855AA">
        <w:rPr>
          <w:sz w:val="22"/>
          <w:szCs w:val="22"/>
          <w:lang w:val="en-US"/>
        </w:rPr>
        <w:t>) will be run as a separate division from Dec</w:t>
      </w:r>
      <w:r>
        <w:rPr>
          <w:sz w:val="22"/>
          <w:szCs w:val="22"/>
          <w:lang w:val="en-US"/>
        </w:rPr>
        <w:t>ember</w:t>
      </w:r>
      <w:r w:rsidRPr="002855AA">
        <w:rPr>
          <w:sz w:val="22"/>
          <w:szCs w:val="22"/>
          <w:lang w:val="en-US"/>
        </w:rPr>
        <w:t>, 2014 and will report to the Chairman of the Executive Board.</w:t>
      </w:r>
    </w:p>
    <w:p w:rsidR="002855AA" w:rsidRPr="002855AA" w:rsidRDefault="002855AA" w:rsidP="002855AA">
      <w:pPr>
        <w:spacing w:line="300" w:lineRule="exact"/>
        <w:ind w:left="0"/>
        <w:rPr>
          <w:sz w:val="22"/>
          <w:szCs w:val="22"/>
          <w:lang w:val="en-US"/>
        </w:rPr>
      </w:pPr>
    </w:p>
    <w:p w:rsidR="002855AA" w:rsidRPr="002855AA" w:rsidRDefault="002855AA" w:rsidP="002855AA">
      <w:pPr>
        <w:spacing w:line="300" w:lineRule="exact"/>
        <w:ind w:left="0"/>
        <w:rPr>
          <w:sz w:val="22"/>
          <w:szCs w:val="22"/>
          <w:lang w:val="en-US"/>
        </w:rPr>
      </w:pPr>
      <w:r w:rsidRPr="002855AA">
        <w:rPr>
          <w:sz w:val="22"/>
          <w:szCs w:val="22"/>
          <w:lang w:val="en-US"/>
        </w:rPr>
        <w:t xml:space="preserve">In 2005 Stefan </w:t>
      </w:r>
      <w:proofErr w:type="spellStart"/>
      <w:r w:rsidRPr="002855AA">
        <w:rPr>
          <w:sz w:val="22"/>
          <w:szCs w:val="22"/>
          <w:lang w:val="en-US"/>
        </w:rPr>
        <w:t>Haver</w:t>
      </w:r>
      <w:proofErr w:type="spellEnd"/>
      <w:r w:rsidRPr="002855AA">
        <w:rPr>
          <w:sz w:val="22"/>
          <w:szCs w:val="22"/>
          <w:lang w:val="en-US"/>
        </w:rPr>
        <w:t xml:space="preserve"> built up the Internal Communications department at what subsequently became Evonik Industries AG. </w:t>
      </w:r>
      <w:r>
        <w:rPr>
          <w:sz w:val="22"/>
          <w:szCs w:val="22"/>
          <w:lang w:val="en-US"/>
        </w:rPr>
        <w:br/>
      </w:r>
      <w:r w:rsidRPr="002855AA">
        <w:rPr>
          <w:sz w:val="22"/>
          <w:szCs w:val="22"/>
          <w:lang w:val="en-US"/>
        </w:rPr>
        <w:t xml:space="preserve">In addition to this role, he was placed in charge of external corporate media in 2010. On April 1, 2013 he became Head of Communications &amp; Board Office. "Stefan </w:t>
      </w:r>
      <w:proofErr w:type="spellStart"/>
      <w:r w:rsidRPr="002855AA">
        <w:rPr>
          <w:sz w:val="22"/>
          <w:szCs w:val="22"/>
          <w:lang w:val="en-US"/>
        </w:rPr>
        <w:t>Haver</w:t>
      </w:r>
      <w:proofErr w:type="spellEnd"/>
      <w:r w:rsidRPr="002855AA">
        <w:rPr>
          <w:sz w:val="22"/>
          <w:szCs w:val="22"/>
          <w:lang w:val="en-US"/>
        </w:rPr>
        <w:t xml:space="preserve"> has done an excellent job in positioning Evonik both internally and externally in recent years. I </w:t>
      </w:r>
      <w:r w:rsidR="00C47EDE">
        <w:rPr>
          <w:sz w:val="22"/>
          <w:szCs w:val="22"/>
          <w:lang w:val="en-US"/>
        </w:rPr>
        <w:t>am very grateful to him for this</w:t>
      </w:r>
      <w:r w:rsidRPr="002855AA">
        <w:rPr>
          <w:sz w:val="22"/>
          <w:szCs w:val="22"/>
          <w:lang w:val="en-US"/>
        </w:rPr>
        <w:t xml:space="preserve">. He will now be using his experience to build up the new Corporate Responsibility Division. This reflects the growing importance of this issue for us as a global corporation," comments Klaus Engel, Chairman of Evonik's Executive Board. </w:t>
      </w:r>
      <w:r>
        <w:rPr>
          <w:sz w:val="22"/>
          <w:szCs w:val="22"/>
          <w:lang w:val="en-US"/>
        </w:rPr>
        <w:br/>
      </w:r>
      <w:r w:rsidRPr="002855AA">
        <w:rPr>
          <w:sz w:val="22"/>
          <w:szCs w:val="22"/>
          <w:lang w:val="en-US"/>
        </w:rPr>
        <w:t>"</w:t>
      </w:r>
      <w:proofErr w:type="spellStart"/>
      <w:r w:rsidRPr="002855AA">
        <w:rPr>
          <w:sz w:val="22"/>
          <w:szCs w:val="22"/>
          <w:lang w:val="en-US"/>
        </w:rPr>
        <w:t>Rüdiger</w:t>
      </w:r>
      <w:proofErr w:type="spellEnd"/>
      <w:r w:rsidRPr="002855AA">
        <w:rPr>
          <w:sz w:val="22"/>
          <w:szCs w:val="22"/>
          <w:lang w:val="en-US"/>
        </w:rPr>
        <w:t xml:space="preserve"> </w:t>
      </w:r>
      <w:proofErr w:type="spellStart"/>
      <w:r w:rsidRPr="002855AA">
        <w:rPr>
          <w:sz w:val="22"/>
          <w:szCs w:val="22"/>
          <w:lang w:val="en-US"/>
        </w:rPr>
        <w:t>Oppers</w:t>
      </w:r>
      <w:proofErr w:type="spellEnd"/>
      <w:r w:rsidRPr="002855AA">
        <w:rPr>
          <w:sz w:val="22"/>
          <w:szCs w:val="22"/>
          <w:lang w:val="en-US"/>
        </w:rPr>
        <w:t xml:space="preserve"> previously worked for many years as the corporate spokesman for the WDR broadcasting station and chief editor of the NRZ newspaper. Most recently, he has headed our Representative Offices in Berlin and Brussels. That positions him extremely well to successfully raise Evonik's profile both internally and externally. I look forward to working with him here in Essen."</w:t>
      </w:r>
    </w:p>
    <w:p w:rsidR="002855AA" w:rsidRDefault="002855AA" w:rsidP="002855AA">
      <w:pPr>
        <w:spacing w:line="300" w:lineRule="exact"/>
        <w:ind w:left="0"/>
        <w:rPr>
          <w:sz w:val="22"/>
          <w:szCs w:val="22"/>
          <w:lang w:val="en-US"/>
        </w:rPr>
      </w:pPr>
    </w:p>
    <w:p w:rsidR="002855AA" w:rsidRDefault="002855AA" w:rsidP="002855AA">
      <w:pPr>
        <w:spacing w:line="300" w:lineRule="exact"/>
        <w:ind w:left="0"/>
        <w:rPr>
          <w:sz w:val="22"/>
          <w:szCs w:val="22"/>
          <w:lang w:val="en-US"/>
        </w:rPr>
      </w:pPr>
      <w:r w:rsidRPr="002855AA">
        <w:rPr>
          <w:b/>
          <w:sz w:val="22"/>
          <w:szCs w:val="22"/>
          <w:lang w:val="en-US"/>
        </w:rPr>
        <w:t>Hans-</w:t>
      </w:r>
      <w:proofErr w:type="spellStart"/>
      <w:r w:rsidRPr="002855AA">
        <w:rPr>
          <w:b/>
          <w:sz w:val="22"/>
          <w:szCs w:val="22"/>
          <w:lang w:val="en-US"/>
        </w:rPr>
        <w:t>Jörg</w:t>
      </w:r>
      <w:proofErr w:type="spellEnd"/>
      <w:r w:rsidRPr="002855AA">
        <w:rPr>
          <w:b/>
          <w:sz w:val="22"/>
          <w:szCs w:val="22"/>
          <w:lang w:val="en-US"/>
        </w:rPr>
        <w:t xml:space="preserve"> </w:t>
      </w:r>
      <w:proofErr w:type="spellStart"/>
      <w:r w:rsidRPr="002855AA">
        <w:rPr>
          <w:b/>
          <w:sz w:val="22"/>
          <w:szCs w:val="22"/>
          <w:lang w:val="en-US"/>
        </w:rPr>
        <w:t>Heims</w:t>
      </w:r>
      <w:proofErr w:type="spellEnd"/>
      <w:r w:rsidRPr="002855AA">
        <w:rPr>
          <w:sz w:val="22"/>
          <w:szCs w:val="22"/>
          <w:lang w:val="en-US"/>
        </w:rPr>
        <w:t xml:space="preserve"> (51), currently Head of Communications at VIVAWEST, has been appointed Head of Corporate Press in the Communications Division effective March 1, 2015. He will succeed </w:t>
      </w:r>
      <w:r w:rsidRPr="002855AA">
        <w:rPr>
          <w:b/>
          <w:sz w:val="22"/>
          <w:szCs w:val="22"/>
          <w:lang w:val="en-US"/>
        </w:rPr>
        <w:t>Barbara Müller</w:t>
      </w:r>
      <w:r w:rsidRPr="002855AA">
        <w:rPr>
          <w:sz w:val="22"/>
          <w:szCs w:val="22"/>
          <w:lang w:val="en-US"/>
        </w:rPr>
        <w:t xml:space="preserve"> (59), who will be retiring from the company at that time, having worked for many years for Evonik and its predecessor companies. </w:t>
      </w:r>
      <w:r>
        <w:rPr>
          <w:sz w:val="22"/>
          <w:szCs w:val="22"/>
          <w:lang w:val="en-US"/>
        </w:rPr>
        <w:br w:type="page"/>
      </w:r>
    </w:p>
    <w:p w:rsidR="002855AA" w:rsidRPr="002855AA" w:rsidRDefault="002855AA" w:rsidP="002855AA">
      <w:pPr>
        <w:spacing w:line="300" w:lineRule="exact"/>
        <w:ind w:left="0"/>
        <w:rPr>
          <w:sz w:val="22"/>
          <w:szCs w:val="22"/>
          <w:lang w:val="en-US"/>
        </w:rPr>
      </w:pPr>
      <w:proofErr w:type="spellStart"/>
      <w:r w:rsidRPr="002855AA">
        <w:rPr>
          <w:sz w:val="22"/>
          <w:szCs w:val="22"/>
          <w:lang w:val="en-US"/>
        </w:rPr>
        <w:lastRenderedPageBreak/>
        <w:t>Heims</w:t>
      </w:r>
      <w:proofErr w:type="spellEnd"/>
      <w:r w:rsidRPr="002855AA">
        <w:rPr>
          <w:sz w:val="22"/>
          <w:szCs w:val="22"/>
          <w:lang w:val="en-US"/>
        </w:rPr>
        <w:t xml:space="preserve"> will be transferring from VIVAWEST to Evonik on December 1, 2014 to prepare for his future role. Klaus Engel: "When Barbara Müller leaves we will lose an experienced manager who has very successfully supported the far-reaching changes in the Group on the communications side for nearly three decades and has played a key role in establishing Evonik's good public image. I would like to thank her sincerely for that. Her successor, Hans-</w:t>
      </w:r>
      <w:proofErr w:type="spellStart"/>
      <w:r w:rsidRPr="002855AA">
        <w:rPr>
          <w:sz w:val="22"/>
          <w:szCs w:val="22"/>
          <w:lang w:val="en-US"/>
        </w:rPr>
        <w:t>Jörg</w:t>
      </w:r>
      <w:proofErr w:type="spellEnd"/>
      <w:r w:rsidRPr="002855AA">
        <w:rPr>
          <w:sz w:val="22"/>
          <w:szCs w:val="22"/>
          <w:lang w:val="en-US"/>
        </w:rPr>
        <w:t xml:space="preserve"> </w:t>
      </w:r>
      <w:proofErr w:type="spellStart"/>
      <w:r w:rsidRPr="002855AA">
        <w:rPr>
          <w:sz w:val="22"/>
          <w:szCs w:val="22"/>
          <w:lang w:val="en-US"/>
        </w:rPr>
        <w:t>Heims</w:t>
      </w:r>
      <w:proofErr w:type="spellEnd"/>
      <w:r w:rsidRPr="002855AA">
        <w:rPr>
          <w:sz w:val="22"/>
          <w:szCs w:val="22"/>
          <w:lang w:val="en-US"/>
        </w:rPr>
        <w:t>, is an experienced journalist who is familiar with both sides of the job."</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777131" w:rsidRDefault="00777131" w:rsidP="00777131">
      <w:pPr>
        <w:autoSpaceDE w:val="0"/>
        <w:autoSpaceDN w:val="0"/>
        <w:adjustRightInd w:val="0"/>
        <w:spacing w:line="220" w:lineRule="exact"/>
        <w:ind w:left="0"/>
        <w:rPr>
          <w:rFonts w:cs="Lucida Sans Unicode"/>
          <w:szCs w:val="18"/>
          <w:lang w:val="en-US"/>
        </w:rPr>
      </w:pPr>
    </w:p>
    <w:p w:rsidR="00D62AD8" w:rsidRPr="00BB06C8" w:rsidRDefault="00D62AD8" w:rsidP="00D62AD8">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sidR="00302AA9">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3C3375" w:rsidRDefault="003C3375"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CC5D98" w:rsidRPr="00547849" w:rsidRDefault="003C3375" w:rsidP="00547849">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bookmarkStart w:id="0" w:name="_GoBack"/>
      <w:bookmarkEnd w:id="0"/>
    </w:p>
    <w:sectPr w:rsidR="00CC5D98" w:rsidRPr="0054784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5AA" w:rsidRDefault="002855AA">
      <w:r>
        <w:separator/>
      </w:r>
    </w:p>
    <w:p w:rsidR="002855AA" w:rsidRDefault="002855AA"/>
  </w:endnote>
  <w:endnote w:type="continuationSeparator" w:id="0">
    <w:p w:rsidR="002855AA" w:rsidRDefault="002855AA">
      <w:r>
        <w:continuationSeparator/>
      </w:r>
    </w:p>
    <w:p w:rsidR="002855AA" w:rsidRDefault="00285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547849">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547849">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547849">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547849">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5AA" w:rsidRDefault="002855AA">
      <w:r>
        <w:separator/>
      </w:r>
    </w:p>
    <w:p w:rsidR="002855AA" w:rsidRDefault="002855AA"/>
  </w:footnote>
  <w:footnote w:type="continuationSeparator" w:id="0">
    <w:p w:rsidR="002855AA" w:rsidRDefault="002855AA">
      <w:r>
        <w:continuationSeparator/>
      </w:r>
    </w:p>
    <w:p w:rsidR="002855AA" w:rsidRDefault="002855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FA27419"/>
    <w:multiLevelType w:val="hybridMultilevel"/>
    <w:tmpl w:val="83C498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5AA"/>
    <w:rsid w:val="002855AA"/>
    <w:rsid w:val="00302AA9"/>
    <w:rsid w:val="0030425C"/>
    <w:rsid w:val="003C3375"/>
    <w:rsid w:val="00547849"/>
    <w:rsid w:val="00554BE4"/>
    <w:rsid w:val="00696302"/>
    <w:rsid w:val="006C760D"/>
    <w:rsid w:val="00777131"/>
    <w:rsid w:val="00794AB9"/>
    <w:rsid w:val="008174AA"/>
    <w:rsid w:val="009C560F"/>
    <w:rsid w:val="00A654E9"/>
    <w:rsid w:val="00B14022"/>
    <w:rsid w:val="00B81424"/>
    <w:rsid w:val="00C47EDE"/>
    <w:rsid w:val="00CC5D98"/>
    <w:rsid w:val="00D62AD8"/>
    <w:rsid w:val="00E12886"/>
    <w:rsid w:val="00E3471C"/>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99"/>
    <w:qFormat/>
    <w:rsid w:val="002855AA"/>
    <w:pPr>
      <w:spacing w:after="200" w:line="276" w:lineRule="auto"/>
      <w:ind w:left="720" w:right="0"/>
      <w:contextualSpacing/>
    </w:pPr>
    <w:rPr>
      <w:rFonts w:ascii="Calibri" w:eastAsia="Calibri" w:hAnsi="Calibri"/>
      <w:position w:val="0"/>
      <w:sz w:val="22"/>
      <w:szCs w:val="2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99"/>
    <w:qFormat/>
    <w:rsid w:val="002855AA"/>
    <w:pPr>
      <w:spacing w:after="200" w:line="276" w:lineRule="auto"/>
      <w:ind w:left="720" w:right="0"/>
      <w:contextualSpacing/>
    </w:pPr>
    <w:rPr>
      <w:rFonts w:ascii="Calibri" w:eastAsia="Calibri" w:hAnsi="Calibri"/>
      <w:position w:val="0"/>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396437">
      <w:bodyDiv w:val="1"/>
      <w:marLeft w:val="0"/>
      <w:marRight w:val="0"/>
      <w:marTop w:val="0"/>
      <w:marBottom w:val="0"/>
      <w:divBdr>
        <w:top w:val="none" w:sz="0" w:space="0" w:color="auto"/>
        <w:left w:val="none" w:sz="0" w:space="0" w:color="auto"/>
        <w:bottom w:val="none" w:sz="0" w:space="0" w:color="auto"/>
        <w:right w:val="none" w:sz="0" w:space="0" w:color="auto"/>
      </w:divBdr>
      <w:divsChild>
        <w:div w:id="642349420">
          <w:marLeft w:val="0"/>
          <w:marRight w:val="0"/>
          <w:marTop w:val="0"/>
          <w:marBottom w:val="0"/>
          <w:divBdr>
            <w:top w:val="none" w:sz="0" w:space="0" w:color="auto"/>
            <w:left w:val="none" w:sz="0" w:space="0" w:color="auto"/>
            <w:bottom w:val="none" w:sz="0" w:space="0" w:color="auto"/>
            <w:right w:val="none" w:sz="0" w:space="0" w:color="auto"/>
          </w:divBdr>
          <w:divsChild>
            <w:div w:id="1659727827">
              <w:marLeft w:val="0"/>
              <w:marRight w:val="0"/>
              <w:marTop w:val="0"/>
              <w:marBottom w:val="0"/>
              <w:divBdr>
                <w:top w:val="none" w:sz="0" w:space="0" w:color="auto"/>
                <w:left w:val="none" w:sz="0" w:space="0" w:color="auto"/>
                <w:bottom w:val="none" w:sz="0" w:space="0" w:color="auto"/>
                <w:right w:val="none" w:sz="0" w:space="0" w:color="auto"/>
              </w:divBdr>
              <w:divsChild>
                <w:div w:id="172497481">
                  <w:marLeft w:val="0"/>
                  <w:marRight w:val="0"/>
                  <w:marTop w:val="0"/>
                  <w:marBottom w:val="0"/>
                  <w:divBdr>
                    <w:top w:val="none" w:sz="0" w:space="0" w:color="auto"/>
                    <w:left w:val="none" w:sz="0" w:space="0" w:color="auto"/>
                    <w:bottom w:val="none" w:sz="0" w:space="0" w:color="auto"/>
                    <w:right w:val="none" w:sz="0" w:space="0" w:color="auto"/>
                  </w:divBdr>
                  <w:divsChild>
                    <w:div w:id="1594320076">
                      <w:marLeft w:val="0"/>
                      <w:marRight w:val="0"/>
                      <w:marTop w:val="0"/>
                      <w:marBottom w:val="0"/>
                      <w:divBdr>
                        <w:top w:val="none" w:sz="0" w:space="0" w:color="auto"/>
                        <w:left w:val="none" w:sz="0" w:space="0" w:color="auto"/>
                        <w:bottom w:val="none" w:sz="0" w:space="0" w:color="auto"/>
                        <w:right w:val="none" w:sz="0" w:space="0" w:color="auto"/>
                      </w:divBdr>
                      <w:divsChild>
                        <w:div w:id="550187955">
                          <w:marLeft w:val="0"/>
                          <w:marRight w:val="0"/>
                          <w:marTop w:val="0"/>
                          <w:marBottom w:val="0"/>
                          <w:divBdr>
                            <w:top w:val="none" w:sz="0" w:space="0" w:color="auto"/>
                            <w:left w:val="none" w:sz="0" w:space="0" w:color="auto"/>
                            <w:bottom w:val="none" w:sz="0" w:space="0" w:color="auto"/>
                            <w:right w:val="none" w:sz="0" w:space="0" w:color="auto"/>
                          </w:divBdr>
                          <w:divsChild>
                            <w:div w:id="61991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35440032</Template>
  <TotalTime>0</TotalTime>
  <Pages>2</Pages>
  <Words>663</Words>
  <Characters>3862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Kubot, Stefanie</cp:lastModifiedBy>
  <cp:revision>2</cp:revision>
  <cp:lastPrinted>2014-11-10T15:26:00Z</cp:lastPrinted>
  <dcterms:created xsi:type="dcterms:W3CDTF">2014-11-11T08:47:00Z</dcterms:created>
  <dcterms:modified xsi:type="dcterms:W3CDTF">2014-11-11T08:47:00Z</dcterms:modified>
</cp:coreProperties>
</file>