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DF244C" w:rsidP="004F1918">
            <w:pPr>
              <w:pStyle w:val="M7"/>
              <w:framePr w:wrap="auto" w:vAnchor="margin" w:hAnchor="text" w:xAlign="left" w:yAlign="inline"/>
              <w:suppressOverlap w:val="0"/>
              <w:rPr>
                <w:b w:val="0"/>
                <w:sz w:val="18"/>
                <w:szCs w:val="18"/>
                <w:lang w:val="en-US"/>
              </w:rPr>
            </w:pPr>
            <w:r>
              <w:rPr>
                <w:b w:val="0"/>
                <w:sz w:val="18"/>
                <w:szCs w:val="18"/>
                <w:lang w:val="en-US"/>
              </w:rPr>
              <w:t>September 7th,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F244C" w:rsidRDefault="00DF244C" w:rsidP="004F1918">
            <w:pPr>
              <w:pStyle w:val="M7"/>
              <w:framePr w:wrap="auto" w:vAnchor="margin" w:hAnchor="text" w:xAlign="left" w:yAlign="inline"/>
              <w:suppressOverlap w:val="0"/>
              <w:rPr>
                <w:lang w:val="en-US"/>
              </w:rPr>
            </w:pPr>
            <w:r>
              <w:rPr>
                <w:lang w:val="en-US"/>
              </w:rPr>
              <w:t>Contact</w:t>
            </w:r>
          </w:p>
          <w:p w:rsidR="00840CD4" w:rsidRDefault="00DF244C" w:rsidP="004F1918">
            <w:pPr>
              <w:pStyle w:val="M7"/>
              <w:framePr w:wrap="auto" w:vAnchor="margin" w:hAnchor="text" w:xAlign="left" w:yAlign="inline"/>
              <w:suppressOverlap w:val="0"/>
              <w:rPr>
                <w:lang w:val="en-US"/>
              </w:rPr>
            </w:pPr>
            <w:r>
              <w:rPr>
                <w:lang w:val="en-US"/>
              </w:rPr>
              <w:t>Silke Linneweber</w:t>
            </w:r>
          </w:p>
          <w:p w:rsidR="004F1918" w:rsidRDefault="00840CD4" w:rsidP="004F1918">
            <w:pPr>
              <w:pStyle w:val="M10"/>
              <w:framePr w:wrap="auto" w:vAnchor="margin" w:hAnchor="text" w:xAlign="left" w:yAlign="inline"/>
              <w:suppressOverlap w:val="0"/>
            </w:pPr>
            <w:r w:rsidRPr="00486462">
              <w:rPr>
                <w:lang w:val="en-US"/>
              </w:rPr>
              <w:t>External Communications</w:t>
            </w:r>
            <w:r w:rsidR="004F1918" w:rsidRPr="00486462">
              <w:rPr>
                <w:lang w:val="en-US"/>
              </w:rPr>
              <w:br/>
            </w:r>
            <w:r w:rsidR="00DF244C" w:rsidRPr="00DF244C">
              <w:rPr>
                <w:lang w:val="en-US"/>
              </w:rPr>
              <w:t xml:space="preserve">Phone </w:t>
            </w:r>
            <w:r w:rsidR="00DF244C" w:rsidRPr="00DF244C">
              <w:rPr>
                <w:lang w:val="en-US"/>
              </w:rPr>
              <w:t>+49 201 177-3389</w:t>
            </w:r>
            <w:r w:rsidR="00DF244C" w:rsidRPr="00DF244C">
              <w:rPr>
                <w:lang w:val="en-US"/>
              </w:rPr>
              <w:br/>
            </w:r>
            <w:hyperlink r:id="rId7" w:history="1">
              <w:r w:rsidR="00DF244C" w:rsidRPr="00DF244C">
                <w:rPr>
                  <w:rStyle w:val="Hyperlink"/>
                  <w:lang w:val="en-US"/>
                </w:rPr>
                <w:t>silke.linneweber@evonik.com</w:t>
              </w:r>
            </w:hyperlink>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DF244C">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C100C6" w:rsidRPr="00DF244C" w:rsidRDefault="00C100C6" w:rsidP="00C100C6">
      <w:pPr>
        <w:framePr w:w="2659" w:wrap="around" w:hAnchor="page" w:x="8971" w:yAlign="bottom" w:anchorLock="1"/>
        <w:spacing w:line="180" w:lineRule="exact"/>
        <w:rPr>
          <w:noProof/>
          <w:sz w:val="13"/>
          <w:szCs w:val="13"/>
          <w:lang w:val="en-US"/>
        </w:rPr>
      </w:pPr>
      <w:r w:rsidRPr="00DF244C">
        <w:rPr>
          <w:noProof/>
          <w:sz w:val="13"/>
          <w:szCs w:val="13"/>
          <w:lang w:val="en-US"/>
        </w:rPr>
        <w:t>Dr. Harald Schwager</w:t>
      </w:r>
      <w:r w:rsidR="00D57CC2">
        <w:rPr>
          <w:noProof/>
          <w:sz w:val="13"/>
          <w:szCs w:val="13"/>
          <w:lang w:val="en-US"/>
        </w:rPr>
        <w:t xml:space="preserve">, </w:t>
      </w:r>
      <w:r w:rsidR="00D57CC2" w:rsidRPr="00D57CC2">
        <w:rPr>
          <w:noProof/>
          <w:sz w:val="13"/>
          <w:szCs w:val="13"/>
        </w:rPr>
        <w:t>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DF244C" w:rsidRDefault="00DF244C" w:rsidP="00CD1EE7">
      <w:pPr>
        <w:pStyle w:val="Titel"/>
        <w:rPr>
          <w:lang w:val="en-US"/>
        </w:rPr>
      </w:pPr>
      <w:r w:rsidRPr="00145110">
        <w:rPr>
          <w:lang w:val="en-US"/>
        </w:rPr>
        <w:t xml:space="preserve">Evonik </w:t>
      </w:r>
      <w:r>
        <w:rPr>
          <w:lang w:val="en-US"/>
        </w:rPr>
        <w:t xml:space="preserve">again </w:t>
      </w:r>
      <w:r w:rsidRPr="00145110">
        <w:rPr>
          <w:lang w:val="en-US"/>
        </w:rPr>
        <w:t xml:space="preserve">included </w:t>
      </w:r>
      <w:r>
        <w:rPr>
          <w:lang w:val="en-US"/>
        </w:rPr>
        <w:t>in the Dow Jones Sustainability</w:t>
      </w:r>
    </w:p>
    <w:p w:rsidR="00FC641F" w:rsidRPr="00CD1EE7" w:rsidRDefault="00DF244C" w:rsidP="00CD1EE7">
      <w:pPr>
        <w:pStyle w:val="Titel"/>
      </w:pPr>
      <w:r w:rsidRPr="00145110">
        <w:rPr>
          <w:lang w:val="en-US"/>
        </w:rPr>
        <w:t xml:space="preserve">Indices Europe </w:t>
      </w:r>
      <w:r>
        <w:rPr>
          <w:lang w:val="en-US"/>
        </w:rPr>
        <w:t>and World</w:t>
      </w:r>
    </w:p>
    <w:p w:rsidR="00BA4C6A" w:rsidRPr="00F70209" w:rsidRDefault="00BA4C6A" w:rsidP="00DF244C">
      <w:pPr>
        <w:ind w:right="85"/>
      </w:pPr>
    </w:p>
    <w:p w:rsidR="00BA4C6A" w:rsidRDefault="00BA4C6A" w:rsidP="00CD1EE7"/>
    <w:p w:rsidR="00DF244C" w:rsidRDefault="00DF244C" w:rsidP="00CD1EE7"/>
    <w:p w:rsidR="00CD1EE7" w:rsidRDefault="00CD1EE7" w:rsidP="00CD1EE7"/>
    <w:p w:rsidR="00DF244C" w:rsidRPr="00DF244C" w:rsidRDefault="00DF244C" w:rsidP="00DF244C">
      <w:pPr>
        <w:rPr>
          <w:lang w:val="en-US"/>
        </w:rPr>
      </w:pPr>
      <w:r w:rsidRPr="00DF244C">
        <w:rPr>
          <w:lang w:val="en-US"/>
        </w:rPr>
        <w:t>Evonik has again been included in the prestigious Dow Jones Sustainability Indices (DJSI) Europe and DJSI World, achieving maximum results in the criteria innovation management, climate strategy and customer relationship management.</w:t>
      </w:r>
    </w:p>
    <w:p w:rsidR="00DF244C" w:rsidRPr="00DF244C" w:rsidRDefault="00DF244C" w:rsidP="00DF244C">
      <w:pPr>
        <w:rPr>
          <w:lang w:val="en-US"/>
        </w:rPr>
      </w:pPr>
    </w:p>
    <w:p w:rsidR="004F1918" w:rsidRDefault="00DF244C" w:rsidP="00DF244C">
      <w:r w:rsidRPr="00DF244C">
        <w:rPr>
          <w:lang w:val="en-US"/>
        </w:rPr>
        <w:t xml:space="preserve">Alongside financial criteria, investors increasingly include ecological and social factors in their investment decisions. They are guided by leading sustainability indices such as the DJSI. Every year around 2,500 companies worldwide are invited to participate. In each sector the best of the participating companies are included in the DJSI. The assessment is performed by the Swiss rating agency </w:t>
      </w:r>
      <w:proofErr w:type="spellStart"/>
      <w:r w:rsidRPr="00DF244C">
        <w:rPr>
          <w:lang w:val="en-US"/>
        </w:rPr>
        <w:t>RobecoSAM</w:t>
      </w:r>
      <w:proofErr w:type="spellEnd"/>
      <w:r w:rsidRPr="00DF244C">
        <w:rPr>
          <w:lang w:val="en-US"/>
        </w:rPr>
        <w:t>.</w:t>
      </w:r>
    </w:p>
    <w:p w:rsidR="004F1918" w:rsidRDefault="004F1918" w:rsidP="00CD1EE7"/>
    <w:p w:rsidR="004F1918" w:rsidRDefault="004F1918" w:rsidP="00CD1EE7">
      <w:bookmarkStart w:id="0" w:name="_GoBack"/>
    </w:p>
    <w:bookmarkEnd w:id="0"/>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A268E" w:rsidRPr="001A268E" w:rsidRDefault="001A268E" w:rsidP="001A268E">
      <w:pPr>
        <w:spacing w:line="220" w:lineRule="exact"/>
        <w:rPr>
          <w:rFonts w:eastAsiaTheme="minorHAnsi" w:cs="Lucida Sans Unicode"/>
          <w:color w:val="000000"/>
          <w:sz w:val="18"/>
          <w:szCs w:val="18"/>
          <w:lang w:val="en-US"/>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DF244C">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DF244C">
      <w:rPr>
        <w:rStyle w:val="Seitenzahl"/>
        <w:noProof/>
      </w:rPr>
      <w:t>2</w:t>
    </w:r>
    <w:r w:rsidR="00BC1B9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268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3F69"/>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97231"/>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7CC2"/>
    <w:rsid w:val="00D60C11"/>
    <w:rsid w:val="00D630D8"/>
    <w:rsid w:val="00D72A07"/>
    <w:rsid w:val="00D81410"/>
    <w:rsid w:val="00D84239"/>
    <w:rsid w:val="00D90774"/>
    <w:rsid w:val="00D95388"/>
    <w:rsid w:val="00DB3E3C"/>
    <w:rsid w:val="00DC1267"/>
    <w:rsid w:val="00DC1494"/>
    <w:rsid w:val="00DE534A"/>
    <w:rsid w:val="00DF244C"/>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597D"/>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9D353A1A</Template>
  <TotalTime>0</TotalTime>
  <Pages>1</Pages>
  <Words>334</Words>
  <Characters>2093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2423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2</cp:revision>
  <cp:lastPrinted>2017-06-09T09:57:00Z</cp:lastPrinted>
  <dcterms:created xsi:type="dcterms:W3CDTF">2017-09-07T10:02:00Z</dcterms:created>
  <dcterms:modified xsi:type="dcterms:W3CDTF">2017-09-07T10:02:00Z</dcterms:modified>
</cp:coreProperties>
</file>