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393C6C48" w:rsidR="00CC5D98" w:rsidRPr="004056F6" w:rsidRDefault="005A5509" w:rsidP="005A5509">
            <w:pPr>
              <w:pStyle w:val="E-Datum"/>
              <w:framePr w:wrap="auto" w:vAnchor="margin" w:hAnchor="text" w:xAlign="left" w:yAlign="inline"/>
              <w:suppressOverlap w:val="0"/>
            </w:pPr>
            <w:r>
              <w:t>2</w:t>
            </w:r>
            <w:r w:rsidR="00365713" w:rsidRPr="004056F6">
              <w:t xml:space="preserve">. </w:t>
            </w:r>
            <w:r>
              <w:t>September</w:t>
            </w:r>
            <w:r w:rsidR="00365713" w:rsidRPr="004056F6">
              <w:t xml:space="preserve"> </w:t>
            </w:r>
            <w:r w:rsidR="00DB067D" w:rsidRPr="004056F6">
              <w:t>201</w:t>
            </w:r>
            <w:r w:rsidR="00975F2F">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77777777" w:rsidR="005B5892" w:rsidRDefault="00194EBB" w:rsidP="005B5892">
            <w:pPr>
              <w:pStyle w:val="M7"/>
              <w:framePr w:wrap="auto" w:vAnchor="margin" w:hAnchor="text" w:xAlign="left" w:yAlign="inline"/>
              <w:suppressOverlap w:val="0"/>
            </w:pPr>
            <w:r w:rsidRPr="00194EBB">
              <w:t>Ansprechpartner</w:t>
            </w:r>
            <w:r w:rsidR="005B5892">
              <w:br/>
            </w:r>
            <w:r w:rsidR="002973EE">
              <w:t>Stefan</w:t>
            </w:r>
            <w:r w:rsidR="00F345B3">
              <w:t xml:space="preserve"> </w:t>
            </w:r>
            <w:r w:rsidR="002973EE">
              <w:t>Knichel</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7777777" w:rsidR="005B5892" w:rsidRDefault="005B5892" w:rsidP="005B5892">
            <w:pPr>
              <w:pStyle w:val="M9"/>
              <w:framePr w:wrap="auto" w:vAnchor="margin" w:hAnchor="text" w:xAlign="left" w:yAlign="inline"/>
              <w:suppressOverlap w:val="0"/>
            </w:pPr>
            <w:r>
              <w:t>Telefon +49</w:t>
            </w:r>
            <w:r>
              <w:tab/>
            </w:r>
            <w:r w:rsidR="00F345B3">
              <w:t xml:space="preserve"> 6181 59-6</w:t>
            </w:r>
            <w:r w:rsidR="002973EE">
              <w:t>386</w:t>
            </w:r>
          </w:p>
          <w:p w14:paraId="764F93A3" w14:textId="77777777"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2973EE">
              <w:t>386</w:t>
            </w:r>
          </w:p>
          <w:p w14:paraId="65DFC50E" w14:textId="77777777" w:rsidR="00CC5D98" w:rsidRPr="005B5892" w:rsidRDefault="002973EE" w:rsidP="002973EE">
            <w:pPr>
              <w:pStyle w:val="M10"/>
              <w:framePr w:wrap="auto" w:vAnchor="margin" w:hAnchor="text" w:xAlign="left" w:yAlign="inline"/>
              <w:suppressOverlap w:val="0"/>
            </w:pPr>
            <w:r>
              <w:t>stefan</w:t>
            </w:r>
            <w:r w:rsidR="00F345B3">
              <w:t>.</w:t>
            </w:r>
            <w:r>
              <w:t>knichel</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44ACE0B" w14:textId="671B8153" w:rsidR="005A5509" w:rsidRDefault="005A5509" w:rsidP="005A5509">
      <w:pPr>
        <w:spacing w:line="300" w:lineRule="exact"/>
        <w:ind w:left="0"/>
        <w:rPr>
          <w:b/>
          <w:bCs/>
          <w:sz w:val="24"/>
        </w:rPr>
      </w:pPr>
      <w:r>
        <w:rPr>
          <w:b/>
          <w:bCs/>
          <w:sz w:val="24"/>
        </w:rPr>
        <w:t xml:space="preserve">Start für </w:t>
      </w:r>
      <w:r w:rsidR="00B33794">
        <w:rPr>
          <w:b/>
          <w:bCs/>
          <w:sz w:val="24"/>
        </w:rPr>
        <w:t xml:space="preserve">71 </w:t>
      </w:r>
      <w:r>
        <w:rPr>
          <w:b/>
          <w:bCs/>
          <w:sz w:val="24"/>
        </w:rPr>
        <w:t>neue Auszubildende im Industriepark</w:t>
      </w:r>
    </w:p>
    <w:p w14:paraId="34CF4C8C" w14:textId="77777777" w:rsidR="005A5509" w:rsidRDefault="005A5509" w:rsidP="005A5509">
      <w:pPr>
        <w:spacing w:line="300" w:lineRule="exact"/>
        <w:ind w:left="0"/>
        <w:rPr>
          <w:sz w:val="24"/>
        </w:rPr>
      </w:pPr>
    </w:p>
    <w:p w14:paraId="251325A6" w14:textId="25226ED1" w:rsidR="00174CE5" w:rsidRDefault="00174CE5" w:rsidP="00174CE5">
      <w:pPr>
        <w:pStyle w:val="Listenabsatz"/>
        <w:numPr>
          <w:ilvl w:val="0"/>
          <w:numId w:val="17"/>
        </w:numPr>
        <w:spacing w:line="300" w:lineRule="exact"/>
        <w:rPr>
          <w:sz w:val="24"/>
        </w:rPr>
      </w:pPr>
      <w:r>
        <w:rPr>
          <w:sz w:val="24"/>
        </w:rPr>
        <w:t xml:space="preserve">Neuer Ausbildungsjahrgang im Industriepark Wolfgang </w:t>
      </w:r>
      <w:r w:rsidR="009A36F2">
        <w:rPr>
          <w:sz w:val="24"/>
        </w:rPr>
        <w:t>empfangen</w:t>
      </w:r>
    </w:p>
    <w:p w14:paraId="089C6C6A" w14:textId="20E09C98" w:rsidR="00174CE5" w:rsidRPr="00174CE5" w:rsidRDefault="00174CE5" w:rsidP="00174CE5">
      <w:pPr>
        <w:pStyle w:val="Listenabsatz"/>
        <w:numPr>
          <w:ilvl w:val="0"/>
          <w:numId w:val="17"/>
        </w:numPr>
        <w:spacing w:line="300" w:lineRule="exact"/>
        <w:rPr>
          <w:sz w:val="24"/>
        </w:rPr>
      </w:pPr>
      <w:r w:rsidRPr="00174CE5">
        <w:rPr>
          <w:sz w:val="24"/>
        </w:rPr>
        <w:t xml:space="preserve">Evonik übernimmt </w:t>
      </w:r>
      <w:r w:rsidR="00557F3E" w:rsidRPr="00174CE5">
        <w:rPr>
          <w:sz w:val="24"/>
        </w:rPr>
        <w:t xml:space="preserve">künftig </w:t>
      </w:r>
      <w:r w:rsidRPr="00174CE5">
        <w:rPr>
          <w:sz w:val="24"/>
        </w:rPr>
        <w:t>alle Ausgebildeten unbefristet</w:t>
      </w:r>
    </w:p>
    <w:p w14:paraId="73F7DA4C" w14:textId="77777777" w:rsidR="00174CE5" w:rsidRDefault="00174CE5" w:rsidP="005A5509">
      <w:pPr>
        <w:spacing w:line="300" w:lineRule="exact"/>
        <w:ind w:left="0"/>
        <w:rPr>
          <w:sz w:val="22"/>
          <w:szCs w:val="22"/>
        </w:rPr>
      </w:pPr>
    </w:p>
    <w:p w14:paraId="2D8CA575" w14:textId="5220583A" w:rsidR="005A5509" w:rsidRPr="00557F3E" w:rsidRDefault="005A5509" w:rsidP="005A5509">
      <w:pPr>
        <w:spacing w:line="300" w:lineRule="exact"/>
        <w:ind w:left="0"/>
        <w:rPr>
          <w:sz w:val="24"/>
          <w:szCs w:val="22"/>
        </w:rPr>
      </w:pPr>
      <w:r w:rsidRPr="00174CE5">
        <w:rPr>
          <w:sz w:val="24"/>
          <w:szCs w:val="22"/>
        </w:rPr>
        <w:t xml:space="preserve">Hanau. </w:t>
      </w:r>
      <w:r w:rsidR="007D0138">
        <w:rPr>
          <w:sz w:val="24"/>
          <w:szCs w:val="22"/>
        </w:rPr>
        <w:t>Die Ausbildungsabteilung von Evonik im</w:t>
      </w:r>
      <w:r w:rsidRPr="00174CE5">
        <w:rPr>
          <w:sz w:val="24"/>
          <w:szCs w:val="22"/>
        </w:rPr>
        <w:t xml:space="preserve"> Industriepark Wolfgang begrüßte am 1. September </w:t>
      </w:r>
      <w:r w:rsidR="00522B22" w:rsidRPr="00174CE5">
        <w:rPr>
          <w:sz w:val="24"/>
          <w:szCs w:val="22"/>
        </w:rPr>
        <w:t>71</w:t>
      </w:r>
      <w:r w:rsidRPr="00174CE5">
        <w:rPr>
          <w:sz w:val="24"/>
          <w:szCs w:val="22"/>
        </w:rPr>
        <w:t xml:space="preserve"> neue Auszubildende. </w:t>
      </w:r>
      <w:r w:rsidR="007D0138">
        <w:rPr>
          <w:sz w:val="24"/>
          <w:szCs w:val="22"/>
        </w:rPr>
        <w:t>Sie</w:t>
      </w:r>
      <w:r w:rsidRPr="00174CE5">
        <w:rPr>
          <w:sz w:val="24"/>
          <w:szCs w:val="22"/>
        </w:rPr>
        <w:t xml:space="preserve"> erlernen am Standort Berufe wie Chemikant, Chemielaborant, Indu</w:t>
      </w:r>
      <w:r w:rsidR="009863AA">
        <w:rPr>
          <w:sz w:val="24"/>
          <w:szCs w:val="22"/>
        </w:rPr>
        <w:t>strie- und Verfahrensmechaniker</w:t>
      </w:r>
      <w:r w:rsidRPr="00174CE5">
        <w:rPr>
          <w:sz w:val="24"/>
          <w:szCs w:val="22"/>
        </w:rPr>
        <w:t xml:space="preserve"> </w:t>
      </w:r>
      <w:r w:rsidR="009863AA" w:rsidRPr="00174CE5">
        <w:rPr>
          <w:sz w:val="24"/>
          <w:szCs w:val="22"/>
        </w:rPr>
        <w:t xml:space="preserve">oder </w:t>
      </w:r>
      <w:r w:rsidRPr="00174CE5">
        <w:rPr>
          <w:sz w:val="24"/>
          <w:szCs w:val="22"/>
        </w:rPr>
        <w:t>Elektroniker. Auch angehende Kaufleute für Bürokommunikation</w:t>
      </w:r>
      <w:r w:rsidR="00B33794">
        <w:rPr>
          <w:sz w:val="24"/>
          <w:szCs w:val="22"/>
        </w:rPr>
        <w:t xml:space="preserve">, </w:t>
      </w:r>
      <w:r w:rsidRPr="00174CE5">
        <w:rPr>
          <w:sz w:val="24"/>
          <w:szCs w:val="22"/>
        </w:rPr>
        <w:t xml:space="preserve">Industriekaufleute </w:t>
      </w:r>
      <w:r w:rsidR="00B33794">
        <w:rPr>
          <w:sz w:val="24"/>
          <w:szCs w:val="22"/>
        </w:rPr>
        <w:t xml:space="preserve">und Studierende der dualen Hochschule </w:t>
      </w:r>
      <w:r w:rsidRPr="00174CE5">
        <w:rPr>
          <w:sz w:val="24"/>
          <w:szCs w:val="22"/>
        </w:rPr>
        <w:t>sind unter den Jobstartern.</w:t>
      </w:r>
    </w:p>
    <w:p w14:paraId="3DADA743" w14:textId="77777777" w:rsidR="00174CE5" w:rsidRDefault="00174CE5" w:rsidP="005A5509">
      <w:pPr>
        <w:spacing w:line="300" w:lineRule="exact"/>
        <w:ind w:left="0"/>
        <w:rPr>
          <w:sz w:val="22"/>
          <w:szCs w:val="22"/>
        </w:rPr>
      </w:pPr>
    </w:p>
    <w:p w14:paraId="0B237333" w14:textId="376F816C" w:rsidR="0094268D" w:rsidRDefault="0094268D" w:rsidP="0094268D">
      <w:pPr>
        <w:spacing w:line="300" w:lineRule="exact"/>
        <w:ind w:left="0"/>
        <w:rPr>
          <w:sz w:val="22"/>
          <w:szCs w:val="22"/>
        </w:rPr>
      </w:pPr>
      <w:r>
        <w:rPr>
          <w:sz w:val="22"/>
          <w:szCs w:val="22"/>
        </w:rPr>
        <w:t>Schon im Vorfeld hatte es gute Nachrichten für die neuen Azubis von Evonik gegeben: Der Spezialchemiekonzern übernimmt künftig all diejenigen, die ihre Ausbildung erfolgreich abschließen, direkt unbefristet. Die neue Regelung greift ab dem Einstellungsjahr 2016 und gilt für alle eigenen Auszubildenden von Evonik. Bislang kann Evonik jedes Jahr mehr als der Hälfte der fertig Ausgebildeten direkt einen unbefristeten Vertrag anbieten. Weitere 20 bis 30 Prozent erhalten eine befristete Stelle, die in vielen Fällen später in eine dauerhafte Beschäftigung umgewandelt werden kann.</w:t>
      </w:r>
    </w:p>
    <w:p w14:paraId="76731167" w14:textId="77777777" w:rsidR="0094268D" w:rsidRDefault="0094268D" w:rsidP="0094268D">
      <w:pPr>
        <w:spacing w:line="300" w:lineRule="exact"/>
        <w:ind w:left="0"/>
        <w:rPr>
          <w:sz w:val="22"/>
          <w:szCs w:val="22"/>
        </w:rPr>
      </w:pPr>
    </w:p>
    <w:p w14:paraId="28FA2AA8" w14:textId="63C5E058" w:rsidR="005A5509" w:rsidRDefault="00B33794" w:rsidP="005A5509">
      <w:pPr>
        <w:spacing w:line="300" w:lineRule="exact"/>
        <w:ind w:left="0"/>
        <w:rPr>
          <w:sz w:val="22"/>
          <w:szCs w:val="22"/>
        </w:rPr>
      </w:pPr>
      <w:r w:rsidRPr="00B33794">
        <w:rPr>
          <w:sz w:val="22"/>
          <w:szCs w:val="22"/>
        </w:rPr>
        <w:t>„</w:t>
      </w:r>
      <w:r w:rsidR="009A36F2">
        <w:rPr>
          <w:sz w:val="22"/>
          <w:szCs w:val="22"/>
        </w:rPr>
        <w:t>Der Ausbildungsstart ist ein ganz besonderer Tag</w:t>
      </w:r>
      <w:r w:rsidR="009A36F2" w:rsidRPr="00B33794">
        <w:rPr>
          <w:sz w:val="22"/>
          <w:szCs w:val="22"/>
        </w:rPr>
        <w:t xml:space="preserve">“, begrüßte Klaus </w:t>
      </w:r>
      <w:proofErr w:type="spellStart"/>
      <w:r w:rsidR="009A36F2" w:rsidRPr="00B33794">
        <w:rPr>
          <w:sz w:val="22"/>
          <w:szCs w:val="22"/>
        </w:rPr>
        <w:t>Lebherz</w:t>
      </w:r>
      <w:proofErr w:type="spellEnd"/>
      <w:r w:rsidR="009A36F2" w:rsidRPr="00B33794">
        <w:rPr>
          <w:sz w:val="22"/>
          <w:szCs w:val="22"/>
        </w:rPr>
        <w:t>, Ausbildungsleiter im Industriepark, die neuen Azubis</w:t>
      </w:r>
      <w:r w:rsidR="009A36F2">
        <w:rPr>
          <w:sz w:val="22"/>
          <w:szCs w:val="22"/>
        </w:rPr>
        <w:t>. „</w:t>
      </w:r>
      <w:r w:rsidR="00B3298B">
        <w:rPr>
          <w:sz w:val="22"/>
          <w:szCs w:val="22"/>
        </w:rPr>
        <w:t xml:space="preserve">Für Sie beginnt </w:t>
      </w:r>
      <w:r w:rsidR="009A36F2">
        <w:rPr>
          <w:sz w:val="22"/>
          <w:szCs w:val="22"/>
        </w:rPr>
        <w:t>heute</w:t>
      </w:r>
      <w:r w:rsidR="00B3298B">
        <w:rPr>
          <w:sz w:val="22"/>
          <w:szCs w:val="22"/>
        </w:rPr>
        <w:t xml:space="preserve"> ein neuer Lebensabschnitt</w:t>
      </w:r>
      <w:r w:rsidR="009A36F2">
        <w:rPr>
          <w:sz w:val="22"/>
          <w:szCs w:val="22"/>
        </w:rPr>
        <w:t xml:space="preserve">. </w:t>
      </w:r>
      <w:r w:rsidR="00DE6A14">
        <w:rPr>
          <w:sz w:val="22"/>
          <w:szCs w:val="22"/>
        </w:rPr>
        <w:t>Für u</w:t>
      </w:r>
      <w:r w:rsidRPr="00B33794">
        <w:rPr>
          <w:sz w:val="22"/>
          <w:szCs w:val="22"/>
        </w:rPr>
        <w:t xml:space="preserve">ns </w:t>
      </w:r>
      <w:r w:rsidR="00B3298B">
        <w:rPr>
          <w:sz w:val="22"/>
          <w:szCs w:val="22"/>
        </w:rPr>
        <w:t xml:space="preserve">als Ausbildung </w:t>
      </w:r>
      <w:r w:rsidRPr="00B33794">
        <w:rPr>
          <w:sz w:val="22"/>
          <w:szCs w:val="22"/>
        </w:rPr>
        <w:t xml:space="preserve">ist </w:t>
      </w:r>
      <w:r w:rsidR="00B3298B">
        <w:rPr>
          <w:sz w:val="22"/>
          <w:szCs w:val="22"/>
        </w:rPr>
        <w:t xml:space="preserve">dabei </w:t>
      </w:r>
      <w:r w:rsidRPr="00B33794">
        <w:rPr>
          <w:sz w:val="22"/>
          <w:szCs w:val="22"/>
        </w:rPr>
        <w:t xml:space="preserve">wichtig, dass Sie </w:t>
      </w:r>
      <w:r w:rsidR="00B3298B">
        <w:rPr>
          <w:sz w:val="22"/>
          <w:szCs w:val="22"/>
        </w:rPr>
        <w:t>mit</w:t>
      </w:r>
      <w:r w:rsidRPr="00B33794">
        <w:rPr>
          <w:sz w:val="22"/>
          <w:szCs w:val="22"/>
        </w:rPr>
        <w:t xml:space="preserve"> Spaß und Begeisterung </w:t>
      </w:r>
      <w:r w:rsidR="00B3298B">
        <w:rPr>
          <w:sz w:val="22"/>
          <w:szCs w:val="22"/>
        </w:rPr>
        <w:t>bei der Sache sind</w:t>
      </w:r>
      <w:r w:rsidRPr="00B33794">
        <w:rPr>
          <w:sz w:val="22"/>
          <w:szCs w:val="22"/>
        </w:rPr>
        <w:t>. Denn nur dann kann man</w:t>
      </w:r>
      <w:r w:rsidR="00B3298B">
        <w:rPr>
          <w:sz w:val="22"/>
          <w:szCs w:val="22"/>
        </w:rPr>
        <w:t xml:space="preserve"> </w:t>
      </w:r>
      <w:r w:rsidRPr="00B33794">
        <w:rPr>
          <w:sz w:val="22"/>
          <w:szCs w:val="22"/>
        </w:rPr>
        <w:t>auch gute Leistungen erbringen.“</w:t>
      </w:r>
      <w:r w:rsidR="00557F3E">
        <w:rPr>
          <w:sz w:val="22"/>
          <w:szCs w:val="22"/>
        </w:rPr>
        <w:t xml:space="preserve"> </w:t>
      </w:r>
      <w:r w:rsidR="00B3298B">
        <w:rPr>
          <w:sz w:val="22"/>
          <w:szCs w:val="22"/>
        </w:rPr>
        <w:t xml:space="preserve">Standortleiter </w:t>
      </w:r>
      <w:r>
        <w:rPr>
          <w:sz w:val="22"/>
          <w:szCs w:val="22"/>
        </w:rPr>
        <w:t xml:space="preserve">Bernd </w:t>
      </w:r>
      <w:proofErr w:type="spellStart"/>
      <w:r>
        <w:rPr>
          <w:sz w:val="22"/>
          <w:szCs w:val="22"/>
        </w:rPr>
        <w:t>Vendt</w:t>
      </w:r>
      <w:proofErr w:type="spellEnd"/>
      <w:r w:rsidR="00B3298B">
        <w:rPr>
          <w:sz w:val="22"/>
          <w:szCs w:val="22"/>
        </w:rPr>
        <w:t xml:space="preserve"> wünschte den künftigen Auszubildenden einen gelungenen Start und beglückwünschte sie zu Ihren Ausbildungsplätzen. „</w:t>
      </w:r>
      <w:r w:rsidR="009A36F2">
        <w:rPr>
          <w:sz w:val="22"/>
          <w:szCs w:val="22"/>
        </w:rPr>
        <w:t xml:space="preserve">Der Industriepark ist einer der </w:t>
      </w:r>
      <w:r w:rsidR="00B3298B">
        <w:rPr>
          <w:sz w:val="22"/>
          <w:szCs w:val="22"/>
        </w:rPr>
        <w:t>größten Ausbilder der Main-Kinzig-</w:t>
      </w:r>
      <w:r w:rsidR="009A36F2">
        <w:rPr>
          <w:sz w:val="22"/>
          <w:szCs w:val="22"/>
        </w:rPr>
        <w:t xml:space="preserve">Region. Sie werden hier beste Voraussetzungen für eine erfolgreiche Berufsausbildung vorfinden“, so </w:t>
      </w:r>
      <w:proofErr w:type="spellStart"/>
      <w:r w:rsidR="00DE6A14">
        <w:rPr>
          <w:sz w:val="22"/>
          <w:szCs w:val="22"/>
        </w:rPr>
        <w:t>Vendt</w:t>
      </w:r>
      <w:proofErr w:type="spellEnd"/>
      <w:r w:rsidR="009A36F2">
        <w:rPr>
          <w:sz w:val="22"/>
          <w:szCs w:val="22"/>
        </w:rPr>
        <w:t>. Auch</w:t>
      </w:r>
      <w:r>
        <w:rPr>
          <w:sz w:val="22"/>
          <w:szCs w:val="22"/>
        </w:rPr>
        <w:t xml:space="preserve"> Bernhard Fuchs, Vorstand der </w:t>
      </w:r>
      <w:proofErr w:type="spellStart"/>
      <w:r>
        <w:rPr>
          <w:sz w:val="22"/>
          <w:szCs w:val="22"/>
        </w:rPr>
        <w:t>Umicore</w:t>
      </w:r>
      <w:proofErr w:type="spellEnd"/>
      <w:r>
        <w:rPr>
          <w:sz w:val="22"/>
          <w:szCs w:val="22"/>
        </w:rPr>
        <w:t xml:space="preserve"> AG &amp; Co KG, </w:t>
      </w:r>
      <w:r w:rsidR="009A36F2">
        <w:rPr>
          <w:sz w:val="22"/>
          <w:szCs w:val="22"/>
        </w:rPr>
        <w:t xml:space="preserve">Stefan </w:t>
      </w:r>
      <w:r>
        <w:rPr>
          <w:sz w:val="22"/>
          <w:szCs w:val="22"/>
        </w:rPr>
        <w:t>Englert</w:t>
      </w:r>
      <w:r w:rsidR="009A36F2">
        <w:rPr>
          <w:sz w:val="22"/>
          <w:szCs w:val="22"/>
        </w:rPr>
        <w:t xml:space="preserve"> vom </w:t>
      </w:r>
      <w:r w:rsidR="00557F3E">
        <w:rPr>
          <w:sz w:val="22"/>
          <w:szCs w:val="22"/>
        </w:rPr>
        <w:t>Evonik-</w:t>
      </w:r>
      <w:r w:rsidR="009A36F2">
        <w:rPr>
          <w:sz w:val="22"/>
          <w:szCs w:val="22"/>
        </w:rPr>
        <w:t>Betriebsrat</w:t>
      </w:r>
      <w:r>
        <w:rPr>
          <w:sz w:val="22"/>
          <w:szCs w:val="22"/>
        </w:rPr>
        <w:t>, Nico Dauth</w:t>
      </w:r>
      <w:r w:rsidR="009A36F2">
        <w:rPr>
          <w:sz w:val="22"/>
          <w:szCs w:val="22"/>
        </w:rPr>
        <w:t xml:space="preserve"> von der</w:t>
      </w:r>
      <w:r>
        <w:rPr>
          <w:sz w:val="22"/>
          <w:szCs w:val="22"/>
        </w:rPr>
        <w:t xml:space="preserve"> Jugend- und Auszubildendenvertretung </w:t>
      </w:r>
      <w:r w:rsidR="009A36F2">
        <w:rPr>
          <w:sz w:val="22"/>
          <w:szCs w:val="22"/>
        </w:rPr>
        <w:t xml:space="preserve">sowie Beate </w:t>
      </w:r>
      <w:proofErr w:type="spellStart"/>
      <w:r w:rsidR="009A36F2">
        <w:rPr>
          <w:sz w:val="22"/>
          <w:szCs w:val="22"/>
        </w:rPr>
        <w:t>Korreng</w:t>
      </w:r>
      <w:proofErr w:type="spellEnd"/>
      <w:r w:rsidR="009A36F2">
        <w:rPr>
          <w:sz w:val="22"/>
          <w:szCs w:val="22"/>
        </w:rPr>
        <w:t xml:space="preserve"> aus der Evonik-</w:t>
      </w:r>
      <w:r w:rsidR="009A36F2">
        <w:rPr>
          <w:sz w:val="22"/>
          <w:szCs w:val="22"/>
        </w:rPr>
        <w:lastRenderedPageBreak/>
        <w:t>Personalabteilung</w:t>
      </w:r>
      <w:r>
        <w:rPr>
          <w:sz w:val="22"/>
          <w:szCs w:val="22"/>
        </w:rPr>
        <w:t xml:space="preserve"> hießen die jungen Mitarbeiter am Standort willkommen.</w:t>
      </w:r>
    </w:p>
    <w:p w14:paraId="6063D058" w14:textId="77777777" w:rsidR="00C550C5" w:rsidRDefault="00C550C5" w:rsidP="00C550C5">
      <w:pPr>
        <w:spacing w:line="300" w:lineRule="exact"/>
        <w:ind w:left="0"/>
        <w:rPr>
          <w:sz w:val="22"/>
          <w:szCs w:val="22"/>
        </w:rPr>
      </w:pPr>
    </w:p>
    <w:p w14:paraId="4BF136FE" w14:textId="5E003C1D" w:rsidR="005A5509" w:rsidRDefault="002865A9" w:rsidP="002865A9">
      <w:pPr>
        <w:spacing w:line="240" w:lineRule="auto"/>
        <w:ind w:left="0"/>
        <w:rPr>
          <w:sz w:val="22"/>
          <w:szCs w:val="22"/>
        </w:rPr>
      </w:pPr>
      <w:r>
        <w:rPr>
          <w:noProof/>
          <w:sz w:val="22"/>
          <w:szCs w:val="22"/>
        </w:rPr>
        <w:drawing>
          <wp:inline distT="0" distB="0" distL="0" distR="0" wp14:anchorId="4A0F1274" wp14:editId="3213B2AD">
            <wp:extent cx="4639945" cy="3073400"/>
            <wp:effectExtent l="0" t="0" r="825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105.JPG"/>
                    <pic:cNvPicPr/>
                  </pic:nvPicPr>
                  <pic:blipFill>
                    <a:blip r:embed="rId12" cstate="screen">
                      <a:extLst>
                        <a:ext uri="{28A0092B-C50C-407E-A947-70E740481C1C}">
                          <a14:useLocalDpi xmlns:a14="http://schemas.microsoft.com/office/drawing/2010/main"/>
                        </a:ext>
                      </a:extLst>
                    </a:blip>
                    <a:stretch>
                      <a:fillRect/>
                    </a:stretch>
                  </pic:blipFill>
                  <pic:spPr>
                    <a:xfrm>
                      <a:off x="0" y="0"/>
                      <a:ext cx="4639945" cy="3073400"/>
                    </a:xfrm>
                    <a:prstGeom prst="rect">
                      <a:avLst/>
                    </a:prstGeom>
                  </pic:spPr>
                </pic:pic>
              </a:graphicData>
            </a:graphic>
          </wp:inline>
        </w:drawing>
      </w:r>
    </w:p>
    <w:p w14:paraId="041180F9" w14:textId="77777777" w:rsidR="00C550C5" w:rsidRDefault="00C550C5" w:rsidP="00D74752">
      <w:pPr>
        <w:spacing w:line="240" w:lineRule="auto"/>
        <w:ind w:left="0"/>
        <w:rPr>
          <w:rFonts w:cs="Lucida Sans Unicode"/>
          <w:color w:val="808080" w:themeColor="background1" w:themeShade="80"/>
          <w:sz w:val="22"/>
          <w:szCs w:val="22"/>
        </w:rPr>
      </w:pPr>
    </w:p>
    <w:p w14:paraId="50ADB2A9" w14:textId="644096EF" w:rsidR="00D74752" w:rsidRPr="00101B4E" w:rsidRDefault="00D74752" w:rsidP="00D74752">
      <w:pPr>
        <w:spacing w:line="240" w:lineRule="auto"/>
        <w:ind w:left="0"/>
        <w:rPr>
          <w:rFonts w:cs="Lucida Sans Unicode"/>
          <w:color w:val="808080" w:themeColor="background1" w:themeShade="80"/>
          <w:sz w:val="22"/>
          <w:szCs w:val="22"/>
        </w:rPr>
      </w:pPr>
      <w:r>
        <w:rPr>
          <w:rFonts w:cs="Lucida Sans Unicode"/>
          <w:color w:val="808080" w:themeColor="background1" w:themeShade="80"/>
          <w:sz w:val="22"/>
          <w:szCs w:val="22"/>
        </w:rPr>
        <w:t xml:space="preserve">Bildunterschrift: </w:t>
      </w:r>
      <w:r w:rsidR="00770D54">
        <w:rPr>
          <w:rFonts w:cs="Lucida Sans Unicode"/>
          <w:color w:val="808080" w:themeColor="background1" w:themeShade="80"/>
          <w:sz w:val="22"/>
          <w:szCs w:val="22"/>
        </w:rPr>
        <w:t xml:space="preserve">Erster Fototermin mit den neuen Kollegen: </w:t>
      </w:r>
      <w:r w:rsidR="009A36F2">
        <w:rPr>
          <w:rFonts w:cs="Lucida Sans Unicode"/>
          <w:color w:val="808080" w:themeColor="background1" w:themeShade="80"/>
          <w:sz w:val="22"/>
          <w:szCs w:val="22"/>
        </w:rPr>
        <w:t>Evonik</w:t>
      </w:r>
      <w:r w:rsidR="00770D54">
        <w:rPr>
          <w:rFonts w:cs="Lucida Sans Unicode"/>
          <w:color w:val="808080" w:themeColor="background1" w:themeShade="80"/>
          <w:sz w:val="22"/>
          <w:szCs w:val="22"/>
        </w:rPr>
        <w:t xml:space="preserve"> am Standort Hanau</w:t>
      </w:r>
      <w:r w:rsidR="009A36F2">
        <w:rPr>
          <w:rFonts w:cs="Lucida Sans Unicode"/>
          <w:color w:val="808080" w:themeColor="background1" w:themeShade="80"/>
          <w:sz w:val="22"/>
          <w:szCs w:val="22"/>
        </w:rPr>
        <w:t xml:space="preserve"> </w:t>
      </w:r>
      <w:r w:rsidR="002865A9">
        <w:rPr>
          <w:rFonts w:cs="Lucida Sans Unicode"/>
          <w:color w:val="808080" w:themeColor="background1" w:themeShade="80"/>
          <w:sz w:val="22"/>
          <w:szCs w:val="22"/>
        </w:rPr>
        <w:t>begrüßt</w:t>
      </w:r>
      <w:r w:rsidR="009A36F2">
        <w:rPr>
          <w:rFonts w:cs="Lucida Sans Unicode"/>
          <w:color w:val="808080" w:themeColor="background1" w:themeShade="80"/>
          <w:sz w:val="22"/>
          <w:szCs w:val="22"/>
        </w:rPr>
        <w:t xml:space="preserve"> seine neuen Auszubildenden.</w:t>
      </w:r>
      <w:r>
        <w:rPr>
          <w:rFonts w:cs="Lucida Sans Unicode"/>
          <w:color w:val="808080" w:themeColor="background1" w:themeShade="80"/>
          <w:sz w:val="22"/>
          <w:szCs w:val="22"/>
        </w:rPr>
        <w:t xml:space="preserve"> Foto: Evonik Industries.</w:t>
      </w:r>
    </w:p>
    <w:p w14:paraId="04253937" w14:textId="77777777" w:rsidR="00D74752" w:rsidRDefault="00D74752" w:rsidP="003F209B">
      <w:pPr>
        <w:spacing w:line="240" w:lineRule="auto"/>
        <w:ind w:left="0"/>
        <w:rPr>
          <w:rFonts w:cs="Lucida Sans Unicode"/>
          <w:sz w:val="22"/>
          <w:szCs w:val="22"/>
        </w:rPr>
      </w:pPr>
    </w:p>
    <w:p w14:paraId="5F553B04" w14:textId="77777777" w:rsidR="002865A9" w:rsidRDefault="002865A9" w:rsidP="002865A9">
      <w:pPr>
        <w:spacing w:line="300" w:lineRule="exact"/>
        <w:ind w:left="0"/>
        <w:rPr>
          <w:sz w:val="22"/>
          <w:szCs w:val="22"/>
        </w:rPr>
      </w:pPr>
      <w:r>
        <w:rPr>
          <w:sz w:val="22"/>
          <w:szCs w:val="22"/>
        </w:rPr>
        <w:t>Deutschlandweit haben a</w:t>
      </w:r>
      <w:r w:rsidRPr="007D0138">
        <w:rPr>
          <w:sz w:val="22"/>
          <w:szCs w:val="22"/>
        </w:rPr>
        <w:t>m 1. September 520 junge Frauen und Männer eine Berufsausbildung bei Evonik</w:t>
      </w:r>
      <w:r>
        <w:rPr>
          <w:sz w:val="22"/>
          <w:szCs w:val="22"/>
        </w:rPr>
        <w:t xml:space="preserve"> begonnen, darunter </w:t>
      </w:r>
      <w:r w:rsidRPr="007D0138">
        <w:rPr>
          <w:sz w:val="22"/>
          <w:szCs w:val="22"/>
        </w:rPr>
        <w:t>110 Jugendliche</w:t>
      </w:r>
      <w:r>
        <w:rPr>
          <w:sz w:val="22"/>
          <w:szCs w:val="22"/>
        </w:rPr>
        <w:t>, die</w:t>
      </w:r>
      <w:r w:rsidRPr="007D0138">
        <w:rPr>
          <w:sz w:val="22"/>
          <w:szCs w:val="22"/>
        </w:rPr>
        <w:t xml:space="preserve"> das Spezialchemieunternehmen im Auftrag anderer Firmen aus</w:t>
      </w:r>
      <w:r>
        <w:rPr>
          <w:sz w:val="22"/>
          <w:szCs w:val="22"/>
        </w:rPr>
        <w:t>bildet</w:t>
      </w:r>
      <w:r w:rsidRPr="007D0138">
        <w:rPr>
          <w:sz w:val="22"/>
          <w:szCs w:val="22"/>
        </w:rPr>
        <w:t>.</w:t>
      </w:r>
      <w:r>
        <w:rPr>
          <w:sz w:val="22"/>
          <w:szCs w:val="22"/>
        </w:rPr>
        <w:t xml:space="preserve"> </w:t>
      </w:r>
      <w:r w:rsidRPr="007D0138">
        <w:rPr>
          <w:sz w:val="22"/>
          <w:szCs w:val="22"/>
        </w:rPr>
        <w:t>Zu den neuen Evonik-Auszubildenden zählen</w:t>
      </w:r>
      <w:r>
        <w:rPr>
          <w:sz w:val="22"/>
          <w:szCs w:val="22"/>
        </w:rPr>
        <w:t xml:space="preserve"> deutschlandweit</w:t>
      </w:r>
      <w:r w:rsidRPr="007D0138">
        <w:rPr>
          <w:sz w:val="22"/>
          <w:szCs w:val="22"/>
        </w:rPr>
        <w:t xml:space="preserve"> auch 32 junge Frauen und Männer, die das Unternehmen aus der Initiative „Start in den Beruf“ übernimmt, darunter zehn Flüchtlinge</w:t>
      </w:r>
      <w:r>
        <w:rPr>
          <w:sz w:val="22"/>
          <w:szCs w:val="22"/>
        </w:rPr>
        <w:t>. „Start in den Beruf“ ist ein Förderprogramm, in dem</w:t>
      </w:r>
      <w:r w:rsidRPr="00C550C5">
        <w:rPr>
          <w:sz w:val="22"/>
          <w:szCs w:val="22"/>
        </w:rPr>
        <w:t xml:space="preserve"> Evonik junge </w:t>
      </w:r>
      <w:r>
        <w:rPr>
          <w:sz w:val="22"/>
          <w:szCs w:val="22"/>
        </w:rPr>
        <w:t>Menschen</w:t>
      </w:r>
      <w:r w:rsidRPr="00C550C5">
        <w:rPr>
          <w:sz w:val="22"/>
          <w:szCs w:val="22"/>
        </w:rPr>
        <w:t xml:space="preserve"> ohne Ausbildungsplatz auf eine Berufsausbildung </w:t>
      </w:r>
      <w:r>
        <w:rPr>
          <w:sz w:val="22"/>
          <w:szCs w:val="22"/>
        </w:rPr>
        <w:t>in der chemischen Industrie vorbereitet</w:t>
      </w:r>
      <w:r w:rsidRPr="00C550C5">
        <w:rPr>
          <w:sz w:val="22"/>
          <w:szCs w:val="22"/>
        </w:rPr>
        <w:t>.</w:t>
      </w:r>
    </w:p>
    <w:p w14:paraId="443E765C" w14:textId="77777777" w:rsidR="002865A9" w:rsidRDefault="002865A9" w:rsidP="003F209B">
      <w:pPr>
        <w:spacing w:line="240" w:lineRule="auto"/>
        <w:ind w:left="0"/>
        <w:rPr>
          <w:rFonts w:cs="Lucida Sans Unicode"/>
          <w:sz w:val="22"/>
          <w:szCs w:val="22"/>
        </w:rPr>
      </w:pPr>
    </w:p>
    <w:p w14:paraId="2E523C0D" w14:textId="07C611BB" w:rsidR="001C3572" w:rsidRDefault="00C33C51" w:rsidP="002973EE">
      <w:pPr>
        <w:spacing w:line="240" w:lineRule="auto"/>
        <w:ind w:left="0"/>
        <w:rPr>
          <w:rFonts w:cs="Lucida Sans Unicode"/>
          <w:sz w:val="22"/>
          <w:szCs w:val="22"/>
        </w:rPr>
      </w:pPr>
      <w:r w:rsidRPr="00C33C51">
        <w:rPr>
          <w:rFonts w:cs="Lucida Sans Unicode"/>
          <w:sz w:val="22"/>
          <w:szCs w:val="22"/>
        </w:rPr>
        <w:t xml:space="preserve">Das Ausbildungszentrum von Evonik im Industriepark Wolfgang bildet Mitarbeiter für die Unternehmen Evonik und </w:t>
      </w:r>
      <w:proofErr w:type="spellStart"/>
      <w:r w:rsidRPr="00C33C51">
        <w:rPr>
          <w:rFonts w:cs="Lucida Sans Unicode"/>
          <w:sz w:val="22"/>
          <w:szCs w:val="22"/>
        </w:rPr>
        <w:t>Umicore</w:t>
      </w:r>
      <w:proofErr w:type="spellEnd"/>
      <w:r w:rsidRPr="00C33C51">
        <w:rPr>
          <w:rFonts w:cs="Lucida Sans Unicode"/>
          <w:sz w:val="22"/>
          <w:szCs w:val="22"/>
        </w:rPr>
        <w:t xml:space="preserve"> aus. Durch qualifizierten Fachkräftenachwuchs gewährleistet der Industriepark Wolfgang die Leistungsfähigkeit von Produktion und Forschung.</w:t>
      </w:r>
      <w:bookmarkStart w:id="0" w:name="_GoBack"/>
      <w:bookmarkEnd w:id="0"/>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lastRenderedPageBreak/>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Rechtlicher Hinweis</w:t>
      </w:r>
    </w:p>
    <w:p w14:paraId="35D9EB2A"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380FDE1" w14:textId="70FBDE23" w:rsidR="00CC5D98" w:rsidRPr="004056F6" w:rsidRDefault="00CC5D98" w:rsidP="004652EC">
      <w:pPr>
        <w:spacing w:line="240" w:lineRule="auto"/>
        <w:ind w:right="0"/>
        <w:rPr>
          <w:rFonts w:cs="Lucida Sans Unicode"/>
          <w:position w:val="0"/>
          <w:szCs w:val="18"/>
        </w:rPr>
      </w:pPr>
    </w:p>
    <w:sectPr w:rsidR="00CC5D98" w:rsidRPr="004056F6"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EE1352" w:rsidRDefault="00EE1352">
      <w:r>
        <w:separator/>
      </w:r>
    </w:p>
    <w:p w14:paraId="7956772C" w14:textId="77777777" w:rsidR="00EE1352" w:rsidRDefault="00EE1352"/>
  </w:endnote>
  <w:endnote w:type="continuationSeparator" w:id="0">
    <w:p w14:paraId="3B4783CB" w14:textId="77777777" w:rsidR="00EE1352" w:rsidRDefault="00EE1352">
      <w:r>
        <w:continuationSeparator/>
      </w:r>
    </w:p>
    <w:p w14:paraId="4197C715"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19BD12CF" w14:textId="77777777">
      <w:trPr>
        <w:trHeight w:val="5348"/>
      </w:trPr>
      <w:tc>
        <w:tcPr>
          <w:tcW w:w="2562" w:type="dxa"/>
          <w:tcBorders>
            <w:top w:val="nil"/>
          </w:tcBorders>
          <w:vAlign w:val="bottom"/>
        </w:tcPr>
        <w:p w14:paraId="55D2F991" w14:textId="77777777" w:rsidR="00244049" w:rsidRDefault="00244049">
          <w:pPr>
            <w:pStyle w:val="Fuzeile"/>
            <w:spacing w:line="180" w:lineRule="exact"/>
            <w:ind w:left="0" w:right="0"/>
            <w:rPr>
              <w:sz w:val="13"/>
              <w:szCs w:val="13"/>
            </w:rPr>
          </w:pPr>
        </w:p>
      </w:tc>
    </w:tr>
  </w:tbl>
  <w:p w14:paraId="05874E98"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33C5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3C5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33C5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3C5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EE1352" w:rsidRDefault="00EE1352">
      <w:r>
        <w:separator/>
      </w:r>
    </w:p>
    <w:p w14:paraId="0BC57B5B" w14:textId="77777777" w:rsidR="00EE1352" w:rsidRDefault="00EE1352"/>
  </w:footnote>
  <w:footnote w:type="continuationSeparator" w:id="0">
    <w:p w14:paraId="291FC3CA" w14:textId="77777777" w:rsidR="00EE1352" w:rsidRDefault="00EE1352">
      <w:r>
        <w:continuationSeparator/>
      </w:r>
    </w:p>
    <w:p w14:paraId="42A6F7DF"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678DD07C" w14:textId="77777777">
      <w:trPr>
        <w:trHeight w:hRule="exact" w:val="227"/>
      </w:trPr>
      <w:tc>
        <w:tcPr>
          <w:tcW w:w="2552" w:type="dxa"/>
          <w:shd w:val="clear" w:color="auto" w:fill="auto"/>
        </w:tcPr>
        <w:p w14:paraId="54E4C607" w14:textId="77777777" w:rsidR="00244049" w:rsidRDefault="00244049">
          <w:pPr>
            <w:pStyle w:val="E-Datum"/>
            <w:framePr w:wrap="auto" w:vAnchor="margin" w:hAnchor="text" w:xAlign="left" w:yAlign="inline"/>
            <w:suppressOverlap w:val="0"/>
          </w:pPr>
        </w:p>
      </w:tc>
    </w:tr>
    <w:tr w:rsidR="00244049" w14:paraId="52CD2581" w14:textId="77777777">
      <w:trPr>
        <w:trHeight w:hRule="exact" w:val="397"/>
      </w:trPr>
      <w:tc>
        <w:tcPr>
          <w:tcW w:w="2552" w:type="dxa"/>
          <w:shd w:val="clear" w:color="auto" w:fill="auto"/>
        </w:tcPr>
        <w:p w14:paraId="46840C00" w14:textId="77777777" w:rsidR="00244049" w:rsidRDefault="00244049">
          <w:pPr>
            <w:spacing w:line="180" w:lineRule="exact"/>
            <w:ind w:left="0"/>
            <w:rPr>
              <w:sz w:val="13"/>
              <w:szCs w:val="13"/>
            </w:rPr>
          </w:pPr>
        </w:p>
      </w:tc>
    </w:tr>
    <w:tr w:rsidR="00244049" w14:paraId="50266184" w14:textId="77777777">
      <w:trPr>
        <w:trHeight w:hRule="exact" w:val="1304"/>
      </w:trPr>
      <w:tc>
        <w:tcPr>
          <w:tcW w:w="2552" w:type="dxa"/>
          <w:shd w:val="clear" w:color="auto" w:fill="auto"/>
        </w:tcPr>
        <w:p w14:paraId="2324A6F9" w14:textId="77777777" w:rsidR="00244049" w:rsidRDefault="00244049">
          <w:pPr>
            <w:spacing w:line="180" w:lineRule="exact"/>
            <w:ind w:left="0"/>
            <w:rPr>
              <w:sz w:val="13"/>
              <w:szCs w:val="13"/>
            </w:rPr>
          </w:pPr>
        </w:p>
      </w:tc>
    </w:tr>
    <w:tr w:rsidR="00244049" w14:paraId="73EF5DC8" w14:textId="77777777">
      <w:trPr>
        <w:trHeight w:val="1374"/>
      </w:trPr>
      <w:tc>
        <w:tcPr>
          <w:tcW w:w="2552" w:type="dxa"/>
          <w:shd w:val="clear" w:color="auto" w:fill="auto"/>
        </w:tcPr>
        <w:p w14:paraId="6B77F498" w14:textId="77777777" w:rsidR="00244049" w:rsidRDefault="00244049">
          <w:pPr>
            <w:spacing w:line="180" w:lineRule="exact"/>
            <w:ind w:left="0"/>
            <w:rPr>
              <w:sz w:val="13"/>
              <w:szCs w:val="13"/>
            </w:rPr>
          </w:pPr>
        </w:p>
      </w:tc>
    </w:tr>
  </w:tbl>
  <w:p w14:paraId="40EDB785"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244049" w:rsidRDefault="00244049">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741507"/>
    <w:multiLevelType w:val="hybridMultilevel"/>
    <w:tmpl w:val="8B1297AA"/>
    <w:lvl w:ilvl="0" w:tplc="D492990A">
      <w:numFmt w:val="bullet"/>
      <w:lvlText w:val=""/>
      <w:lvlJc w:val="left"/>
      <w:pPr>
        <w:ind w:left="720" w:hanging="360"/>
      </w:pPr>
      <w:rPr>
        <w:rFonts w:ascii="Wingdings" w:eastAsia="Times New Roman" w:hAnsi="Wingdings"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9322C"/>
    <w:rsid w:val="000940A2"/>
    <w:rsid w:val="000C7E00"/>
    <w:rsid w:val="000D029D"/>
    <w:rsid w:val="000E2B22"/>
    <w:rsid w:val="000E748F"/>
    <w:rsid w:val="00101B4E"/>
    <w:rsid w:val="0012266A"/>
    <w:rsid w:val="00132932"/>
    <w:rsid w:val="00161918"/>
    <w:rsid w:val="001629C0"/>
    <w:rsid w:val="00171AC6"/>
    <w:rsid w:val="00174CE5"/>
    <w:rsid w:val="00182571"/>
    <w:rsid w:val="00182827"/>
    <w:rsid w:val="00187CFC"/>
    <w:rsid w:val="00194EBB"/>
    <w:rsid w:val="001C3572"/>
    <w:rsid w:val="001D4755"/>
    <w:rsid w:val="001E704E"/>
    <w:rsid w:val="001F143A"/>
    <w:rsid w:val="00203A61"/>
    <w:rsid w:val="00212EB5"/>
    <w:rsid w:val="0021738C"/>
    <w:rsid w:val="00222784"/>
    <w:rsid w:val="00233F34"/>
    <w:rsid w:val="00234C39"/>
    <w:rsid w:val="00244049"/>
    <w:rsid w:val="00245747"/>
    <w:rsid w:val="0025506D"/>
    <w:rsid w:val="00260FAA"/>
    <w:rsid w:val="00273CAA"/>
    <w:rsid w:val="00274653"/>
    <w:rsid w:val="00277B50"/>
    <w:rsid w:val="00282E05"/>
    <w:rsid w:val="002865A9"/>
    <w:rsid w:val="002973EE"/>
    <w:rsid w:val="002D49A7"/>
    <w:rsid w:val="00302AA9"/>
    <w:rsid w:val="00305D65"/>
    <w:rsid w:val="00311E05"/>
    <w:rsid w:val="00365713"/>
    <w:rsid w:val="0037450D"/>
    <w:rsid w:val="00384550"/>
    <w:rsid w:val="00393E06"/>
    <w:rsid w:val="003A3E6F"/>
    <w:rsid w:val="003B02C4"/>
    <w:rsid w:val="003B594D"/>
    <w:rsid w:val="003C3375"/>
    <w:rsid w:val="003F1709"/>
    <w:rsid w:val="003F209B"/>
    <w:rsid w:val="003F4E8E"/>
    <w:rsid w:val="00403293"/>
    <w:rsid w:val="004056F6"/>
    <w:rsid w:val="004163CB"/>
    <w:rsid w:val="00430E43"/>
    <w:rsid w:val="0044469D"/>
    <w:rsid w:val="004652EC"/>
    <w:rsid w:val="00486975"/>
    <w:rsid w:val="004930EE"/>
    <w:rsid w:val="004A1837"/>
    <w:rsid w:val="004C0700"/>
    <w:rsid w:val="004D39F2"/>
    <w:rsid w:val="004E0484"/>
    <w:rsid w:val="004E2C28"/>
    <w:rsid w:val="00500210"/>
    <w:rsid w:val="0051035E"/>
    <w:rsid w:val="00512D12"/>
    <w:rsid w:val="00522B22"/>
    <w:rsid w:val="005341AE"/>
    <w:rsid w:val="0054120B"/>
    <w:rsid w:val="00554BE4"/>
    <w:rsid w:val="00557F3E"/>
    <w:rsid w:val="005A5509"/>
    <w:rsid w:val="005B40CB"/>
    <w:rsid w:val="005B50E8"/>
    <w:rsid w:val="005B5892"/>
    <w:rsid w:val="005C093C"/>
    <w:rsid w:val="005E6CE1"/>
    <w:rsid w:val="00601314"/>
    <w:rsid w:val="00615A3F"/>
    <w:rsid w:val="00625E18"/>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55092"/>
    <w:rsid w:val="00770ADE"/>
    <w:rsid w:val="00770D54"/>
    <w:rsid w:val="007717A3"/>
    <w:rsid w:val="0077604A"/>
    <w:rsid w:val="00777131"/>
    <w:rsid w:val="0078189E"/>
    <w:rsid w:val="00791C7C"/>
    <w:rsid w:val="00794AB9"/>
    <w:rsid w:val="007C4DD0"/>
    <w:rsid w:val="007D0138"/>
    <w:rsid w:val="007D51F6"/>
    <w:rsid w:val="007D6785"/>
    <w:rsid w:val="007F4720"/>
    <w:rsid w:val="00811575"/>
    <w:rsid w:val="00812E18"/>
    <w:rsid w:val="00813FE8"/>
    <w:rsid w:val="008174AA"/>
    <w:rsid w:val="00820258"/>
    <w:rsid w:val="008654FC"/>
    <w:rsid w:val="008754BE"/>
    <w:rsid w:val="008758A9"/>
    <w:rsid w:val="008A1B30"/>
    <w:rsid w:val="008A5F4E"/>
    <w:rsid w:val="008B3BEC"/>
    <w:rsid w:val="008B5515"/>
    <w:rsid w:val="008C6510"/>
    <w:rsid w:val="008D0474"/>
    <w:rsid w:val="00933C83"/>
    <w:rsid w:val="0094268D"/>
    <w:rsid w:val="00947324"/>
    <w:rsid w:val="00953A7C"/>
    <w:rsid w:val="00962DBE"/>
    <w:rsid w:val="00975F2F"/>
    <w:rsid w:val="009824EA"/>
    <w:rsid w:val="009856A4"/>
    <w:rsid w:val="009863AA"/>
    <w:rsid w:val="009A36F2"/>
    <w:rsid w:val="009C310C"/>
    <w:rsid w:val="009C42EC"/>
    <w:rsid w:val="009C560F"/>
    <w:rsid w:val="009D106B"/>
    <w:rsid w:val="009F53D4"/>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3298B"/>
    <w:rsid w:val="00B33794"/>
    <w:rsid w:val="00B41091"/>
    <w:rsid w:val="00B433B3"/>
    <w:rsid w:val="00B46372"/>
    <w:rsid w:val="00B4738A"/>
    <w:rsid w:val="00B52533"/>
    <w:rsid w:val="00B777E8"/>
    <w:rsid w:val="00B81424"/>
    <w:rsid w:val="00BC1A5B"/>
    <w:rsid w:val="00BD3414"/>
    <w:rsid w:val="00C14F3F"/>
    <w:rsid w:val="00C33C51"/>
    <w:rsid w:val="00C50632"/>
    <w:rsid w:val="00C550C5"/>
    <w:rsid w:val="00C75851"/>
    <w:rsid w:val="00C80906"/>
    <w:rsid w:val="00C93D4D"/>
    <w:rsid w:val="00CC0C05"/>
    <w:rsid w:val="00CC3978"/>
    <w:rsid w:val="00CC5D98"/>
    <w:rsid w:val="00CD04D0"/>
    <w:rsid w:val="00CD66F5"/>
    <w:rsid w:val="00D30D8A"/>
    <w:rsid w:val="00D35F74"/>
    <w:rsid w:val="00D461FF"/>
    <w:rsid w:val="00D51219"/>
    <w:rsid w:val="00D62AD8"/>
    <w:rsid w:val="00D709D0"/>
    <w:rsid w:val="00D74752"/>
    <w:rsid w:val="00D7782E"/>
    <w:rsid w:val="00D80192"/>
    <w:rsid w:val="00DB067D"/>
    <w:rsid w:val="00DD01BA"/>
    <w:rsid w:val="00DE08CD"/>
    <w:rsid w:val="00DE6A14"/>
    <w:rsid w:val="00E12886"/>
    <w:rsid w:val="00E202E8"/>
    <w:rsid w:val="00E30F0C"/>
    <w:rsid w:val="00E3471C"/>
    <w:rsid w:val="00E47783"/>
    <w:rsid w:val="00E83232"/>
    <w:rsid w:val="00E84DA3"/>
    <w:rsid w:val="00E87A87"/>
    <w:rsid w:val="00E96B84"/>
    <w:rsid w:val="00EB42B5"/>
    <w:rsid w:val="00EE108A"/>
    <w:rsid w:val="00EE1352"/>
    <w:rsid w:val="00EE2198"/>
    <w:rsid w:val="00EE2DF9"/>
    <w:rsid w:val="00EE5727"/>
    <w:rsid w:val="00F31F7C"/>
    <w:rsid w:val="00F345B3"/>
    <w:rsid w:val="00F35CAF"/>
    <w:rsid w:val="00F53EAE"/>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 w:id="1710371203">
      <w:bodyDiv w:val="1"/>
      <w:marLeft w:val="0"/>
      <w:marRight w:val="0"/>
      <w:marTop w:val="0"/>
      <w:marBottom w:val="0"/>
      <w:divBdr>
        <w:top w:val="none" w:sz="0" w:space="0" w:color="auto"/>
        <w:left w:val="none" w:sz="0" w:space="0" w:color="auto"/>
        <w:bottom w:val="none" w:sz="0" w:space="0" w:color="auto"/>
        <w:right w:val="none" w:sz="0" w:space="0" w:color="auto"/>
      </w:divBdr>
    </w:div>
    <w:div w:id="17448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0AA3-E230-4501-973C-33B991A0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2015-07-press-release-template</Template>
  <TotalTime>0</TotalTime>
  <Pages>3</Pages>
  <Words>657</Words>
  <Characters>4143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13</cp:revision>
  <cp:lastPrinted>2016-09-01T08:56:00Z</cp:lastPrinted>
  <dcterms:created xsi:type="dcterms:W3CDTF">2016-08-31T07:12:00Z</dcterms:created>
  <dcterms:modified xsi:type="dcterms:W3CDTF">2016-09-02T07:25:00Z</dcterms:modified>
</cp:coreProperties>
</file>