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51302B" w:rsidTr="002159BA">
        <w:trPr>
          <w:trHeight w:val="851"/>
        </w:trPr>
        <w:tc>
          <w:tcPr>
            <w:tcW w:w="2552" w:type="dxa"/>
            <w:shd w:val="clear" w:color="auto" w:fill="auto"/>
          </w:tcPr>
          <w:p w:rsidR="005B3BD7" w:rsidRPr="0051302B" w:rsidRDefault="005B3BD7" w:rsidP="00F24244">
            <w:pPr>
              <w:spacing w:line="276" w:lineRule="auto"/>
              <w:rPr>
                <w:rFonts w:ascii="Lucida Sans" w:hAnsi="Lucida Sans" w:cs="Lucida Sans"/>
                <w:noProof/>
                <w:sz w:val="20"/>
                <w:szCs w:val="20"/>
              </w:rPr>
            </w:pPr>
            <w:r w:rsidRPr="0051302B">
              <w:rPr>
                <w:rFonts w:ascii="Lucida Sans" w:hAnsi="Lucida Sans" w:cs="Lucida Sans"/>
                <w:noProof/>
                <w:sz w:val="20"/>
                <w:szCs w:val="20"/>
              </w:rPr>
              <w:fldChar w:fldCharType="begin"/>
            </w:r>
            <w:r w:rsidRPr="0051302B">
              <w:rPr>
                <w:rFonts w:ascii="Lucida Sans" w:hAnsi="Lucida Sans" w:cs="Lucida Sans"/>
                <w:noProof/>
                <w:sz w:val="20"/>
                <w:szCs w:val="20"/>
              </w:rPr>
              <w:instrText xml:space="preserve"> TIME \@ "d. MMMM yyyy" </w:instrText>
            </w:r>
            <w:r w:rsidRPr="0051302B">
              <w:rPr>
                <w:rFonts w:ascii="Lucida Sans" w:hAnsi="Lucida Sans" w:cs="Lucida Sans"/>
                <w:noProof/>
                <w:sz w:val="20"/>
                <w:szCs w:val="20"/>
              </w:rPr>
              <w:fldChar w:fldCharType="separate"/>
            </w:r>
            <w:r w:rsidR="00DF40D1">
              <w:rPr>
                <w:rFonts w:ascii="Lucida Sans" w:hAnsi="Lucida Sans" w:cs="Lucida Sans"/>
                <w:noProof/>
                <w:sz w:val="20"/>
                <w:szCs w:val="20"/>
              </w:rPr>
              <w:t>1. März 2017</w:t>
            </w:r>
            <w:r w:rsidRPr="0051302B">
              <w:rPr>
                <w:rFonts w:ascii="Lucida Sans" w:hAnsi="Lucida Sans" w:cs="Lucida Sans"/>
                <w:noProof/>
                <w:sz w:val="20"/>
                <w:szCs w:val="20"/>
              </w:rPr>
              <w:fldChar w:fldCharType="end"/>
            </w:r>
          </w:p>
          <w:p w:rsidR="005B3BD7" w:rsidRPr="0051302B" w:rsidRDefault="005B3BD7" w:rsidP="00F24244">
            <w:pPr>
              <w:spacing w:line="276" w:lineRule="auto"/>
              <w:rPr>
                <w:rFonts w:ascii="Lucida Sans" w:hAnsi="Lucida Sans" w:cs="Lucida Sans"/>
                <w:noProof/>
                <w:sz w:val="20"/>
                <w:szCs w:val="20"/>
              </w:rPr>
            </w:pPr>
          </w:p>
          <w:p w:rsidR="005B3BD7" w:rsidRPr="0051302B" w:rsidRDefault="005B3BD7" w:rsidP="00F24244">
            <w:pPr>
              <w:spacing w:line="276" w:lineRule="auto"/>
              <w:rPr>
                <w:rFonts w:ascii="Lucida Sans" w:hAnsi="Lucida Sans" w:cs="Lucida Sans"/>
                <w:noProof/>
                <w:sz w:val="20"/>
                <w:szCs w:val="20"/>
              </w:rPr>
            </w:pPr>
          </w:p>
          <w:p w:rsidR="00176FF9" w:rsidRPr="0051302B" w:rsidRDefault="00D22574" w:rsidP="00F24244">
            <w:pPr>
              <w:spacing w:line="276" w:lineRule="auto"/>
              <w:rPr>
                <w:rFonts w:ascii="Lucida Sans" w:hAnsi="Lucida Sans" w:cs="Lucida Sans"/>
                <w:sz w:val="13"/>
                <w:szCs w:val="13"/>
              </w:rPr>
            </w:pPr>
            <w:r w:rsidRPr="0051302B">
              <w:rPr>
                <w:rFonts w:ascii="Lucida Sans" w:hAnsi="Lucida Sans" w:cs="Lucida Sans"/>
                <w:b/>
                <w:sz w:val="13"/>
                <w:szCs w:val="13"/>
              </w:rPr>
              <w:t>Dr. Birte C. Herrmann</w:t>
            </w:r>
          </w:p>
          <w:p w:rsidR="00176FF9" w:rsidRPr="0051302B" w:rsidRDefault="00D22574" w:rsidP="00F24244">
            <w:pPr>
              <w:spacing w:line="276" w:lineRule="auto"/>
              <w:rPr>
                <w:rFonts w:ascii="Lucida Sans" w:hAnsi="Lucida Sans" w:cs="Lucida Sans"/>
                <w:sz w:val="13"/>
                <w:szCs w:val="13"/>
              </w:rPr>
            </w:pPr>
            <w:r w:rsidRPr="0051302B">
              <w:rPr>
                <w:rFonts w:ascii="Lucida Sans" w:hAnsi="Lucida Sans" w:cs="Lucida Sans"/>
                <w:sz w:val="13"/>
                <w:szCs w:val="13"/>
              </w:rPr>
              <w:t>Leiterin Standortkommunikation</w:t>
            </w:r>
          </w:p>
          <w:p w:rsidR="00176FF9" w:rsidRPr="0051302B" w:rsidRDefault="00176FF9" w:rsidP="00F24244">
            <w:pPr>
              <w:spacing w:line="276" w:lineRule="auto"/>
              <w:rPr>
                <w:rFonts w:ascii="Lucida Sans" w:hAnsi="Lucida Sans" w:cs="Lucida Sans"/>
                <w:sz w:val="13"/>
                <w:szCs w:val="13"/>
              </w:rPr>
            </w:pPr>
            <w:r w:rsidRPr="0051302B">
              <w:rPr>
                <w:rFonts w:ascii="Lucida Sans" w:hAnsi="Lucida Sans" w:cs="Lucida Sans"/>
                <w:sz w:val="13"/>
                <w:szCs w:val="13"/>
              </w:rPr>
              <w:t xml:space="preserve">Telefon +49 </w:t>
            </w:r>
            <w:r w:rsidR="00055C2F" w:rsidRPr="0051302B">
              <w:rPr>
                <w:rFonts w:ascii="Lucida Sans" w:hAnsi="Lucida Sans" w:cs="Lucida Sans"/>
                <w:sz w:val="13"/>
                <w:szCs w:val="13"/>
              </w:rPr>
              <w:t>7623 91-7461</w:t>
            </w:r>
          </w:p>
          <w:p w:rsidR="00176FF9" w:rsidRPr="0051302B" w:rsidRDefault="00176FF9" w:rsidP="00F24244">
            <w:pPr>
              <w:spacing w:line="276" w:lineRule="auto"/>
              <w:rPr>
                <w:rFonts w:ascii="Lucida Sans" w:hAnsi="Lucida Sans" w:cs="Lucida Sans"/>
                <w:sz w:val="13"/>
                <w:szCs w:val="13"/>
              </w:rPr>
            </w:pPr>
            <w:r w:rsidRPr="0051302B">
              <w:rPr>
                <w:rFonts w:ascii="Lucida Sans" w:hAnsi="Lucida Sans" w:cs="Lucida Sans"/>
                <w:sz w:val="13"/>
                <w:szCs w:val="13"/>
              </w:rPr>
              <w:t xml:space="preserve">Telefax +49 </w:t>
            </w:r>
            <w:r w:rsidR="00055C2F" w:rsidRPr="0051302B">
              <w:rPr>
                <w:rFonts w:ascii="Lucida Sans" w:hAnsi="Lucida Sans" w:cs="Lucida Sans"/>
                <w:sz w:val="13"/>
                <w:szCs w:val="13"/>
              </w:rPr>
              <w:t>7623-9167461</w:t>
            </w:r>
          </w:p>
          <w:p w:rsidR="00176FF9" w:rsidRPr="0051302B" w:rsidRDefault="00176FF9" w:rsidP="00F24244">
            <w:pPr>
              <w:spacing w:line="276" w:lineRule="auto"/>
              <w:rPr>
                <w:rFonts w:ascii="Lucida Sans" w:hAnsi="Lucida Sans" w:cs="Lucida Sans"/>
                <w:sz w:val="13"/>
                <w:szCs w:val="13"/>
              </w:rPr>
            </w:pPr>
            <w:r w:rsidRPr="0051302B">
              <w:rPr>
                <w:rFonts w:ascii="Lucida Sans" w:hAnsi="Lucida Sans" w:cs="Lucida Sans"/>
                <w:sz w:val="13"/>
                <w:szCs w:val="13"/>
              </w:rPr>
              <w:t xml:space="preserve">Mobil +49 </w:t>
            </w:r>
            <w:r w:rsidR="00055C2F" w:rsidRPr="0051302B">
              <w:rPr>
                <w:rFonts w:ascii="Lucida Sans" w:hAnsi="Lucida Sans" w:cs="Lucida Sans"/>
                <w:sz w:val="13"/>
                <w:szCs w:val="13"/>
              </w:rPr>
              <w:t>173-281 6641</w:t>
            </w:r>
          </w:p>
          <w:p w:rsidR="005B3BD7" w:rsidRPr="0051302B" w:rsidRDefault="00055C2F" w:rsidP="00F24244">
            <w:pPr>
              <w:pStyle w:val="M1"/>
              <w:framePr w:wrap="auto" w:vAnchor="margin" w:hAnchor="text" w:xAlign="left" w:yAlign="inline"/>
              <w:spacing w:line="276" w:lineRule="auto"/>
              <w:ind w:right="0"/>
              <w:suppressOverlap w:val="0"/>
              <w:rPr>
                <w:rFonts w:ascii="Lucida Sans" w:hAnsi="Lucida Sans" w:cs="Lucida Sans"/>
                <w:b w:val="0"/>
                <w:noProof/>
                <w:sz w:val="20"/>
                <w:szCs w:val="20"/>
              </w:rPr>
            </w:pPr>
            <w:r w:rsidRPr="0051302B">
              <w:rPr>
                <w:rFonts w:ascii="Lucida Sans" w:hAnsi="Lucida Sans" w:cs="Lucida Sans"/>
                <w:b w:val="0"/>
                <w:szCs w:val="13"/>
              </w:rPr>
              <w:t>birte</w:t>
            </w:r>
            <w:r w:rsidR="00176FF9" w:rsidRPr="0051302B">
              <w:rPr>
                <w:rFonts w:ascii="Lucida Sans" w:hAnsi="Lucida Sans" w:cs="Lucida Sans"/>
                <w:b w:val="0"/>
                <w:szCs w:val="13"/>
              </w:rPr>
              <w:t>.</w:t>
            </w:r>
            <w:r w:rsidRPr="0051302B">
              <w:rPr>
                <w:rFonts w:ascii="Lucida Sans" w:hAnsi="Lucida Sans" w:cs="Lucida Sans"/>
                <w:b w:val="0"/>
                <w:szCs w:val="13"/>
              </w:rPr>
              <w:t>herrmann@</w:t>
            </w:r>
            <w:r w:rsidR="00FF3C44" w:rsidRPr="0051302B">
              <w:rPr>
                <w:rFonts w:ascii="Lucida Sans" w:hAnsi="Lucida Sans" w:cs="Lucida Sans"/>
                <w:b w:val="0"/>
                <w:noProof/>
                <w:szCs w:val="13"/>
              </w:rPr>
              <w:t>evonik.com</w:t>
            </w:r>
          </w:p>
        </w:tc>
      </w:tr>
    </w:tbl>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b/>
          <w:sz w:val="13"/>
          <w:szCs w:val="13"/>
        </w:rPr>
        <w:t>Evonik Technology &amp; Infrastructure GmbH</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proofErr w:type="spellStart"/>
      <w:r w:rsidRPr="0051302B">
        <w:rPr>
          <w:rFonts w:ascii="Lucida Sans" w:hAnsi="Lucida Sans" w:cs="Lucida Sans"/>
          <w:sz w:val="13"/>
          <w:szCs w:val="13"/>
        </w:rPr>
        <w:t>Rellinghauser</w:t>
      </w:r>
      <w:proofErr w:type="spellEnd"/>
      <w:r w:rsidRPr="0051302B">
        <w:rPr>
          <w:rFonts w:ascii="Lucida Sans" w:hAnsi="Lucida Sans" w:cs="Lucida Sans"/>
          <w:sz w:val="13"/>
          <w:szCs w:val="13"/>
        </w:rPr>
        <w:t xml:space="preserve"> Straße 1-11</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45128 Essen</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Telefon +49 201 177-01</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Telefax +49 201 177-3475</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www.evonik.de</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b/>
          <w:sz w:val="13"/>
          <w:szCs w:val="13"/>
        </w:rPr>
        <w:t>Aufsichtsrat</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Thomas Wessel, Vorsitzender</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b/>
          <w:sz w:val="13"/>
          <w:szCs w:val="13"/>
        </w:rPr>
        <w:t>Geschäftsführung</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 xml:space="preserve">Gregor </w:t>
      </w:r>
      <w:proofErr w:type="spellStart"/>
      <w:r w:rsidRPr="0051302B">
        <w:rPr>
          <w:rFonts w:ascii="Lucida Sans" w:hAnsi="Lucida Sans" w:cs="Lucida Sans"/>
          <w:sz w:val="13"/>
          <w:szCs w:val="13"/>
        </w:rPr>
        <w:t>Hetzke</w:t>
      </w:r>
      <w:proofErr w:type="spellEnd"/>
      <w:r w:rsidRPr="0051302B">
        <w:rPr>
          <w:rFonts w:ascii="Lucida Sans" w:hAnsi="Lucida Sans" w:cs="Lucida Sans"/>
          <w:sz w:val="13"/>
          <w:szCs w:val="13"/>
        </w:rPr>
        <w:t>, Vorsitzender</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51302B">
        <w:rPr>
          <w:rFonts w:ascii="Lucida Sans" w:hAnsi="Lucida Sans" w:cs="Lucida Sans"/>
          <w:sz w:val="13"/>
          <w:szCs w:val="13"/>
        </w:rPr>
        <w:t>Dr. Clemens Herberg</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20"/>
          <w:szCs w:val="20"/>
        </w:rPr>
      </w:pPr>
      <w:r w:rsidRPr="0051302B">
        <w:rPr>
          <w:rFonts w:ascii="Lucida Sans" w:hAnsi="Lucida Sans" w:cs="Lucida Sans"/>
          <w:sz w:val="13"/>
          <w:szCs w:val="13"/>
        </w:rPr>
        <w:t>Stefan Behrens</w:t>
      </w:r>
    </w:p>
    <w:p w:rsidR="00C76DD9" w:rsidRPr="0051302B"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20"/>
          <w:szCs w:val="20"/>
        </w:rPr>
      </w:pPr>
    </w:p>
    <w:p w:rsidR="00C76DD9" w:rsidRPr="00D97CF5"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D97CF5">
        <w:rPr>
          <w:rFonts w:ascii="Lucida Sans" w:hAnsi="Lucida Sans" w:cs="Lucida Sans"/>
          <w:sz w:val="13"/>
          <w:szCs w:val="13"/>
        </w:rPr>
        <w:t>Sitz der Gesellschaft ist Essen</w:t>
      </w:r>
    </w:p>
    <w:p w:rsidR="00C76DD9" w:rsidRPr="00D97CF5"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D97CF5">
        <w:rPr>
          <w:rFonts w:ascii="Lucida Sans" w:hAnsi="Lucida Sans" w:cs="Lucida Sans"/>
          <w:sz w:val="13"/>
          <w:szCs w:val="13"/>
        </w:rPr>
        <w:t>Registergericht</w:t>
      </w:r>
    </w:p>
    <w:p w:rsidR="00C76DD9" w:rsidRPr="00D97CF5"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D97CF5">
        <w:rPr>
          <w:rFonts w:ascii="Lucida Sans" w:hAnsi="Lucida Sans" w:cs="Lucida Sans"/>
          <w:sz w:val="13"/>
          <w:szCs w:val="13"/>
        </w:rPr>
        <w:t>Amtsgericht Essen</w:t>
      </w:r>
    </w:p>
    <w:p w:rsidR="00C76DD9" w:rsidRPr="00D97CF5" w:rsidRDefault="00C76DD9" w:rsidP="00593709">
      <w:pPr>
        <w:framePr w:w="2659" w:h="4411" w:hRule="exact" w:wrap="around" w:vAnchor="page" w:hAnchor="page" w:x="9001" w:y="11461" w:anchorLock="1"/>
        <w:tabs>
          <w:tab w:val="left" w:pos="518"/>
        </w:tabs>
        <w:spacing w:line="276" w:lineRule="auto"/>
        <w:rPr>
          <w:rFonts w:ascii="Lucida Sans" w:hAnsi="Lucida Sans" w:cs="Lucida Sans"/>
          <w:sz w:val="13"/>
          <w:szCs w:val="13"/>
        </w:rPr>
      </w:pPr>
      <w:r w:rsidRPr="00D97CF5">
        <w:rPr>
          <w:rFonts w:ascii="Lucida Sans" w:hAnsi="Lucida Sans" w:cs="Lucida Sans"/>
          <w:sz w:val="13"/>
          <w:szCs w:val="13"/>
        </w:rPr>
        <w:t>Handelsregister B 25884</w:t>
      </w:r>
    </w:p>
    <w:p w:rsidR="0051302B" w:rsidRPr="0051302B" w:rsidRDefault="0051302B" w:rsidP="0051302B">
      <w:pPr>
        <w:spacing w:line="240" w:lineRule="auto"/>
        <w:rPr>
          <w:rFonts w:ascii="Lucida Sans" w:hAnsi="Lucida Sans" w:cs="Lucida Sans"/>
          <w:b/>
          <w:sz w:val="28"/>
          <w:szCs w:val="28"/>
        </w:rPr>
      </w:pPr>
      <w:r w:rsidRPr="0051302B">
        <w:rPr>
          <w:rFonts w:ascii="Lucida Sans" w:hAnsi="Lucida Sans" w:cs="Lucida Sans"/>
          <w:b/>
          <w:sz w:val="28"/>
          <w:szCs w:val="28"/>
        </w:rPr>
        <w:t>Partner für die Sicherheit: Evonik zeichnet Fremdfirmen am Standort aus</w:t>
      </w:r>
    </w:p>
    <w:p w:rsidR="0051302B" w:rsidRPr="0051302B" w:rsidRDefault="0051302B" w:rsidP="0051302B">
      <w:pPr>
        <w:spacing w:line="360" w:lineRule="auto"/>
        <w:rPr>
          <w:rFonts w:ascii="Lucida Sans" w:hAnsi="Lucida Sans" w:cs="Lucida Sans"/>
          <w:b/>
          <w:szCs w:val="22"/>
        </w:rPr>
      </w:pPr>
    </w:p>
    <w:p w:rsidR="0051302B" w:rsidRPr="0051302B" w:rsidRDefault="0051302B" w:rsidP="0051302B">
      <w:pPr>
        <w:spacing w:line="360" w:lineRule="auto"/>
        <w:rPr>
          <w:rFonts w:ascii="Lucida Sans" w:hAnsi="Lucida Sans" w:cs="Lucida Sans"/>
          <w:color w:val="0D0D0D"/>
          <w:szCs w:val="22"/>
        </w:rPr>
      </w:pPr>
      <w:r w:rsidRPr="0051302B">
        <w:rPr>
          <w:rFonts w:ascii="Lucida Sans" w:hAnsi="Lucida Sans" w:cs="Lucida Sans"/>
          <w:noProof/>
          <w:szCs w:val="22"/>
          <w:lang w:eastAsia="zh-CN"/>
        </w:rPr>
        <mc:AlternateContent>
          <mc:Choice Requires="wps">
            <w:drawing>
              <wp:anchor distT="45720" distB="45720" distL="114300" distR="114300" simplePos="0" relativeHeight="251660288" behindDoc="1" locked="0" layoutInCell="1" allowOverlap="1" wp14:anchorId="65CF7080" wp14:editId="621BD004">
                <wp:simplePos x="0" y="0"/>
                <wp:positionH relativeFrom="margin">
                  <wp:posOffset>-92710</wp:posOffset>
                </wp:positionH>
                <wp:positionV relativeFrom="paragraph">
                  <wp:posOffset>4159885</wp:posOffset>
                </wp:positionV>
                <wp:extent cx="3054985" cy="1323975"/>
                <wp:effectExtent l="0" t="0" r="12065" b="28575"/>
                <wp:wrapTight wrapText="bothSides">
                  <wp:wrapPolygon edited="0">
                    <wp:start x="0" y="0"/>
                    <wp:lineTo x="0" y="21755"/>
                    <wp:lineTo x="21551" y="21755"/>
                    <wp:lineTo x="21551"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1323975"/>
                        </a:xfrm>
                        <a:prstGeom prst="rect">
                          <a:avLst/>
                        </a:prstGeom>
                        <a:solidFill>
                          <a:srgbClr val="FFFFFF"/>
                        </a:solidFill>
                        <a:ln w="9525">
                          <a:solidFill>
                            <a:schemeClr val="bg1"/>
                          </a:solidFill>
                          <a:miter lim="800000"/>
                          <a:headEnd/>
                          <a:tailEnd/>
                        </a:ln>
                      </wps:spPr>
                      <wps:txbx>
                        <w:txbxContent>
                          <w:p w:rsidR="00E859B2" w:rsidRPr="00873E0C" w:rsidRDefault="00E859B2" w:rsidP="0051302B">
                            <w:pPr>
                              <w:rPr>
                                <w:sz w:val="18"/>
                                <w:szCs w:val="18"/>
                              </w:rPr>
                            </w:pPr>
                            <w:r>
                              <w:rPr>
                                <w:sz w:val="18"/>
                                <w:szCs w:val="18"/>
                              </w:rPr>
                              <w:t xml:space="preserve">Gemeinsam sicher (von rechts): Standortleiter Peter </w:t>
                            </w:r>
                            <w:proofErr w:type="spellStart"/>
                            <w:r>
                              <w:rPr>
                                <w:sz w:val="18"/>
                                <w:szCs w:val="18"/>
                              </w:rPr>
                              <w:t>Dettelmann</w:t>
                            </w:r>
                            <w:proofErr w:type="spellEnd"/>
                            <w:r>
                              <w:rPr>
                                <w:sz w:val="18"/>
                                <w:szCs w:val="18"/>
                              </w:rPr>
                              <w:t xml:space="preserve">, Andreas Wolf (Fa. Heinrich Schmid), Fremdfirmenmanagementbeauftragte Sibylle Jung, Ulrike Leber (Fa. Leber), Mario </w:t>
                            </w:r>
                            <w:proofErr w:type="spellStart"/>
                            <w:r>
                              <w:rPr>
                                <w:sz w:val="18"/>
                                <w:szCs w:val="18"/>
                              </w:rPr>
                              <w:t>Niestradt</w:t>
                            </w:r>
                            <w:proofErr w:type="spellEnd"/>
                            <w:r>
                              <w:rPr>
                                <w:sz w:val="18"/>
                                <w:szCs w:val="18"/>
                              </w:rPr>
                              <w:t xml:space="preserve"> (Fa. </w:t>
                            </w:r>
                            <w:proofErr w:type="spellStart"/>
                            <w:r>
                              <w:rPr>
                                <w:sz w:val="18"/>
                                <w:szCs w:val="18"/>
                              </w:rPr>
                              <w:t>Bacock</w:t>
                            </w:r>
                            <w:proofErr w:type="spellEnd"/>
                            <w:r>
                              <w:rPr>
                                <w:sz w:val="18"/>
                                <w:szCs w:val="18"/>
                              </w:rPr>
                              <w:t>) und Sicherheitschefin Kerstin Janzen.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F7080" id="_x0000_t202" coordsize="21600,21600" o:spt="202" path="m,l,21600r21600,l21600,xe">
                <v:stroke joinstyle="miter"/>
                <v:path gradientshapeok="t" o:connecttype="rect"/>
              </v:shapetype>
              <v:shape id="Textfeld 2" o:spid="_x0000_s1026" type="#_x0000_t202" style="position:absolute;margin-left:-7.3pt;margin-top:327.55pt;width:240.55pt;height:104.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" strokecolor="white [3212]">
                <v:textbox>
                  <w:txbxContent>
                    <w:p w:rsidR="00E859B2" w:rsidRPr="00873E0C" w:rsidRDefault="00E859B2" w:rsidP="0051302B">
                      <w:pPr>
                        <w:rPr>
                          <w:sz w:val="18"/>
                          <w:szCs w:val="18"/>
                        </w:rPr>
                      </w:pPr>
                      <w:r>
                        <w:rPr>
                          <w:sz w:val="18"/>
                          <w:szCs w:val="18"/>
                        </w:rPr>
                        <w:t xml:space="preserve">Gemeinsam sicher (von rechts): Standortleiter Peter </w:t>
                      </w:r>
                      <w:proofErr w:type="spellStart"/>
                      <w:r>
                        <w:rPr>
                          <w:sz w:val="18"/>
                          <w:szCs w:val="18"/>
                        </w:rPr>
                        <w:t>Dettelmann</w:t>
                      </w:r>
                      <w:proofErr w:type="spellEnd"/>
                      <w:r>
                        <w:rPr>
                          <w:sz w:val="18"/>
                          <w:szCs w:val="18"/>
                        </w:rPr>
                        <w:t xml:space="preserve">, Andreas Wolf (Fa. Heinrich Schmid), Fremdfirmenmanagementbeauftragte Sibylle Jung, Ulrike Leber (Fa. Leber), Mario </w:t>
                      </w:r>
                      <w:proofErr w:type="spellStart"/>
                      <w:r>
                        <w:rPr>
                          <w:sz w:val="18"/>
                          <w:szCs w:val="18"/>
                        </w:rPr>
                        <w:t>Niestradt</w:t>
                      </w:r>
                      <w:proofErr w:type="spellEnd"/>
                      <w:r>
                        <w:rPr>
                          <w:sz w:val="18"/>
                          <w:szCs w:val="18"/>
                        </w:rPr>
                        <w:t xml:space="preserve"> (Fa. </w:t>
                      </w:r>
                      <w:proofErr w:type="spellStart"/>
                      <w:r>
                        <w:rPr>
                          <w:sz w:val="18"/>
                          <w:szCs w:val="18"/>
                        </w:rPr>
                        <w:t>Bacock</w:t>
                      </w:r>
                      <w:proofErr w:type="spellEnd"/>
                      <w:r>
                        <w:rPr>
                          <w:sz w:val="18"/>
                          <w:szCs w:val="18"/>
                        </w:rPr>
                        <w:t>) und Sicherheitschefin Kerstin Janzen.</w:t>
                      </w:r>
                    </w:p>
                  </w:txbxContent>
                </v:textbox>
                <w10:wrap type="tight" anchorx="margin"/>
              </v:shape>
            </w:pict>
          </mc:Fallback>
        </mc:AlternateContent>
      </w:r>
      <w:r w:rsidRPr="0051302B">
        <w:rPr>
          <w:rFonts w:ascii="Lucida Sans" w:hAnsi="Lucida Sans" w:cs="Lucida Sans"/>
          <w:noProof/>
          <w:szCs w:val="22"/>
          <w:lang w:eastAsia="zh-CN"/>
        </w:rPr>
        <w:drawing>
          <wp:anchor distT="0" distB="0" distL="114300" distR="114300" simplePos="0" relativeHeight="251659264" behindDoc="1" locked="0" layoutInCell="1" allowOverlap="1" wp14:anchorId="60080A69" wp14:editId="2F8439A2">
            <wp:simplePos x="0" y="0"/>
            <wp:positionH relativeFrom="margin">
              <wp:align>left</wp:align>
            </wp:positionH>
            <wp:positionV relativeFrom="paragraph">
              <wp:posOffset>1988185</wp:posOffset>
            </wp:positionV>
            <wp:extent cx="2959735" cy="2162175"/>
            <wp:effectExtent l="0" t="0" r="0" b="9525"/>
            <wp:wrapTight wrapText="bothSides">
              <wp:wrapPolygon edited="0">
                <wp:start x="0" y="0"/>
                <wp:lineTo x="0" y="21505"/>
                <wp:lineTo x="21410" y="21505"/>
                <wp:lineTo x="21410" y="0"/>
                <wp:lineTo x="0" y="0"/>
              </wp:wrapPolygon>
            </wp:wrapTight>
            <wp:docPr id="4" name="Grafik 4" descr="\\rhedata1.rhe.degussa.de\b9768$\data\profile redirected folders\Desktop\Verleihung Partner-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edata1.rhe.degussa.de\b9768$\data\profile redirected folders\Desktop\Verleihung Partner-Awar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385" t="19091" r="18146" b="7015"/>
                    <a:stretch/>
                  </pic:blipFill>
                  <pic:spPr bwMode="auto">
                    <a:xfrm>
                      <a:off x="0" y="0"/>
                      <a:ext cx="2959735" cy="216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302B">
        <w:rPr>
          <w:rFonts w:ascii="Lucida Sans" w:hAnsi="Lucida Sans" w:cs="Lucida Sans"/>
          <w:i/>
          <w:szCs w:val="22"/>
        </w:rPr>
        <w:t>Rheinfelden.</w:t>
      </w:r>
      <w:r w:rsidRPr="0051302B">
        <w:rPr>
          <w:rFonts w:ascii="Lucida Sans" w:hAnsi="Lucida Sans" w:cs="Lucida Sans"/>
          <w:szCs w:val="22"/>
        </w:rPr>
        <w:t xml:space="preserve"> Drei Firmen haben bei Evonik in Rheinfelden im Jahr 2016 besonders gute Leistungen im Bereich Sicherheit gezeigt und wurden mit dem „Partner Award“ geehrt. Den ersten Platz belegten die </w:t>
      </w:r>
      <w:r w:rsidRPr="0051302B">
        <w:rPr>
          <w:rFonts w:ascii="Lucida Sans" w:hAnsi="Lucida Sans" w:cs="Lucida Sans"/>
          <w:color w:val="0D0D0D"/>
          <w:szCs w:val="22"/>
        </w:rPr>
        <w:t>Malerwerkstätten Heinrich Schmid</w:t>
      </w:r>
      <w:r w:rsidRPr="0051302B">
        <w:rPr>
          <w:rFonts w:ascii="Lucida Sans" w:hAnsi="Lucida Sans" w:cs="Lucida Sans"/>
          <w:szCs w:val="22"/>
        </w:rPr>
        <w:t xml:space="preserve">, den zweiten Platz Firma </w:t>
      </w:r>
      <w:r w:rsidRPr="0051302B">
        <w:rPr>
          <w:rFonts w:ascii="Lucida Sans" w:hAnsi="Lucida Sans" w:cs="Lucida Sans"/>
          <w:color w:val="0D0D0D"/>
          <w:szCs w:val="22"/>
        </w:rPr>
        <w:t xml:space="preserve">Leber Sanitär </w:t>
      </w:r>
      <w:r w:rsidRPr="0051302B">
        <w:rPr>
          <w:rFonts w:ascii="Lucida Sans" w:hAnsi="Lucida Sans" w:cs="Lucida Sans"/>
          <w:szCs w:val="22"/>
        </w:rPr>
        <w:t xml:space="preserve">und der dritte Preis ging an Firma </w:t>
      </w:r>
      <w:r w:rsidRPr="0051302B">
        <w:rPr>
          <w:rFonts w:ascii="Lucida Sans" w:hAnsi="Lucida Sans" w:cs="Lucida Sans"/>
          <w:color w:val="0D0D0D"/>
          <w:szCs w:val="22"/>
        </w:rPr>
        <w:t xml:space="preserve">Babcock </w:t>
      </w:r>
      <w:proofErr w:type="spellStart"/>
      <w:r w:rsidRPr="0051302B">
        <w:rPr>
          <w:rFonts w:ascii="Lucida Sans" w:hAnsi="Lucida Sans" w:cs="Lucida Sans"/>
          <w:color w:val="0D0D0D"/>
          <w:szCs w:val="22"/>
        </w:rPr>
        <w:t>Industry</w:t>
      </w:r>
      <w:proofErr w:type="spellEnd"/>
      <w:r w:rsidRPr="0051302B">
        <w:rPr>
          <w:rFonts w:ascii="Lucida Sans" w:hAnsi="Lucida Sans" w:cs="Lucida Sans"/>
          <w:color w:val="0D0D0D"/>
          <w:szCs w:val="22"/>
        </w:rPr>
        <w:t xml:space="preserve"> </w:t>
      </w:r>
      <w:proofErr w:type="spellStart"/>
      <w:r w:rsidRPr="0051302B">
        <w:rPr>
          <w:rFonts w:ascii="Lucida Sans" w:hAnsi="Lucida Sans" w:cs="Lucida Sans"/>
          <w:color w:val="0D0D0D"/>
          <w:szCs w:val="22"/>
        </w:rPr>
        <w:t>and</w:t>
      </w:r>
      <w:proofErr w:type="spellEnd"/>
      <w:r w:rsidRPr="0051302B">
        <w:rPr>
          <w:rFonts w:ascii="Lucida Sans" w:hAnsi="Lucida Sans" w:cs="Lucida Sans"/>
          <w:color w:val="0D0D0D"/>
          <w:szCs w:val="22"/>
        </w:rPr>
        <w:t xml:space="preserve"> Power. </w:t>
      </w:r>
      <w:r w:rsidRPr="0051302B">
        <w:rPr>
          <w:rFonts w:ascii="Lucida Sans" w:hAnsi="Lucida Sans" w:cs="Lucida Sans"/>
          <w:szCs w:val="22"/>
        </w:rPr>
        <w:t xml:space="preserve">Der Evonik Partner-Award wird für die Einhaltung der Sicherheitsvorschriften und die Qualität der durchgeführten Arbeiten vergeben. </w:t>
      </w:r>
      <w:r>
        <w:rPr>
          <w:rFonts w:ascii="Lucida Sans" w:hAnsi="Lucida Sans" w:cs="Lucida Sans"/>
          <w:szCs w:val="22"/>
        </w:rPr>
        <w:t>„</w:t>
      </w:r>
      <w:r w:rsidRPr="0051302B">
        <w:rPr>
          <w:rFonts w:ascii="Lucida Sans" w:hAnsi="Lucida Sans" w:cs="Lucida Sans"/>
          <w:szCs w:val="22"/>
        </w:rPr>
        <w:t xml:space="preserve">Dazu gehört nicht nur, dass die vorgeschriebene persönliche Schutzausrüstung getragen und alle Arbeitsmittel in einem ordnungsgemäßen und geprüften Zustand sind, sondern auch, dass die Mitarbeiter ihre Arbeit sicher ausführen und Ordnung und Sauberkeit des Arbeitsbereiches eingehalten werden“, erklärt Sibylle Jung, die beim Spezialchemieunternehmen in Rheinfelden nicht nur die Instandhaltung leitet, sondern auch für das Management von Partnerfirmen zuständig ist. </w:t>
      </w:r>
      <w:r w:rsidRPr="0051302B">
        <w:rPr>
          <w:rFonts w:ascii="Lucida Sans" w:hAnsi="Lucida Sans" w:cs="Lucida Sans"/>
        </w:rPr>
        <w:t xml:space="preserve">„Den Partner </w:t>
      </w:r>
      <w:r w:rsidRPr="0051302B">
        <w:rPr>
          <w:rFonts w:ascii="Lucida Sans" w:hAnsi="Lucida Sans" w:cs="Lucida Sans"/>
          <w:szCs w:val="22"/>
        </w:rPr>
        <w:t xml:space="preserve">Award haben wir dieses Jahr zum ersten Mal vergeben. Bewerben konnten sich Firmen, die im Bewertungsjahr dauerhaft für uns gearbeitet haben und die </w:t>
      </w:r>
      <w:r w:rsidRPr="0051302B">
        <w:rPr>
          <w:rFonts w:ascii="Lucida Sans" w:hAnsi="Lucida Sans" w:cs="Lucida Sans"/>
          <w:szCs w:val="22"/>
        </w:rPr>
        <w:lastRenderedPageBreak/>
        <w:t>durch die Art ihrer Arbeit einer erhöhten  Gefährdung unterliegen – also zum Beispiel bei Höhenarbeiten, Arbeiten unter erschwerten Bedingungen oder bei Reinigungsarbeiten“, erläutert sie die Hintergründe. „Wir haben selbst eine gut ausgestattete Werk</w:t>
      </w:r>
      <w:r w:rsidR="00706949">
        <w:rPr>
          <w:rFonts w:ascii="Lucida Sans" w:hAnsi="Lucida Sans" w:cs="Lucida Sans"/>
          <w:szCs w:val="22"/>
        </w:rPr>
        <w:t xml:space="preserve">statt mit sehr </w:t>
      </w:r>
      <w:r w:rsidRPr="0051302B">
        <w:rPr>
          <w:rFonts w:ascii="Lucida Sans" w:hAnsi="Lucida Sans" w:cs="Lucida Sans"/>
          <w:szCs w:val="22"/>
        </w:rPr>
        <w:t xml:space="preserve">gut ausgebildeten Mitarbeitern“ sagt sie, „für anfallende Wartungs-, Instandhaltungs- und Projektarbeiten arbeiten wir </w:t>
      </w:r>
      <w:r w:rsidRPr="0051302B">
        <w:rPr>
          <w:rFonts w:ascii="Lucida Sans" w:hAnsi="Lucida Sans" w:cs="Lucida Sans"/>
        </w:rPr>
        <w:t xml:space="preserve">aber auch </w:t>
      </w:r>
      <w:r w:rsidRPr="0051302B">
        <w:rPr>
          <w:rFonts w:ascii="Lucida Sans" w:hAnsi="Lucida Sans" w:cs="Lucida Sans"/>
          <w:szCs w:val="22"/>
        </w:rPr>
        <w:t>mit einer Reihe externer Partner zusammen.“</w:t>
      </w:r>
    </w:p>
    <w:p w:rsidR="0051302B" w:rsidRPr="0051302B" w:rsidRDefault="0051302B" w:rsidP="0051302B">
      <w:pPr>
        <w:spacing w:line="360" w:lineRule="auto"/>
        <w:rPr>
          <w:rFonts w:ascii="Lucida Sans" w:hAnsi="Lucida Sans" w:cs="Lucida Sans"/>
          <w:szCs w:val="22"/>
        </w:rPr>
      </w:pPr>
    </w:p>
    <w:p w:rsidR="0051302B" w:rsidRDefault="0051302B" w:rsidP="0051302B">
      <w:pPr>
        <w:spacing w:line="360" w:lineRule="auto"/>
        <w:rPr>
          <w:rFonts w:ascii="Lucida Sans" w:hAnsi="Lucida Sans" w:cs="Lucida Sans"/>
        </w:rPr>
      </w:pPr>
      <w:r w:rsidRPr="0051302B">
        <w:rPr>
          <w:rFonts w:ascii="Lucida Sans" w:hAnsi="Lucida Sans" w:cs="Lucida Sans"/>
          <w:szCs w:val="22"/>
        </w:rPr>
        <w:t>Derzeit hat Evonik</w:t>
      </w:r>
      <w:r w:rsidRPr="0051302B">
        <w:rPr>
          <w:rFonts w:ascii="Lucida Sans" w:hAnsi="Lucida Sans" w:cs="Lucida Sans"/>
        </w:rPr>
        <w:t xml:space="preserve"> in Rheinfelden</w:t>
      </w:r>
      <w:r w:rsidRPr="0051302B">
        <w:rPr>
          <w:rFonts w:ascii="Lucida Sans" w:hAnsi="Lucida Sans" w:cs="Lucida Sans"/>
          <w:szCs w:val="22"/>
        </w:rPr>
        <w:t xml:space="preserve"> rund 200 Fremdfirmen unter Vertrag. Für diese gelten die gleichen hohen Sicherheitsanforderungen wie für Evonik. „Wir erwarten, dass diese Partnerfirmen sich mit unseren Sicherheitsprogrammen befassen und ihre Mitarbeiter unsere Regeln und Vorschriften konsequent einhalten“, erklärt Sicherheitschefin Kerstin Janzen. </w:t>
      </w:r>
    </w:p>
    <w:p w:rsidR="0051302B" w:rsidRPr="0051302B" w:rsidRDefault="0051302B" w:rsidP="0051302B">
      <w:pPr>
        <w:spacing w:line="360" w:lineRule="auto"/>
        <w:rPr>
          <w:rFonts w:ascii="Lucida Sans" w:hAnsi="Lucida Sans" w:cs="Lucida Sans"/>
          <w:strike/>
          <w:szCs w:val="22"/>
        </w:rPr>
      </w:pPr>
    </w:p>
    <w:p w:rsidR="0051302B" w:rsidRPr="0051302B" w:rsidRDefault="0051302B" w:rsidP="0051302B">
      <w:pPr>
        <w:spacing w:line="360" w:lineRule="auto"/>
        <w:rPr>
          <w:rFonts w:ascii="Lucida Sans" w:hAnsi="Lucida Sans" w:cs="Lucida Sans"/>
          <w:szCs w:val="22"/>
        </w:rPr>
      </w:pPr>
      <w:r w:rsidRPr="0051302B">
        <w:rPr>
          <w:rFonts w:ascii="Lucida Sans" w:hAnsi="Lucida Sans" w:cs="Lucida Sans"/>
          <w:szCs w:val="22"/>
        </w:rPr>
        <w:t xml:space="preserve">Die Auszeichnung kann sich sehen lassen – insbesondere, da die Gewinner bei der nächsten Rahmenvertragsausschreibung einen finanziellen Bonus auf die Angebotssumme erhalten. „Vorbildliches Verhalten im Bereich Arbeitssicherheit zahlt sich also auch finanziell aus“, fasst Sibylle Jung zusammen. </w:t>
      </w:r>
    </w:p>
    <w:p w:rsidR="0051302B" w:rsidRPr="0051302B" w:rsidRDefault="0051302B" w:rsidP="0051302B">
      <w:pPr>
        <w:spacing w:line="360" w:lineRule="auto"/>
        <w:rPr>
          <w:rFonts w:ascii="Lucida Sans" w:hAnsi="Lucida Sans" w:cs="Lucida Sans"/>
          <w:szCs w:val="22"/>
        </w:rPr>
      </w:pPr>
      <w:r w:rsidRPr="0051302B">
        <w:rPr>
          <w:rFonts w:ascii="Lucida Sans" w:hAnsi="Lucida Sans" w:cs="Lucida Sans"/>
          <w:szCs w:val="22"/>
        </w:rPr>
        <w:t>„Wir müssen die Partnerfirmen in das Sicherheitskonzept des Standortes einbeziehen, denn ein sicherer Arbeitsplatz ist immer Teamwork. Nur so können wir unsere Sicherheitskultur und die konzernweite Initiative ‚Sicherheit bei Evonik‘ nachhaltig weiter entwickeln“</w:t>
      </w:r>
      <w:r>
        <w:rPr>
          <w:rFonts w:ascii="Lucida Sans" w:hAnsi="Lucida Sans" w:cs="Lucida Sans"/>
          <w:szCs w:val="22"/>
        </w:rPr>
        <w:t>, erläuterte</w:t>
      </w:r>
      <w:r w:rsidRPr="0051302B">
        <w:rPr>
          <w:rFonts w:ascii="Lucida Sans" w:hAnsi="Lucida Sans" w:cs="Lucida Sans"/>
          <w:szCs w:val="22"/>
        </w:rPr>
        <w:t xml:space="preserve"> Standortleiter Peter </w:t>
      </w:r>
      <w:proofErr w:type="spellStart"/>
      <w:r w:rsidRPr="0051302B">
        <w:rPr>
          <w:rFonts w:ascii="Lucida Sans" w:hAnsi="Lucida Sans" w:cs="Lucida Sans"/>
          <w:szCs w:val="22"/>
        </w:rPr>
        <w:t>Dettelmann</w:t>
      </w:r>
      <w:proofErr w:type="spellEnd"/>
      <w:r w:rsidRPr="0051302B">
        <w:rPr>
          <w:rFonts w:ascii="Lucida Sans" w:hAnsi="Lucida Sans" w:cs="Lucida Sans"/>
          <w:szCs w:val="22"/>
        </w:rPr>
        <w:t xml:space="preserve"> im Rahmen der Verleihung. Die Malerwerkstätten Heinrich Schmid wurden mit einem Pokal geehrt, alle ausgezeichneten Firmen erhielten eine Urkunde und ein Präsent für die bei der Verleihung anwesenden Mitarbeiter. Auch für das Jahr 2017 wird Evonik wieder einen Part</w:t>
      </w:r>
      <w:r w:rsidRPr="0051302B">
        <w:rPr>
          <w:rFonts w:ascii="Lucida Sans" w:hAnsi="Lucida Sans" w:cs="Lucida Sans"/>
        </w:rPr>
        <w:t xml:space="preserve">ner </w:t>
      </w:r>
      <w:r w:rsidRPr="0051302B">
        <w:rPr>
          <w:rFonts w:ascii="Lucida Sans" w:hAnsi="Lucida Sans" w:cs="Lucida Sans"/>
          <w:szCs w:val="22"/>
        </w:rPr>
        <w:t xml:space="preserve">Award verleihen, denn: „Wir wollen unsere Partnerfirmen weiter für das Thema Sicherheit sensibilisieren und jede einzelne </w:t>
      </w:r>
      <w:r w:rsidRPr="0051302B">
        <w:rPr>
          <w:rFonts w:ascii="Lucida Sans" w:hAnsi="Lucida Sans" w:cs="Lucida Sans"/>
          <w:szCs w:val="22"/>
        </w:rPr>
        <w:lastRenderedPageBreak/>
        <w:t>dazu motivieren, gemeinsam noch sicherer zu</w:t>
      </w:r>
      <w:r>
        <w:rPr>
          <w:rFonts w:ascii="Lucida Sans" w:hAnsi="Lucida Sans" w:cs="Lucida Sans"/>
          <w:szCs w:val="22"/>
        </w:rPr>
        <w:t xml:space="preserve"> werden“, so </w:t>
      </w:r>
      <w:proofErr w:type="spellStart"/>
      <w:r w:rsidRPr="0051302B">
        <w:rPr>
          <w:rFonts w:ascii="Lucida Sans" w:hAnsi="Lucida Sans" w:cs="Lucida Sans"/>
          <w:szCs w:val="22"/>
        </w:rPr>
        <w:t>Dettelmann</w:t>
      </w:r>
      <w:proofErr w:type="spellEnd"/>
      <w:r w:rsidRPr="0051302B">
        <w:rPr>
          <w:rFonts w:ascii="Lucida Sans" w:hAnsi="Lucida Sans" w:cs="Lucida Sans"/>
          <w:szCs w:val="22"/>
        </w:rPr>
        <w:t>.</w:t>
      </w:r>
    </w:p>
    <w:p w:rsidR="001D0DD3" w:rsidRPr="0051302B" w:rsidRDefault="001D0DD3" w:rsidP="00F24244">
      <w:pPr>
        <w:spacing w:line="276" w:lineRule="auto"/>
        <w:rPr>
          <w:rFonts w:ascii="Lucida Sans" w:hAnsi="Lucida Sans" w:cs="Lucida Sans"/>
          <w:b/>
          <w:bCs/>
          <w:sz w:val="20"/>
          <w:szCs w:val="20"/>
        </w:rPr>
      </w:pPr>
    </w:p>
    <w:p w:rsidR="001D0DD3" w:rsidRPr="0051302B" w:rsidRDefault="001D0DD3" w:rsidP="00F24244">
      <w:pPr>
        <w:spacing w:line="276" w:lineRule="auto"/>
        <w:rPr>
          <w:rFonts w:ascii="Lucida Sans" w:hAnsi="Lucida Sans" w:cs="Lucida Sans"/>
          <w:b/>
          <w:bCs/>
          <w:sz w:val="20"/>
          <w:szCs w:val="20"/>
        </w:rPr>
      </w:pPr>
    </w:p>
    <w:p w:rsidR="001D0DD3" w:rsidRPr="0051302B" w:rsidRDefault="001D0DD3" w:rsidP="00F24244">
      <w:pPr>
        <w:spacing w:line="276" w:lineRule="auto"/>
        <w:rPr>
          <w:rFonts w:ascii="Lucida Sans" w:hAnsi="Lucida Sans" w:cs="Lucida Sans"/>
          <w:b/>
          <w:bCs/>
          <w:sz w:val="20"/>
          <w:szCs w:val="20"/>
        </w:rPr>
      </w:pPr>
    </w:p>
    <w:p w:rsidR="001D0DD3" w:rsidRPr="0051302B" w:rsidRDefault="001D0DD3" w:rsidP="00F24244">
      <w:pPr>
        <w:spacing w:line="276" w:lineRule="auto"/>
        <w:rPr>
          <w:rFonts w:ascii="Lucida Sans" w:hAnsi="Lucida Sans" w:cs="Lucida Sans"/>
          <w:b/>
          <w:bCs/>
          <w:sz w:val="20"/>
          <w:szCs w:val="20"/>
        </w:rPr>
      </w:pPr>
    </w:p>
    <w:p w:rsidR="001D0DD3" w:rsidRPr="0051302B" w:rsidRDefault="001D0DD3" w:rsidP="00F24244">
      <w:pPr>
        <w:spacing w:line="276" w:lineRule="auto"/>
        <w:rPr>
          <w:rFonts w:ascii="Lucida Sans" w:hAnsi="Lucida Sans" w:cs="Lucida Sans"/>
          <w:b/>
          <w:bCs/>
          <w:sz w:val="20"/>
          <w:szCs w:val="20"/>
        </w:rPr>
      </w:pPr>
    </w:p>
    <w:p w:rsidR="001D0DD3" w:rsidRPr="0051302B" w:rsidRDefault="001D0DD3"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51302B" w:rsidRDefault="0051302B" w:rsidP="00F24244">
      <w:pPr>
        <w:spacing w:line="276" w:lineRule="auto"/>
        <w:rPr>
          <w:rFonts w:ascii="Lucida Sans" w:hAnsi="Lucida Sans" w:cs="Lucida Sans"/>
          <w:b/>
          <w:bCs/>
          <w:sz w:val="20"/>
          <w:szCs w:val="20"/>
        </w:rPr>
      </w:pPr>
    </w:p>
    <w:p w:rsidR="00DF40D1" w:rsidRPr="00DF40D1" w:rsidRDefault="00DF40D1" w:rsidP="00DF40D1">
      <w:pPr>
        <w:autoSpaceDE w:val="0"/>
        <w:autoSpaceDN w:val="0"/>
        <w:adjustRightInd w:val="0"/>
        <w:spacing w:line="220" w:lineRule="exact"/>
        <w:rPr>
          <w:rFonts w:cs="Lucida Sans Unicode"/>
          <w:b/>
          <w:bCs/>
          <w:sz w:val="18"/>
          <w:szCs w:val="18"/>
        </w:rPr>
      </w:pPr>
      <w:r w:rsidRPr="00DF40D1">
        <w:rPr>
          <w:rFonts w:cs="Lucida Sans Unicode"/>
          <w:b/>
          <w:bCs/>
          <w:sz w:val="18"/>
          <w:szCs w:val="18"/>
        </w:rPr>
        <w:t>Informationen zum Konzern</w:t>
      </w:r>
    </w:p>
    <w:p w:rsidR="00DF40D1" w:rsidRPr="00DF40D1" w:rsidRDefault="00DF40D1" w:rsidP="00DF40D1">
      <w:pPr>
        <w:autoSpaceDE w:val="0"/>
        <w:autoSpaceDN w:val="0"/>
        <w:adjustRightInd w:val="0"/>
        <w:spacing w:line="220" w:lineRule="exact"/>
        <w:rPr>
          <w:rFonts w:cs="Lucida Sans Unicode"/>
          <w:sz w:val="18"/>
          <w:szCs w:val="18"/>
        </w:rPr>
      </w:pPr>
      <w:r w:rsidRPr="00DF40D1">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DF40D1">
        <w:rPr>
          <w:rFonts w:cs="Lucida Sans Unicode"/>
          <w:sz w:val="18"/>
          <w:szCs w:val="18"/>
        </w:rPr>
        <w:br/>
      </w:r>
      <w:r w:rsidRPr="00DF40D1">
        <w:rPr>
          <w:rFonts w:cs="Lucida Sans Unicode"/>
          <w:sz w:val="18"/>
          <w:szCs w:val="18"/>
        </w:rPr>
        <w:br/>
        <w:t>Evonik ist in mehr als 100 Ländern der Welt aktiv. Mehr als 33.500 Mitarbeiter erwirtschafteten im Geschäftsjahr 2015 einen Umsatz von rund 13,5 Milliarden € und ein operatives Ergebnis (bereinigtes EBITDA) von rund 2,47 Milliarden €.</w:t>
      </w:r>
    </w:p>
    <w:p w:rsidR="00DF40D1" w:rsidRPr="00DF40D1" w:rsidRDefault="00DF40D1" w:rsidP="00DF40D1">
      <w:pPr>
        <w:autoSpaceDE w:val="0"/>
        <w:autoSpaceDN w:val="0"/>
        <w:adjustRightInd w:val="0"/>
        <w:spacing w:line="220" w:lineRule="exact"/>
        <w:rPr>
          <w:rFonts w:cs="Lucida Sans Unicode"/>
          <w:sz w:val="18"/>
          <w:szCs w:val="18"/>
        </w:rPr>
      </w:pPr>
      <w:r w:rsidRPr="00DF40D1">
        <w:rPr>
          <w:rFonts w:cs="Lucida Sans Unicode"/>
          <w:sz w:val="18"/>
          <w:szCs w:val="18"/>
        </w:rPr>
        <w:t>.</w:t>
      </w:r>
    </w:p>
    <w:p w:rsidR="00DF40D1" w:rsidRPr="00DF40D1" w:rsidRDefault="00DF40D1" w:rsidP="00DF40D1">
      <w:pPr>
        <w:autoSpaceDE w:val="0"/>
        <w:autoSpaceDN w:val="0"/>
        <w:adjustRightInd w:val="0"/>
        <w:spacing w:line="220" w:lineRule="exact"/>
        <w:rPr>
          <w:rFonts w:cs="Lucida Sans Unicode"/>
          <w:b/>
          <w:bCs/>
          <w:sz w:val="18"/>
          <w:szCs w:val="18"/>
        </w:rPr>
      </w:pPr>
      <w:r w:rsidRPr="00DF40D1">
        <w:rPr>
          <w:rFonts w:cs="Lucida Sans Unicode"/>
          <w:b/>
          <w:bCs/>
          <w:sz w:val="18"/>
          <w:szCs w:val="18"/>
        </w:rPr>
        <w:t>Rechtlicher Hinweis</w:t>
      </w:r>
    </w:p>
    <w:p w:rsidR="00DF40D1" w:rsidRPr="00DF40D1" w:rsidRDefault="00DF40D1" w:rsidP="00DF40D1">
      <w:pPr>
        <w:autoSpaceDE w:val="0"/>
        <w:autoSpaceDN w:val="0"/>
        <w:adjustRightInd w:val="0"/>
        <w:spacing w:line="220" w:lineRule="exact"/>
        <w:rPr>
          <w:rFonts w:cs="Lucida Sans Unicode"/>
          <w:sz w:val="18"/>
          <w:szCs w:val="18"/>
        </w:rPr>
      </w:pPr>
      <w:r w:rsidRPr="00DF40D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40D1" w:rsidRPr="00DF40D1" w:rsidRDefault="00DF40D1" w:rsidP="00DF40D1">
      <w:pPr>
        <w:autoSpaceDE w:val="0"/>
        <w:autoSpaceDN w:val="0"/>
        <w:adjustRightInd w:val="0"/>
        <w:spacing w:line="220" w:lineRule="exact"/>
        <w:rPr>
          <w:rFonts w:cs="Lucida Sans Unicode"/>
          <w:sz w:val="18"/>
          <w:szCs w:val="18"/>
        </w:rPr>
      </w:pPr>
    </w:p>
    <w:p w:rsidR="00D22574" w:rsidRPr="0051302B" w:rsidRDefault="00D22574" w:rsidP="00F24244">
      <w:pPr>
        <w:spacing w:line="276" w:lineRule="auto"/>
        <w:rPr>
          <w:rFonts w:ascii="Lucida Sans" w:hAnsi="Lucida Sans" w:cs="Lucida Sans"/>
          <w:sz w:val="20"/>
          <w:szCs w:val="20"/>
        </w:rPr>
      </w:pPr>
      <w:bookmarkStart w:id="0" w:name="_GoBack"/>
      <w:bookmarkEnd w:id="0"/>
    </w:p>
    <w:sectPr w:rsidR="00D22574" w:rsidRPr="0051302B"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9B2" w:rsidRDefault="00E859B2" w:rsidP="00FD1184">
      <w:r>
        <w:separator/>
      </w:r>
    </w:p>
  </w:endnote>
  <w:endnote w:type="continuationSeparator" w:id="0">
    <w:p w:rsidR="00E859B2" w:rsidRDefault="00E859B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B2" w:rsidRDefault="00E859B2">
    <w:pPr>
      <w:pStyle w:val="Fuzeile"/>
    </w:pPr>
  </w:p>
  <w:p w:rsidR="00E859B2" w:rsidRDefault="00E859B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F40D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F40D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B2" w:rsidRDefault="00E859B2" w:rsidP="00316EC0">
    <w:pPr>
      <w:pStyle w:val="Fuzeile"/>
    </w:pPr>
  </w:p>
  <w:p w:rsidR="00E859B2" w:rsidRPr="005225EC" w:rsidRDefault="00E859B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F40D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F40D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9B2" w:rsidRDefault="00E859B2" w:rsidP="00FD1184">
      <w:r>
        <w:separator/>
      </w:r>
    </w:p>
  </w:footnote>
  <w:footnote w:type="continuationSeparator" w:id="0">
    <w:p w:rsidR="00E859B2" w:rsidRDefault="00E859B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B2" w:rsidRDefault="00E859B2" w:rsidP="00316EC0">
    <w:pPr>
      <w:pStyle w:val="Kopfzeile"/>
      <w:spacing w:after="1880"/>
    </w:pPr>
    <w:r>
      <w:rPr>
        <w:noProof/>
        <w:lang w:eastAsia="zh-CN"/>
      </w:rPr>
      <w:drawing>
        <wp:anchor distT="0" distB="0" distL="114300" distR="114300" simplePos="0" relativeHeight="251664384" behindDoc="0" locked="0" layoutInCell="1" allowOverlap="1" wp14:anchorId="752B3E19" wp14:editId="16FA45E3">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1" locked="0" layoutInCell="1" allowOverlap="1" wp14:anchorId="1A57D23C" wp14:editId="3629073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B2" w:rsidRPr="00B128FD" w:rsidRDefault="00E859B2">
    <w:pPr>
      <w:pStyle w:val="Kopfzeile"/>
      <w:rPr>
        <w:b/>
        <w:sz w:val="26"/>
        <w:szCs w:val="26"/>
      </w:rPr>
    </w:pPr>
    <w:r>
      <w:rPr>
        <w:noProof/>
        <w:lang w:eastAsia="zh-CN"/>
      </w:rPr>
      <w:drawing>
        <wp:anchor distT="0" distB="0" distL="114300" distR="114300" simplePos="0" relativeHeight="251662336" behindDoc="0" locked="0" layoutInCell="1" allowOverlap="1" wp14:anchorId="5F05898A" wp14:editId="727A497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eastAsia="zh-CN"/>
      </w:rPr>
      <w:drawing>
        <wp:anchor distT="0" distB="0" distL="114300" distR="114300" simplePos="0" relativeHeight="251659264" behindDoc="1" locked="0" layoutInCell="1" allowOverlap="1" wp14:anchorId="5860A435" wp14:editId="0E88609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A0DDB"/>
    <w:rsid w:val="000A4C08"/>
    <w:rsid w:val="000B4D73"/>
    <w:rsid w:val="000D1DD8"/>
    <w:rsid w:val="000E06AB"/>
    <w:rsid w:val="000F70A3"/>
    <w:rsid w:val="001175D3"/>
    <w:rsid w:val="00124443"/>
    <w:rsid w:val="00130512"/>
    <w:rsid w:val="00145C9A"/>
    <w:rsid w:val="001625AF"/>
    <w:rsid w:val="001631E8"/>
    <w:rsid w:val="00165932"/>
    <w:rsid w:val="001673D6"/>
    <w:rsid w:val="0017414F"/>
    <w:rsid w:val="00176FF9"/>
    <w:rsid w:val="0018765B"/>
    <w:rsid w:val="00196518"/>
    <w:rsid w:val="001B206A"/>
    <w:rsid w:val="001D0DD3"/>
    <w:rsid w:val="001F00B7"/>
    <w:rsid w:val="001F7C26"/>
    <w:rsid w:val="002159BA"/>
    <w:rsid w:val="00221C32"/>
    <w:rsid w:val="0022399B"/>
    <w:rsid w:val="0023466C"/>
    <w:rsid w:val="0024351A"/>
    <w:rsid w:val="0024351E"/>
    <w:rsid w:val="002465EB"/>
    <w:rsid w:val="00247D5A"/>
    <w:rsid w:val="00250D4B"/>
    <w:rsid w:val="00266B39"/>
    <w:rsid w:val="0027584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4D1"/>
    <w:rsid w:val="00380845"/>
    <w:rsid w:val="00384C52"/>
    <w:rsid w:val="003A023D"/>
    <w:rsid w:val="003C0198"/>
    <w:rsid w:val="003D3C20"/>
    <w:rsid w:val="003D6E84"/>
    <w:rsid w:val="003E4161"/>
    <w:rsid w:val="003F01FD"/>
    <w:rsid w:val="004016F5"/>
    <w:rsid w:val="004146D3"/>
    <w:rsid w:val="00422338"/>
    <w:rsid w:val="00425650"/>
    <w:rsid w:val="00432732"/>
    <w:rsid w:val="0043770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1302B"/>
    <w:rsid w:val="005225EC"/>
    <w:rsid w:val="005337DD"/>
    <w:rsid w:val="00552ADA"/>
    <w:rsid w:val="00554C5A"/>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45F2F"/>
    <w:rsid w:val="00652A75"/>
    <w:rsid w:val="006651E2"/>
    <w:rsid w:val="006729D2"/>
    <w:rsid w:val="00696AE1"/>
    <w:rsid w:val="006A581A"/>
    <w:rsid w:val="006C388A"/>
    <w:rsid w:val="006D18BB"/>
    <w:rsid w:val="006D601A"/>
    <w:rsid w:val="006E2F15"/>
    <w:rsid w:val="006F3AB9"/>
    <w:rsid w:val="00706949"/>
    <w:rsid w:val="00717EDA"/>
    <w:rsid w:val="0072366D"/>
    <w:rsid w:val="00731495"/>
    <w:rsid w:val="00744FA6"/>
    <w:rsid w:val="00763004"/>
    <w:rsid w:val="00770879"/>
    <w:rsid w:val="00775D2E"/>
    <w:rsid w:val="0077792D"/>
    <w:rsid w:val="00784360"/>
    <w:rsid w:val="007A2C47"/>
    <w:rsid w:val="007C42FA"/>
    <w:rsid w:val="007E025C"/>
    <w:rsid w:val="007E5A2B"/>
    <w:rsid w:val="007E7C76"/>
    <w:rsid w:val="007F1506"/>
    <w:rsid w:val="007F200A"/>
    <w:rsid w:val="00800AA9"/>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420A"/>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9F6DFC"/>
    <w:rsid w:val="00A05C34"/>
    <w:rsid w:val="00A1316F"/>
    <w:rsid w:val="00A1593C"/>
    <w:rsid w:val="00A16154"/>
    <w:rsid w:val="00A26439"/>
    <w:rsid w:val="00A30BD0"/>
    <w:rsid w:val="00A333FB"/>
    <w:rsid w:val="00A3644E"/>
    <w:rsid w:val="00A41C88"/>
    <w:rsid w:val="00A51EF9"/>
    <w:rsid w:val="00A60CE5"/>
    <w:rsid w:val="00A70C5E"/>
    <w:rsid w:val="00A712B8"/>
    <w:rsid w:val="00A777B7"/>
    <w:rsid w:val="00A81F2D"/>
    <w:rsid w:val="00AB1A22"/>
    <w:rsid w:val="00AE3848"/>
    <w:rsid w:val="00AF0606"/>
    <w:rsid w:val="00B128FD"/>
    <w:rsid w:val="00B2025B"/>
    <w:rsid w:val="00B2500C"/>
    <w:rsid w:val="00B300C4"/>
    <w:rsid w:val="00B31D5A"/>
    <w:rsid w:val="00B46BD0"/>
    <w:rsid w:val="00B50494"/>
    <w:rsid w:val="00B74F07"/>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60C11"/>
    <w:rsid w:val="00D60EE3"/>
    <w:rsid w:val="00D67640"/>
    <w:rsid w:val="00D72A07"/>
    <w:rsid w:val="00D84239"/>
    <w:rsid w:val="00D84280"/>
    <w:rsid w:val="00D90774"/>
    <w:rsid w:val="00D95388"/>
    <w:rsid w:val="00D96E15"/>
    <w:rsid w:val="00D97CF5"/>
    <w:rsid w:val="00DA639C"/>
    <w:rsid w:val="00DB3E3C"/>
    <w:rsid w:val="00DD310A"/>
    <w:rsid w:val="00DD3173"/>
    <w:rsid w:val="00DE534A"/>
    <w:rsid w:val="00DE7850"/>
    <w:rsid w:val="00DE79ED"/>
    <w:rsid w:val="00DF40D1"/>
    <w:rsid w:val="00E05BB2"/>
    <w:rsid w:val="00E120CF"/>
    <w:rsid w:val="00E13506"/>
    <w:rsid w:val="00E172A1"/>
    <w:rsid w:val="00E25ED0"/>
    <w:rsid w:val="00E363F0"/>
    <w:rsid w:val="00E430EA"/>
    <w:rsid w:val="00E44B62"/>
    <w:rsid w:val="00E52CBE"/>
    <w:rsid w:val="00E67709"/>
    <w:rsid w:val="00E8576B"/>
    <w:rsid w:val="00E859B2"/>
    <w:rsid w:val="00E97290"/>
    <w:rsid w:val="00EB0C3E"/>
    <w:rsid w:val="00EC012C"/>
    <w:rsid w:val="00EC2C4D"/>
    <w:rsid w:val="00EF353E"/>
    <w:rsid w:val="00EF7EB3"/>
    <w:rsid w:val="00F02BAF"/>
    <w:rsid w:val="00F07F0E"/>
    <w:rsid w:val="00F24244"/>
    <w:rsid w:val="00F24D2F"/>
    <w:rsid w:val="00F260C3"/>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618</Words>
  <Characters>4276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4885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Kaeser, Nathalie</dc:creator>
  <dc:description>Im Auftrag von Konzernmarketing und PR_x000d_
Bearbeitung durch Dr. H. Neubauer, PC-Verkauf, Beratung und Schulung (E-Mail hendrikn@t-online.de)</dc:description>
  <cp:lastModifiedBy>Herrmann, Birte</cp:lastModifiedBy>
  <cp:revision>4</cp:revision>
  <cp:lastPrinted>2008-07-23T11:33:00Z</cp:lastPrinted>
  <dcterms:created xsi:type="dcterms:W3CDTF">2017-02-27T13:44:00Z</dcterms:created>
  <dcterms:modified xsi:type="dcterms:W3CDTF">2017-03-01T10:28:00Z</dcterms:modified>
</cp:coreProperties>
</file>