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935097">
              <w:rPr>
                <w:noProof/>
                <w:sz w:val="18"/>
                <w:szCs w:val="13"/>
              </w:rPr>
              <w:t>24. April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D22574" w:rsidP="00F24244">
            <w:pPr>
              <w:spacing w:line="276" w:lineRule="auto"/>
              <w:rPr>
                <w:sz w:val="13"/>
                <w:szCs w:val="13"/>
              </w:rPr>
            </w:pPr>
            <w:r>
              <w:rPr>
                <w:b/>
                <w:sz w:val="13"/>
                <w:szCs w:val="13"/>
              </w:rPr>
              <w:t>Dr. Birte C. Herrmann</w:t>
            </w:r>
          </w:p>
          <w:p w:rsidR="00176FF9" w:rsidRDefault="00D22574" w:rsidP="00F24244">
            <w:pPr>
              <w:spacing w:line="276" w:lineRule="auto"/>
              <w:rPr>
                <w:sz w:val="13"/>
                <w:szCs w:val="13"/>
              </w:rPr>
            </w:pPr>
            <w:r>
              <w:rPr>
                <w:sz w:val="13"/>
                <w:szCs w:val="13"/>
              </w:rPr>
              <w:t>Leiterin 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rsidR="00176FF9" w:rsidRDefault="00176FF9" w:rsidP="00F24244">
            <w:pPr>
              <w:spacing w:line="276" w:lineRule="auto"/>
              <w:rPr>
                <w:sz w:val="13"/>
                <w:szCs w:val="13"/>
              </w:rPr>
            </w:pPr>
            <w:r>
              <w:rPr>
                <w:sz w:val="13"/>
                <w:szCs w:val="13"/>
              </w:rPr>
              <w:t xml:space="preserve">Mobil +49 </w:t>
            </w:r>
            <w:r w:rsidR="00055C2F">
              <w:rPr>
                <w:sz w:val="13"/>
                <w:szCs w:val="13"/>
              </w:rPr>
              <w:t>173-281 6641</w:t>
            </w:r>
          </w:p>
          <w:p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Gregor Hetzke,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8D3B1B" w:rsidRPr="009C5DC2" w:rsidRDefault="001128C8" w:rsidP="008D3B1B">
      <w:pPr>
        <w:spacing w:after="160" w:line="259" w:lineRule="auto"/>
        <w:rPr>
          <w:rFonts w:asciiTheme="minorHAnsi" w:eastAsia="SimSun" w:hAnsiTheme="minorHAnsi" w:cs="Lucida Sans"/>
          <w:b/>
          <w:sz w:val="32"/>
          <w:szCs w:val="32"/>
          <w:lang w:eastAsia="zh-CN"/>
        </w:rPr>
      </w:pPr>
      <w:r w:rsidRPr="001128C8">
        <w:rPr>
          <w:rFonts w:asciiTheme="minorHAnsi" w:eastAsia="SimSun" w:hAnsiTheme="minorHAnsi" w:cs="Lucida Sans"/>
          <w:b/>
          <w:sz w:val="32"/>
          <w:szCs w:val="32"/>
          <w:lang w:eastAsia="zh-CN"/>
        </w:rPr>
        <w:t>Das Geheimnis der Kunststoffe</w:t>
      </w:r>
    </w:p>
    <w:p w:rsidR="007C58F1" w:rsidRDefault="001128C8"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Evonik</w:t>
      </w:r>
      <w:r w:rsidR="00D76405">
        <w:rPr>
          <w:rFonts w:asciiTheme="minorHAnsi" w:eastAsia="SimSun" w:hAnsiTheme="minorHAnsi" w:cs="Lucida Sans"/>
          <w:b/>
          <w:szCs w:val="22"/>
          <w:lang w:eastAsia="zh-CN"/>
        </w:rPr>
        <w:t xml:space="preserve"> </w:t>
      </w:r>
      <w:r>
        <w:rPr>
          <w:rFonts w:asciiTheme="minorHAnsi" w:eastAsia="SimSun" w:hAnsiTheme="minorHAnsi" w:cs="Lucida Sans"/>
          <w:b/>
          <w:szCs w:val="22"/>
          <w:lang w:eastAsia="zh-CN"/>
        </w:rPr>
        <w:t>Science Camps begeisterten wieder rund 80 Kinder im Alter von acht bis zwölf Jahren</w:t>
      </w:r>
    </w:p>
    <w:p w:rsidR="001128C8" w:rsidRPr="009C5DC2" w:rsidRDefault="001128C8" w:rsidP="001128C8">
      <w:pPr>
        <w:pStyle w:val="Listenabsatz"/>
        <w:numPr>
          <w:ilvl w:val="0"/>
          <w:numId w:val="34"/>
        </w:numPr>
        <w:spacing w:after="160" w:line="259" w:lineRule="auto"/>
        <w:rPr>
          <w:rFonts w:asciiTheme="minorHAnsi" w:eastAsia="SimSun" w:hAnsiTheme="minorHAnsi" w:cs="Lucida Sans"/>
          <w:b/>
          <w:szCs w:val="22"/>
          <w:lang w:eastAsia="zh-CN"/>
        </w:rPr>
      </w:pPr>
      <w:r w:rsidRPr="001128C8">
        <w:rPr>
          <w:rFonts w:asciiTheme="minorHAnsi" w:eastAsia="SimSun" w:hAnsiTheme="minorHAnsi" w:cs="Lucida Sans"/>
          <w:b/>
          <w:szCs w:val="22"/>
          <w:lang w:eastAsia="zh-CN"/>
        </w:rPr>
        <w:t>Im</w:t>
      </w:r>
      <w:r>
        <w:rPr>
          <w:rFonts w:asciiTheme="minorHAnsi" w:eastAsia="SimSun" w:hAnsiTheme="minorHAnsi" w:cs="Lucida Sans"/>
          <w:b/>
          <w:szCs w:val="22"/>
          <w:lang w:eastAsia="zh-CN"/>
        </w:rPr>
        <w:t xml:space="preserve"> diesjährigen</w:t>
      </w:r>
      <w:r w:rsidRPr="001128C8">
        <w:rPr>
          <w:rFonts w:asciiTheme="minorHAnsi" w:eastAsia="SimSun" w:hAnsiTheme="minorHAnsi" w:cs="Lucida Sans"/>
          <w:b/>
          <w:szCs w:val="22"/>
          <w:lang w:eastAsia="zh-CN"/>
        </w:rPr>
        <w:t xml:space="preserve"> Evonik</w:t>
      </w:r>
      <w:r w:rsidR="00D76405">
        <w:rPr>
          <w:rFonts w:asciiTheme="minorHAnsi" w:eastAsia="SimSun" w:hAnsiTheme="minorHAnsi" w:cs="Lucida Sans"/>
          <w:b/>
          <w:szCs w:val="22"/>
          <w:lang w:eastAsia="zh-CN"/>
        </w:rPr>
        <w:t xml:space="preserve"> </w:t>
      </w:r>
      <w:r w:rsidRPr="001128C8">
        <w:rPr>
          <w:rFonts w:asciiTheme="minorHAnsi" w:eastAsia="SimSun" w:hAnsiTheme="minorHAnsi" w:cs="Lucida Sans"/>
          <w:b/>
          <w:szCs w:val="22"/>
          <w:lang w:eastAsia="zh-CN"/>
        </w:rPr>
        <w:t>Science Camp erforsch</w:t>
      </w:r>
      <w:r>
        <w:rPr>
          <w:rFonts w:asciiTheme="minorHAnsi" w:eastAsia="SimSun" w:hAnsiTheme="minorHAnsi" w:cs="Lucida Sans"/>
          <w:b/>
          <w:szCs w:val="22"/>
          <w:lang w:eastAsia="zh-CN"/>
        </w:rPr>
        <w:t>t</w:t>
      </w:r>
      <w:r w:rsidRPr="001128C8">
        <w:rPr>
          <w:rFonts w:asciiTheme="minorHAnsi" w:eastAsia="SimSun" w:hAnsiTheme="minorHAnsi" w:cs="Lucida Sans"/>
          <w:b/>
          <w:szCs w:val="22"/>
          <w:lang w:eastAsia="zh-CN"/>
        </w:rPr>
        <w:t>en die Teilnehmer an Alltagsgegenstände</w:t>
      </w:r>
      <w:r>
        <w:rPr>
          <w:rFonts w:asciiTheme="minorHAnsi" w:eastAsia="SimSun" w:hAnsiTheme="minorHAnsi" w:cs="Lucida Sans"/>
          <w:b/>
          <w:szCs w:val="22"/>
          <w:lang w:eastAsia="zh-CN"/>
        </w:rPr>
        <w:t>n die Vielfalt von Kunststoffen</w:t>
      </w:r>
    </w:p>
    <w:p w:rsidR="008D3B1B" w:rsidRPr="008D3B1B" w:rsidRDefault="008D3B1B" w:rsidP="009C5DC2">
      <w:pPr>
        <w:spacing w:after="160" w:line="259" w:lineRule="auto"/>
        <w:contextualSpacing/>
        <w:rPr>
          <w:rFonts w:ascii="Calibri" w:eastAsia="SimSun" w:hAnsi="Calibri"/>
          <w:b/>
          <w:szCs w:val="22"/>
          <w:lang w:eastAsia="zh-CN"/>
        </w:rPr>
      </w:pPr>
    </w:p>
    <w:p w:rsidR="001128C8" w:rsidRDefault="00C15BA2" w:rsidP="001128C8">
      <w:r w:rsidRPr="00C15BA2">
        <w:rPr>
          <w:i/>
          <w:szCs w:val="22"/>
        </w:rPr>
        <w:t>Rheinfelden.</w:t>
      </w:r>
      <w:r>
        <w:rPr>
          <w:szCs w:val="22"/>
        </w:rPr>
        <w:t xml:space="preserve"> </w:t>
      </w:r>
      <w:r w:rsidR="001128C8">
        <w:t xml:space="preserve">Mit Kunststoffen kommen wir jeden Tag in Berührung und doch wissen nur die wenigsten, welche Möglichkeiten das Material bietet. Gerade was die Umweltfreundlichkeit angeht, haben Kunststoffe sich in den letzten Jahren rasant weiterentwickelt. Das Spezialchemieunternehmen Evonik veranstaltet jedes Jahr Experimentiertage für Kinder – dieses Jahr drehte sich </w:t>
      </w:r>
      <w:r w:rsidR="00935097">
        <w:t xml:space="preserve">am vergangenen Freitag und Samstag </w:t>
      </w:r>
      <w:r w:rsidR="001128C8">
        <w:t xml:space="preserve">alles um Kunststoffe. Lassen sich auch aus Naturmaterialien wie leeren Krebspanzern Einkaufstüten herstellen? Die klare Antwort darauf: Ja! Rund 80 Kindern setzten sich mit dieser und ähnlichen Fragen auseinander. </w:t>
      </w:r>
      <w:r w:rsidR="001128C8">
        <w:br/>
      </w:r>
      <w:bookmarkStart w:id="0" w:name="_GoBack"/>
      <w:bookmarkEnd w:id="0"/>
    </w:p>
    <w:p w:rsidR="001128C8" w:rsidRDefault="001128C8" w:rsidP="001128C8">
      <w:r>
        <w:t>Die Ausbildung</w:t>
      </w:r>
      <w:r w:rsidR="00323F63">
        <w:t xml:space="preserve"> Süd</w:t>
      </w:r>
      <w:r>
        <w:t xml:space="preserve"> am Standort Rheinfelden bietet die auch dieses Jahr wieder ausgebuchten Workshops gemeinsam mit dem Veranstalter two4science in Rheinfelden seit 2010 an. Hier können Kinder von acht bis zwölf Jahren unter professioneller Anleitung spielerisch naturwissenschaftliche Experimente durchführen. Neben Rheinfelden finden diese auch an den Standorten Darmstadt, Hanau, </w:t>
      </w:r>
      <w:proofErr w:type="spellStart"/>
      <w:r>
        <w:t>Lülsdorf</w:t>
      </w:r>
      <w:proofErr w:type="spellEnd"/>
      <w:r>
        <w:t xml:space="preserve">, Wesseling und Worms statt. „Mit den Science Camps wollen wir die Neugier und </w:t>
      </w:r>
      <w:r w:rsidRPr="00E66794">
        <w:t xml:space="preserve">Freude an Naturwissenschaften </w:t>
      </w:r>
      <w:r>
        <w:t>bei den Kindern wecken“, erklärte Thomas Pietrek, Teamleiter der Ausbildung Süd am Standort.</w:t>
      </w:r>
      <w:r>
        <w:br/>
      </w:r>
    </w:p>
    <w:p w:rsidR="001128C8" w:rsidRDefault="001128C8" w:rsidP="001128C8">
      <w:pPr>
        <w:rPr>
          <w:rFonts w:cs="Lucida Sans Unicode"/>
          <w:color w:val="000000"/>
        </w:rPr>
      </w:pPr>
      <w:r>
        <w:rPr>
          <w:rFonts w:cs="Lucida Sans Unicode"/>
          <w:color w:val="000000"/>
        </w:rPr>
        <w:t>Nach einer kurzen Einführungsrunde verteilten sich die Kinder an die vorbereiteten Tische. Mit großer Konzentration folgten sie den Anleitungen von Workshop</w:t>
      </w:r>
      <w:r w:rsidR="00D76405">
        <w:rPr>
          <w:rFonts w:cs="Lucida Sans Unicode"/>
          <w:color w:val="000000"/>
        </w:rPr>
        <w:t>-L</w:t>
      </w:r>
      <w:r>
        <w:rPr>
          <w:rFonts w:cs="Lucida Sans Unicode"/>
          <w:color w:val="000000"/>
        </w:rPr>
        <w:t xml:space="preserve">eiterin Marion Wagener. Ausgestattet mit Schutzbrillen, Lupen und Messbechern erforschten die bunt gemischten Gruppen dann verschiedene Kunststoffe und experimentierten mit Solarzellen aus Kunststoff. </w:t>
      </w:r>
    </w:p>
    <w:p w:rsidR="001128C8" w:rsidRPr="00F61FBE" w:rsidRDefault="001128C8" w:rsidP="001128C8">
      <w:pPr>
        <w:rPr>
          <w:rFonts w:cs="Lucida Sans Unicode"/>
          <w:color w:val="000000"/>
        </w:rPr>
      </w:pPr>
      <w:r>
        <w:rPr>
          <w:rFonts w:cs="Lucida Sans Unicode"/>
          <w:color w:val="000000"/>
        </w:rPr>
        <w:t xml:space="preserve">Zum Abschluss des dreistündigen Workshops entwarfen und druckten die Junior-Forscher in </w:t>
      </w:r>
      <w:r w:rsidRPr="00F61FBE">
        <w:rPr>
          <w:rFonts w:cs="Lucida Sans Unicode"/>
          <w:color w:val="000000"/>
        </w:rPr>
        <w:t>einem 3D-Druck</w:t>
      </w:r>
      <w:r>
        <w:rPr>
          <w:rFonts w:cs="Lucida Sans Unicode"/>
          <w:color w:val="000000"/>
        </w:rPr>
        <w:t>er</w:t>
      </w:r>
      <w:r w:rsidRPr="00F61FBE">
        <w:rPr>
          <w:rFonts w:cs="Lucida Sans Unicode"/>
          <w:color w:val="000000"/>
        </w:rPr>
        <w:t xml:space="preserve"> ihr</w:t>
      </w:r>
      <w:r>
        <w:rPr>
          <w:rFonts w:cs="Lucida Sans Unicode"/>
          <w:color w:val="000000"/>
        </w:rPr>
        <w:t>e eigenen</w:t>
      </w:r>
      <w:r w:rsidRPr="00F61FBE">
        <w:rPr>
          <w:rFonts w:cs="Lucida Sans Unicode"/>
          <w:color w:val="000000"/>
        </w:rPr>
        <w:t xml:space="preserve"> </w:t>
      </w:r>
      <w:r>
        <w:rPr>
          <w:rFonts w:cs="Lucida Sans Unicode"/>
          <w:color w:val="000000"/>
        </w:rPr>
        <w:t>Kunstwerke aus Kunststoff</w:t>
      </w:r>
      <w:r w:rsidRPr="00F61FBE">
        <w:rPr>
          <w:rFonts w:cs="Lucida Sans Unicode"/>
          <w:color w:val="000000"/>
        </w:rPr>
        <w:t xml:space="preserve">. </w:t>
      </w:r>
      <w:r>
        <w:rPr>
          <w:rFonts w:cs="Lucida Sans Unicode"/>
          <w:color w:val="000000"/>
        </w:rPr>
        <w:t xml:space="preserve">„Auch dieses Jahr war die Nachfrage nach den Science Camps wieder äußerst hoch“, freute sich </w:t>
      </w:r>
      <w:r>
        <w:rPr>
          <w:rFonts w:cs="Lucida Sans Unicode"/>
          <w:color w:val="000000"/>
        </w:rPr>
        <w:lastRenderedPageBreak/>
        <w:t>Ausbildungschef Thomas Pietrek</w:t>
      </w:r>
      <w:r w:rsidR="00D76405">
        <w:rPr>
          <w:rFonts w:cs="Lucida Sans Unicode"/>
          <w:color w:val="000000"/>
        </w:rPr>
        <w:t>.</w:t>
      </w:r>
      <w:r>
        <w:rPr>
          <w:rFonts w:cs="Lucida Sans Unicode"/>
          <w:color w:val="000000"/>
        </w:rPr>
        <w:t xml:space="preserve"> „Als Chemieunternehmen wissen wir</w:t>
      </w:r>
      <w:r w:rsidR="00D76405">
        <w:rPr>
          <w:rFonts w:cs="Lucida Sans Unicode"/>
          <w:color w:val="000000"/>
        </w:rPr>
        <w:t>,</w:t>
      </w:r>
      <w:r>
        <w:rPr>
          <w:rFonts w:cs="Lucida Sans Unicode"/>
          <w:color w:val="000000"/>
        </w:rPr>
        <w:t xml:space="preserve"> wie wichtig es ist, Kinder und Jugendliche frühzeitig für Naturwissenschaften zu begeistern – mit den Workshops habe ich das Gefühl, dass es uns immer wieder gelingt.“</w:t>
      </w:r>
    </w:p>
    <w:p w:rsidR="007C58F1" w:rsidRDefault="007C58F1" w:rsidP="008725D9">
      <w:pPr>
        <w:spacing w:line="276" w:lineRule="auto"/>
        <w:rPr>
          <w:szCs w:val="22"/>
        </w:rPr>
      </w:pPr>
    </w:p>
    <w:p w:rsidR="00EC470E" w:rsidRDefault="00EC470E"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7C58F1" w:rsidRDefault="007C58F1" w:rsidP="007C58F1">
      <w:pPr>
        <w:spacing w:line="276" w:lineRule="auto"/>
        <w:rPr>
          <w:szCs w:val="22"/>
        </w:rPr>
      </w:pPr>
    </w:p>
    <w:p w:rsidR="00811C15" w:rsidRPr="00816100" w:rsidRDefault="00811C15" w:rsidP="00811C15">
      <w:pPr>
        <w:rPr>
          <w:b/>
          <w:sz w:val="16"/>
          <w:szCs w:val="16"/>
        </w:rPr>
      </w:pPr>
      <w:r w:rsidRPr="00816100">
        <w:rPr>
          <w:b/>
          <w:sz w:val="16"/>
          <w:szCs w:val="16"/>
        </w:rPr>
        <w:t>Informationen zum Konzern</w:t>
      </w:r>
    </w:p>
    <w:p w:rsidR="00811C15" w:rsidRDefault="00811C15" w:rsidP="00811C15">
      <w:pPr>
        <w:rPr>
          <w:sz w:val="16"/>
          <w:szCs w:val="16"/>
        </w:rPr>
      </w:pPr>
      <w:r w:rsidRPr="00884C9A">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811C15" w:rsidRPr="00816100" w:rsidRDefault="00811C15" w:rsidP="00811C15">
      <w:pPr>
        <w:rPr>
          <w:sz w:val="16"/>
          <w:szCs w:val="16"/>
        </w:rPr>
      </w:pPr>
    </w:p>
    <w:p w:rsidR="00811C15" w:rsidRPr="00816100" w:rsidRDefault="00811C15" w:rsidP="00811C15">
      <w:pPr>
        <w:rPr>
          <w:b/>
          <w:sz w:val="16"/>
          <w:szCs w:val="16"/>
        </w:rPr>
      </w:pPr>
      <w:r w:rsidRPr="00816100">
        <w:rPr>
          <w:b/>
          <w:sz w:val="16"/>
          <w:szCs w:val="16"/>
        </w:rPr>
        <w:t>Rechtlicher Hinweis</w:t>
      </w:r>
    </w:p>
    <w:p w:rsidR="00811C15" w:rsidRDefault="00811C15" w:rsidP="00811C15">
      <w:pPr>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11C15" w:rsidRDefault="00811C15" w:rsidP="00811C15">
      <w:pPr>
        <w:rPr>
          <w:sz w:val="16"/>
          <w:szCs w:val="16"/>
        </w:rPr>
      </w:pPr>
    </w:p>
    <w:p w:rsidR="0049107E" w:rsidRDefault="0049107E" w:rsidP="0049107E">
      <w:pPr>
        <w:spacing w:line="276" w:lineRule="auto"/>
      </w:pPr>
    </w:p>
    <w:p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C3" w:rsidRDefault="00570AC3" w:rsidP="00FD1184">
      <w:r>
        <w:separator/>
      </w:r>
    </w:p>
  </w:endnote>
  <w:endnote w:type="continuationSeparator" w:id="0">
    <w:p w:rsidR="00570AC3" w:rsidRDefault="00570AC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Default="00BB59A5">
    <w:pPr>
      <w:pStyle w:val="Fuzeile"/>
    </w:pPr>
  </w:p>
  <w:p w:rsidR="00BB59A5" w:rsidRDefault="00BB59A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3509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509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Default="00BB59A5" w:rsidP="00316EC0">
    <w:pPr>
      <w:pStyle w:val="Fuzeile"/>
    </w:pPr>
  </w:p>
  <w:p w:rsidR="00BB59A5" w:rsidRPr="005225EC" w:rsidRDefault="00BB59A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3509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3509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C3" w:rsidRDefault="00570AC3" w:rsidP="00FD1184">
      <w:r>
        <w:separator/>
      </w:r>
    </w:p>
  </w:footnote>
  <w:footnote w:type="continuationSeparator" w:id="0">
    <w:p w:rsidR="00570AC3" w:rsidRDefault="00570AC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Default="00BB59A5" w:rsidP="00316EC0">
    <w:pPr>
      <w:pStyle w:val="Kopfzeile"/>
      <w:spacing w:after="1880"/>
    </w:pPr>
    <w:r>
      <w:rPr>
        <w:noProof/>
      </w:rPr>
      <w:drawing>
        <wp:anchor distT="0" distB="0" distL="114300" distR="114300" simplePos="0" relativeHeight="251664384" behindDoc="0" locked="0" layoutInCell="1" allowOverlap="1" wp14:anchorId="73B33994" wp14:editId="3DB4C91E">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B946288" wp14:editId="6694E50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A5" w:rsidRPr="00B128FD" w:rsidRDefault="00BB59A5">
    <w:pPr>
      <w:pStyle w:val="Kopfzeile"/>
      <w:rPr>
        <w:b/>
        <w:sz w:val="26"/>
        <w:szCs w:val="26"/>
      </w:rPr>
    </w:pPr>
    <w:r>
      <w:rPr>
        <w:noProof/>
      </w:rPr>
      <w:drawing>
        <wp:anchor distT="0" distB="0" distL="114300" distR="114300" simplePos="0" relativeHeight="251662336" behindDoc="0" locked="0" layoutInCell="1" allowOverlap="1" wp14:anchorId="79242845" wp14:editId="7B29C544">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C81B89E" wp14:editId="6794431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D0FFE"/>
    <w:rsid w:val="000D1DD8"/>
    <w:rsid w:val="000E06AB"/>
    <w:rsid w:val="000F70A3"/>
    <w:rsid w:val="001128C8"/>
    <w:rsid w:val="001175D3"/>
    <w:rsid w:val="00124443"/>
    <w:rsid w:val="00130512"/>
    <w:rsid w:val="00144E28"/>
    <w:rsid w:val="00145C9A"/>
    <w:rsid w:val="001625AF"/>
    <w:rsid w:val="001631E8"/>
    <w:rsid w:val="00165932"/>
    <w:rsid w:val="001673D6"/>
    <w:rsid w:val="0017414F"/>
    <w:rsid w:val="00176FF9"/>
    <w:rsid w:val="001849DF"/>
    <w:rsid w:val="0018765B"/>
    <w:rsid w:val="00196518"/>
    <w:rsid w:val="001A3EF6"/>
    <w:rsid w:val="001B1207"/>
    <w:rsid w:val="001B206A"/>
    <w:rsid w:val="001F00B7"/>
    <w:rsid w:val="001F7114"/>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2F7406"/>
    <w:rsid w:val="00301998"/>
    <w:rsid w:val="003067D4"/>
    <w:rsid w:val="00316EC0"/>
    <w:rsid w:val="00323F63"/>
    <w:rsid w:val="003402B9"/>
    <w:rsid w:val="003449DC"/>
    <w:rsid w:val="00344E3B"/>
    <w:rsid w:val="003451D5"/>
    <w:rsid w:val="003508E4"/>
    <w:rsid w:val="00367974"/>
    <w:rsid w:val="00376C5C"/>
    <w:rsid w:val="003804D1"/>
    <w:rsid w:val="00380845"/>
    <w:rsid w:val="00384C52"/>
    <w:rsid w:val="00391761"/>
    <w:rsid w:val="003A023D"/>
    <w:rsid w:val="003C0198"/>
    <w:rsid w:val="003C3514"/>
    <w:rsid w:val="003D3C20"/>
    <w:rsid w:val="003D6E84"/>
    <w:rsid w:val="003E4161"/>
    <w:rsid w:val="003F01FD"/>
    <w:rsid w:val="004016F5"/>
    <w:rsid w:val="00403C7D"/>
    <w:rsid w:val="00413634"/>
    <w:rsid w:val="004146D3"/>
    <w:rsid w:val="00422338"/>
    <w:rsid w:val="00425650"/>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0AC3"/>
    <w:rsid w:val="005728DD"/>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5E2"/>
    <w:rsid w:val="006729D2"/>
    <w:rsid w:val="00696AE1"/>
    <w:rsid w:val="006A581A"/>
    <w:rsid w:val="006B253C"/>
    <w:rsid w:val="006B6664"/>
    <w:rsid w:val="006C388A"/>
    <w:rsid w:val="006D18BB"/>
    <w:rsid w:val="006D3B74"/>
    <w:rsid w:val="006D601A"/>
    <w:rsid w:val="006E2347"/>
    <w:rsid w:val="006E2F15"/>
    <w:rsid w:val="006F3AB9"/>
    <w:rsid w:val="00717EDA"/>
    <w:rsid w:val="0072366D"/>
    <w:rsid w:val="00731495"/>
    <w:rsid w:val="00744FA6"/>
    <w:rsid w:val="00763004"/>
    <w:rsid w:val="00770879"/>
    <w:rsid w:val="00774D80"/>
    <w:rsid w:val="00775D2E"/>
    <w:rsid w:val="0077792D"/>
    <w:rsid w:val="00784360"/>
    <w:rsid w:val="0078796F"/>
    <w:rsid w:val="007A2C47"/>
    <w:rsid w:val="007A777D"/>
    <w:rsid w:val="007C2514"/>
    <w:rsid w:val="007C42FA"/>
    <w:rsid w:val="007C58F1"/>
    <w:rsid w:val="007E025C"/>
    <w:rsid w:val="007E2FE5"/>
    <w:rsid w:val="007E5A2B"/>
    <w:rsid w:val="007E6987"/>
    <w:rsid w:val="007E7C76"/>
    <w:rsid w:val="007F1506"/>
    <w:rsid w:val="007F200A"/>
    <w:rsid w:val="00800AA9"/>
    <w:rsid w:val="00811C15"/>
    <w:rsid w:val="00826AB1"/>
    <w:rsid w:val="00834E44"/>
    <w:rsid w:val="00836B9A"/>
    <w:rsid w:val="0084389E"/>
    <w:rsid w:val="00847C8C"/>
    <w:rsid w:val="00860A6B"/>
    <w:rsid w:val="00861AF6"/>
    <w:rsid w:val="008725D9"/>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DE5"/>
    <w:rsid w:val="00935097"/>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653DB"/>
    <w:rsid w:val="00A668A9"/>
    <w:rsid w:val="00A70C5E"/>
    <w:rsid w:val="00A712B8"/>
    <w:rsid w:val="00A777B7"/>
    <w:rsid w:val="00A81F2D"/>
    <w:rsid w:val="00AC7ABB"/>
    <w:rsid w:val="00AE3848"/>
    <w:rsid w:val="00AF0606"/>
    <w:rsid w:val="00B0419E"/>
    <w:rsid w:val="00B128FD"/>
    <w:rsid w:val="00B2025B"/>
    <w:rsid w:val="00B2500C"/>
    <w:rsid w:val="00B300C4"/>
    <w:rsid w:val="00B31D5A"/>
    <w:rsid w:val="00B46BD0"/>
    <w:rsid w:val="00B50494"/>
    <w:rsid w:val="00B51F01"/>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76405"/>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A430E"/>
    <w:rsid w:val="00EB0C3E"/>
    <w:rsid w:val="00EC012C"/>
    <w:rsid w:val="00EC2C4D"/>
    <w:rsid w:val="00EC470E"/>
    <w:rsid w:val="00EE0878"/>
    <w:rsid w:val="00EF353E"/>
    <w:rsid w:val="00EF7EB3"/>
    <w:rsid w:val="00F02BAF"/>
    <w:rsid w:val="00F04EC8"/>
    <w:rsid w:val="00F07F0E"/>
    <w:rsid w:val="00F24244"/>
    <w:rsid w:val="00F24D2F"/>
    <w:rsid w:val="00F260C3"/>
    <w:rsid w:val="00F3696F"/>
    <w:rsid w:val="00F47702"/>
    <w:rsid w:val="00F5602B"/>
    <w:rsid w:val="00F5608E"/>
    <w:rsid w:val="00F66FEE"/>
    <w:rsid w:val="00F708E8"/>
    <w:rsid w:val="00F76157"/>
    <w:rsid w:val="00F77541"/>
    <w:rsid w:val="00F87638"/>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507</Words>
  <Characters>3488</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3988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Saskia Witte</cp:lastModifiedBy>
  <cp:revision>3</cp:revision>
  <cp:lastPrinted>2008-07-23T11:33:00Z</cp:lastPrinted>
  <dcterms:created xsi:type="dcterms:W3CDTF">2017-04-19T12:35:00Z</dcterms:created>
  <dcterms:modified xsi:type="dcterms:W3CDTF">2017-04-24T09:55:00Z</dcterms:modified>
</cp:coreProperties>
</file>