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90EB9" w14:textId="2CDA3B3D" w:rsidR="007C069F" w:rsidRDefault="007C069F" w:rsidP="007C069F">
      <w:pPr>
        <w:rPr>
          <w:b/>
        </w:rPr>
      </w:pPr>
      <w:r w:rsidRPr="009932E7">
        <w:rPr>
          <w:b/>
        </w:rPr>
        <w:t xml:space="preserve">Peter Dettelmann wird </w:t>
      </w:r>
      <w:r>
        <w:rPr>
          <w:b/>
        </w:rPr>
        <w:t>Geschäftsgebietsleiter</w:t>
      </w:r>
      <w:r w:rsidRPr="009932E7">
        <w:rPr>
          <w:b/>
        </w:rPr>
        <w:t xml:space="preserve"> Standortmanagement </w:t>
      </w:r>
      <w:r>
        <w:rPr>
          <w:b/>
        </w:rPr>
        <w:t>bei</w:t>
      </w:r>
      <w:r w:rsidRPr="009932E7">
        <w:rPr>
          <w:b/>
        </w:rPr>
        <w:t xml:space="preserve"> Technology &amp; Infrastructure</w:t>
      </w:r>
    </w:p>
    <w:p w14:paraId="762026DC" w14:textId="0E136E40" w:rsidR="007C069F" w:rsidRDefault="008C5BD0" w:rsidP="007C069F">
      <w:pPr>
        <w:rPr>
          <w:b/>
        </w:rPr>
      </w:pPr>
      <w:r>
        <w:drawing>
          <wp:anchor distT="0" distB="0" distL="114300" distR="114300" simplePos="0" relativeHeight="251658240" behindDoc="1" locked="0" layoutInCell="1" allowOverlap="1" wp14:anchorId="79D98020" wp14:editId="394D4A63">
            <wp:simplePos x="0" y="0"/>
            <wp:positionH relativeFrom="column">
              <wp:posOffset>4445</wp:posOffset>
            </wp:positionH>
            <wp:positionV relativeFrom="paragraph">
              <wp:posOffset>187325</wp:posOffset>
            </wp:positionV>
            <wp:extent cx="3519805" cy="2350135"/>
            <wp:effectExtent l="0" t="0" r="4445" b="0"/>
            <wp:wrapTight wrapText="bothSides">
              <wp:wrapPolygon edited="0">
                <wp:start x="0" y="0"/>
                <wp:lineTo x="0" y="21361"/>
                <wp:lineTo x="21510" y="21361"/>
                <wp:lineTo x="21510" y="0"/>
                <wp:lineTo x="0" y="0"/>
              </wp:wrapPolygon>
            </wp:wrapTight>
            <wp:docPr id="9" name="Grafik 9" descr="J:\data\profile redirected folders\Desktop\2015_apr_21_evonik_peter_dettelmann_werksleiter_rheinf_sw_DSC_8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ata\profile redirected folders\Desktop\2015_apr_21_evonik_peter_dettelmann_werksleiter_rheinf_sw_DSC_82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9805" cy="235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7FBA96" w14:textId="2B5C46C3" w:rsidR="007C069F" w:rsidRDefault="007C069F" w:rsidP="007C069F">
      <w:pPr>
        <w:rPr>
          <w:b/>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968AB" w:rsidRPr="00344D49" w14:paraId="3F62FA2B" w14:textId="77777777" w:rsidTr="00227866">
        <w:trPr>
          <w:trHeight w:val="851"/>
        </w:trPr>
        <w:tc>
          <w:tcPr>
            <w:tcW w:w="2552" w:type="dxa"/>
            <w:shd w:val="clear" w:color="auto" w:fill="auto"/>
          </w:tcPr>
          <w:p w14:paraId="1B2A2E3A" w14:textId="77777777" w:rsidR="008968AB" w:rsidRPr="00344D49" w:rsidRDefault="008968AB" w:rsidP="00227866">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8C5BD0">
              <w:rPr>
                <w:sz w:val="18"/>
                <w:szCs w:val="13"/>
              </w:rPr>
              <w:t>20. Dezember 2017</w:t>
            </w:r>
            <w:r w:rsidRPr="00344D49">
              <w:rPr>
                <w:sz w:val="18"/>
                <w:szCs w:val="13"/>
              </w:rPr>
              <w:fldChar w:fldCharType="end"/>
            </w:r>
          </w:p>
          <w:p w14:paraId="3C3C215D" w14:textId="77777777" w:rsidR="008968AB" w:rsidRPr="00344D49" w:rsidRDefault="008968AB" w:rsidP="00227866">
            <w:pPr>
              <w:spacing w:line="180" w:lineRule="exact"/>
              <w:rPr>
                <w:sz w:val="13"/>
                <w:szCs w:val="13"/>
              </w:rPr>
            </w:pPr>
          </w:p>
          <w:p w14:paraId="69D8D2C3" w14:textId="77777777" w:rsidR="008968AB" w:rsidRPr="00344D49" w:rsidRDefault="008968AB" w:rsidP="00227866">
            <w:pPr>
              <w:spacing w:line="180" w:lineRule="exact"/>
              <w:rPr>
                <w:sz w:val="13"/>
                <w:szCs w:val="13"/>
              </w:rPr>
            </w:pPr>
          </w:p>
          <w:p w14:paraId="3E1A64D9" w14:textId="77777777" w:rsidR="008968AB" w:rsidRPr="00FA2E1C" w:rsidRDefault="008968AB" w:rsidP="00227866">
            <w:pPr>
              <w:spacing w:line="180" w:lineRule="exact"/>
              <w:rPr>
                <w:sz w:val="13"/>
                <w:szCs w:val="13"/>
              </w:rPr>
            </w:pPr>
            <w:r>
              <w:rPr>
                <w:b/>
                <w:sz w:val="13"/>
                <w:szCs w:val="13"/>
              </w:rPr>
              <w:t>Katharina Fraune</w:t>
            </w:r>
          </w:p>
          <w:p w14:paraId="159BA2CA" w14:textId="77777777" w:rsidR="008968AB" w:rsidRPr="00FA2E1C" w:rsidRDefault="008968AB" w:rsidP="00227866">
            <w:pPr>
              <w:spacing w:line="180" w:lineRule="exact"/>
              <w:rPr>
                <w:sz w:val="13"/>
                <w:szCs w:val="13"/>
              </w:rPr>
            </w:pPr>
            <w:r w:rsidRPr="00FA2E1C">
              <w:rPr>
                <w:sz w:val="13"/>
                <w:szCs w:val="13"/>
              </w:rPr>
              <w:t>Standortkommunikation</w:t>
            </w:r>
          </w:p>
          <w:p w14:paraId="0EC0DD94" w14:textId="77777777" w:rsidR="008968AB" w:rsidRPr="00FA2E1C" w:rsidRDefault="008968AB" w:rsidP="00227866">
            <w:pPr>
              <w:spacing w:line="180" w:lineRule="exact"/>
              <w:rPr>
                <w:sz w:val="13"/>
                <w:szCs w:val="13"/>
              </w:rPr>
            </w:pPr>
            <w:r w:rsidRPr="00FA2E1C">
              <w:rPr>
                <w:sz w:val="13"/>
                <w:szCs w:val="13"/>
              </w:rPr>
              <w:t>Rheinfelden</w:t>
            </w:r>
          </w:p>
          <w:p w14:paraId="1801211A" w14:textId="77777777" w:rsidR="008968AB" w:rsidRPr="00FA2E1C" w:rsidRDefault="008968AB" w:rsidP="00227866">
            <w:pPr>
              <w:spacing w:line="180" w:lineRule="exact"/>
              <w:rPr>
                <w:sz w:val="13"/>
                <w:szCs w:val="13"/>
              </w:rPr>
            </w:pPr>
            <w:r w:rsidRPr="00FA2E1C">
              <w:rPr>
                <w:sz w:val="13"/>
                <w:szCs w:val="13"/>
              </w:rPr>
              <w:t>Telefon +49 7623 91-7</w:t>
            </w:r>
            <w:r>
              <w:rPr>
                <w:sz w:val="13"/>
                <w:szCs w:val="13"/>
              </w:rPr>
              <w:t>883</w:t>
            </w:r>
          </w:p>
          <w:p w14:paraId="7E5FADF8" w14:textId="77777777" w:rsidR="008968AB" w:rsidRPr="00FA2E1C" w:rsidRDefault="008968AB" w:rsidP="00227866">
            <w:pPr>
              <w:spacing w:line="180" w:lineRule="exact"/>
              <w:rPr>
                <w:sz w:val="13"/>
                <w:szCs w:val="13"/>
              </w:rPr>
            </w:pPr>
            <w:r w:rsidRPr="00FA2E1C">
              <w:rPr>
                <w:sz w:val="13"/>
                <w:szCs w:val="13"/>
              </w:rPr>
              <w:t>Telefax +49 7623 91-67461</w:t>
            </w:r>
          </w:p>
          <w:p w14:paraId="37A206E5" w14:textId="77777777" w:rsidR="008968AB" w:rsidRPr="00FA2E1C" w:rsidRDefault="008968AB" w:rsidP="00227866">
            <w:pPr>
              <w:spacing w:line="180" w:lineRule="exact"/>
              <w:rPr>
                <w:sz w:val="13"/>
                <w:szCs w:val="13"/>
              </w:rPr>
            </w:pPr>
            <w:r w:rsidRPr="00FA2E1C">
              <w:rPr>
                <w:sz w:val="13"/>
                <w:szCs w:val="13"/>
              </w:rPr>
              <w:t>Mobil +49 173 281 6641</w:t>
            </w:r>
          </w:p>
          <w:p w14:paraId="5DEF4626" w14:textId="77777777" w:rsidR="008968AB" w:rsidRPr="007A1E27" w:rsidRDefault="008968AB" w:rsidP="00227866">
            <w:pPr>
              <w:spacing w:line="180" w:lineRule="exact"/>
              <w:rPr>
                <w:sz w:val="13"/>
                <w:szCs w:val="13"/>
              </w:rPr>
            </w:pPr>
            <w:r>
              <w:rPr>
                <w:sz w:val="13"/>
                <w:szCs w:val="13"/>
              </w:rPr>
              <w:t>Katharina.fraune</w:t>
            </w:r>
            <w:r w:rsidRPr="00FA2E1C">
              <w:rPr>
                <w:sz w:val="13"/>
                <w:szCs w:val="13"/>
              </w:rPr>
              <w:t>@evonik.com</w:t>
            </w:r>
          </w:p>
        </w:tc>
      </w:tr>
      <w:tr w:rsidR="008968AB" w:rsidRPr="00344D49" w14:paraId="2BE145A9" w14:textId="77777777" w:rsidTr="00227866">
        <w:trPr>
          <w:trHeight w:val="851"/>
        </w:trPr>
        <w:tc>
          <w:tcPr>
            <w:tcW w:w="2552" w:type="dxa"/>
            <w:shd w:val="clear" w:color="auto" w:fill="auto"/>
          </w:tcPr>
          <w:p w14:paraId="53241FB5" w14:textId="77777777" w:rsidR="008968AB" w:rsidRPr="00344D49" w:rsidRDefault="008968AB" w:rsidP="00227866">
            <w:pPr>
              <w:spacing w:line="220" w:lineRule="exact"/>
              <w:rPr>
                <w:sz w:val="18"/>
                <w:szCs w:val="13"/>
              </w:rPr>
            </w:pPr>
          </w:p>
        </w:tc>
      </w:tr>
    </w:tbl>
    <w:p w14:paraId="2125DF4A" w14:textId="3B61D6E2" w:rsidR="007C069F" w:rsidRDefault="007C069F" w:rsidP="007C069F">
      <w:pPr>
        <w:rPr>
          <w:b/>
        </w:rPr>
      </w:pPr>
    </w:p>
    <w:p w14:paraId="44F3E8B5" w14:textId="695F9002" w:rsidR="007C069F" w:rsidRPr="009932E7" w:rsidRDefault="007C069F" w:rsidP="007C069F">
      <w:pPr>
        <w:rPr>
          <w:b/>
        </w:rPr>
      </w:pPr>
    </w:p>
    <w:p w14:paraId="525D31C0" w14:textId="11132CBE" w:rsidR="007C069F" w:rsidRDefault="007C069F" w:rsidP="007C069F"/>
    <w:p w14:paraId="5C4A640C" w14:textId="24430826" w:rsidR="007C069F" w:rsidRDefault="007C069F" w:rsidP="007C069F"/>
    <w:p w14:paraId="2CECFD46" w14:textId="2EF3CDE6" w:rsidR="007C069F" w:rsidRDefault="007C069F" w:rsidP="007C069F"/>
    <w:p w14:paraId="1ABD22E6" w14:textId="38A3ECC2" w:rsidR="007C069F" w:rsidRDefault="007C069F" w:rsidP="007C069F"/>
    <w:p w14:paraId="64F09B6F" w14:textId="77777777" w:rsidR="007C069F" w:rsidRDefault="007C069F" w:rsidP="007C069F"/>
    <w:p w14:paraId="7D87CEE8" w14:textId="77777777" w:rsidR="007C069F" w:rsidRDefault="007C069F" w:rsidP="007C069F"/>
    <w:p w14:paraId="5E199576" w14:textId="77777777" w:rsidR="007C069F" w:rsidRDefault="007C069F" w:rsidP="007C069F"/>
    <w:p w14:paraId="1687C163" w14:textId="77777777" w:rsidR="007C069F" w:rsidRDefault="007C069F" w:rsidP="007C069F"/>
    <w:p w14:paraId="7112AD8E" w14:textId="77777777" w:rsidR="007C069F" w:rsidRDefault="007C069F" w:rsidP="007C069F"/>
    <w:p w14:paraId="7499226F" w14:textId="77777777" w:rsidR="007C069F" w:rsidRDefault="007C069F" w:rsidP="007C069F"/>
    <w:p w14:paraId="2455A581" w14:textId="77777777" w:rsidR="005F2B3B" w:rsidRDefault="005F2B3B" w:rsidP="007C069F">
      <w:bookmarkStart w:id="0" w:name="_GoBack"/>
      <w:bookmarkEnd w:id="0"/>
    </w:p>
    <w:p w14:paraId="5CC6920B" w14:textId="4B60C82F" w:rsidR="007C069F" w:rsidRDefault="007C069F" w:rsidP="007C069F">
      <w:r>
        <w:t xml:space="preserve">Der Standortleiter von Evonik in Rheinfelden, Peter Dettelmann, wechselt zum 1. Januar 2018 als Leiter des Geschäftsgebiets Standortmanagement der Evonik Technology &amp; Infrastructure GmbH nach Essen. Er wird die Geschäfte in Rheinfelden bis zum Antritt seines Nachfolgers, Dr. Olaf Breuer,  am 1. Mai 2018 weiterhin kommissarisch leiten. </w:t>
      </w:r>
    </w:p>
    <w:p w14:paraId="085097A3" w14:textId="77777777" w:rsidR="007C069F" w:rsidRDefault="007C069F" w:rsidP="007C069F"/>
    <w:p w14:paraId="738FA2BD" w14:textId="1D77D9A7" w:rsidR="007C069F" w:rsidRDefault="007C069F" w:rsidP="007C069F">
      <w:r>
        <w:t>Nach dem Studium der Verfahrenstechnik an der RWTH Aachen begann Peter Dettelmann 1995 seine berufliche Laufbahn als Projektingenieur bei der damaligen Degussa AG am Standort Wesseling. Nach einer Station in Hanau – ebenfalls als Projektingenieur – kam Dettelmann 1998 nach Rheinfelden.  Dort war er bis 2005 in verschiedenen verantwortungsvollen Positionen – zuletzt als Betriebsleiter – im Bereich Chlorsilane tätig. Im Anschluss daran leitete er die Technik in der Produktion in Antwerpen, ehe er 2009 an den Hochrhein zurückkehrte. Dort verantwortete er zunächst die Produktion des Bereichs Advanced Silanes für Rheinfelden und Bitterfeld, bevor er 2013 Leiter des Evonik-Standortes Rheinfelden wurde.</w:t>
      </w:r>
    </w:p>
    <w:p w14:paraId="68632FA2" w14:textId="050B1334" w:rsidR="007C069F" w:rsidRPr="007C069F" w:rsidRDefault="007C069F" w:rsidP="007C069F"/>
    <w:sectPr w:rsidR="007C069F" w:rsidRPr="007C069F"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9C220" w14:textId="77777777" w:rsidR="004A71DF" w:rsidRDefault="004A71DF" w:rsidP="00FD1184">
      <w:r>
        <w:separator/>
      </w:r>
    </w:p>
  </w:endnote>
  <w:endnote w:type="continuationSeparator" w:id="0">
    <w:p w14:paraId="7DCF06D0" w14:textId="77777777" w:rsidR="004A71DF" w:rsidRDefault="004A71D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15A90" w14:textId="77777777" w:rsidR="004A71DF" w:rsidRDefault="004A71DF">
    <w:pPr>
      <w:pStyle w:val="Fuzeile"/>
    </w:pPr>
  </w:p>
  <w:p w14:paraId="676BF896" w14:textId="77777777" w:rsidR="004A71DF" w:rsidRDefault="004A71D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C5BD0">
      <w:rPr>
        <w:rStyle w:val="Seitenzahl"/>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C5BD0">
      <w:rPr>
        <w:rStyle w:val="Seitenzahl"/>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E0CB6" w14:textId="77777777" w:rsidR="004A71DF" w:rsidRDefault="004A71DF" w:rsidP="00316EC0">
    <w:pPr>
      <w:pStyle w:val="Fuzeile"/>
    </w:pPr>
  </w:p>
  <w:p w14:paraId="72AA5E82" w14:textId="77777777" w:rsidR="004A71DF" w:rsidRPr="005225EC" w:rsidRDefault="004A71D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C5BD0">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C5BD0">
      <w:rPr>
        <w:rStyle w:val="Seitenzahl"/>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99A1" w14:textId="77777777" w:rsidR="004A71DF" w:rsidRDefault="004A71DF" w:rsidP="00FD1184">
      <w:r>
        <w:separator/>
      </w:r>
    </w:p>
  </w:footnote>
  <w:footnote w:type="continuationSeparator" w:id="0">
    <w:p w14:paraId="7DE09C5D" w14:textId="77777777" w:rsidR="004A71DF" w:rsidRDefault="004A71D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ACD74" w14:textId="77777777" w:rsidR="004A71DF" w:rsidRDefault="004A71DF" w:rsidP="00316EC0">
    <w:pPr>
      <w:pStyle w:val="Kopfzeile"/>
      <w:spacing w:after="1880"/>
    </w:pPr>
    <w:r>
      <w:drawing>
        <wp:anchor distT="0" distB="0" distL="114300" distR="114300" simplePos="0" relativeHeight="251664384" behindDoc="0" locked="0" layoutInCell="1" allowOverlap="1" wp14:anchorId="5B23CF91" wp14:editId="07DEDE99">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0C0E3CCC" wp14:editId="193F0DD7">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F73BA2"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303A" w14:textId="77777777" w:rsidR="004A71DF" w:rsidRDefault="004A71DF">
    <w:pPr>
      <w:pStyle w:val="Kopfzeile"/>
    </w:pPr>
    <w:r>
      <w:drawing>
        <wp:anchor distT="0" distB="0" distL="114300" distR="114300" simplePos="0" relativeHeight="251662336" behindDoc="0" locked="0" layoutInCell="1" allowOverlap="1" wp14:anchorId="2302BFA2" wp14:editId="3B7E6B1D">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7BE01963" wp14:editId="5F3AF3B5">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E1C443"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5"/>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225C9"/>
    <w:rsid w:val="00024EB3"/>
    <w:rsid w:val="00047E57"/>
    <w:rsid w:val="00060661"/>
    <w:rsid w:val="00084555"/>
    <w:rsid w:val="00086556"/>
    <w:rsid w:val="0009254B"/>
    <w:rsid w:val="00092F83"/>
    <w:rsid w:val="000939BB"/>
    <w:rsid w:val="000A5DF7"/>
    <w:rsid w:val="000B4D73"/>
    <w:rsid w:val="000C07E6"/>
    <w:rsid w:val="000C7A72"/>
    <w:rsid w:val="000D1DD8"/>
    <w:rsid w:val="000D4717"/>
    <w:rsid w:val="000E06AB"/>
    <w:rsid w:val="000F70A3"/>
    <w:rsid w:val="00104DBB"/>
    <w:rsid w:val="00123E23"/>
    <w:rsid w:val="00124443"/>
    <w:rsid w:val="00134BAE"/>
    <w:rsid w:val="00137E5E"/>
    <w:rsid w:val="00141F10"/>
    <w:rsid w:val="00145615"/>
    <w:rsid w:val="001631E8"/>
    <w:rsid w:val="00165932"/>
    <w:rsid w:val="00166971"/>
    <w:rsid w:val="0017259E"/>
    <w:rsid w:val="0017764A"/>
    <w:rsid w:val="00196518"/>
    <w:rsid w:val="001C3FF7"/>
    <w:rsid w:val="001C7509"/>
    <w:rsid w:val="001E17C7"/>
    <w:rsid w:val="001E75A0"/>
    <w:rsid w:val="001F7C26"/>
    <w:rsid w:val="002065E3"/>
    <w:rsid w:val="00214A64"/>
    <w:rsid w:val="00220930"/>
    <w:rsid w:val="00221C32"/>
    <w:rsid w:val="0024351A"/>
    <w:rsid w:val="0024351E"/>
    <w:rsid w:val="0024602B"/>
    <w:rsid w:val="00247AA3"/>
    <w:rsid w:val="0027787C"/>
    <w:rsid w:val="00287090"/>
    <w:rsid w:val="00290F07"/>
    <w:rsid w:val="00293EB2"/>
    <w:rsid w:val="002B062F"/>
    <w:rsid w:val="002B3F92"/>
    <w:rsid w:val="002B6293"/>
    <w:rsid w:val="002B645E"/>
    <w:rsid w:val="002C10C6"/>
    <w:rsid w:val="002C12A0"/>
    <w:rsid w:val="002C515F"/>
    <w:rsid w:val="002C6615"/>
    <w:rsid w:val="002D10DD"/>
    <w:rsid w:val="002D206A"/>
    <w:rsid w:val="002D2996"/>
    <w:rsid w:val="002D5293"/>
    <w:rsid w:val="002E184E"/>
    <w:rsid w:val="002E4311"/>
    <w:rsid w:val="002E45C4"/>
    <w:rsid w:val="002F36E4"/>
    <w:rsid w:val="002F4851"/>
    <w:rsid w:val="00301998"/>
    <w:rsid w:val="00304E95"/>
    <w:rsid w:val="0030679A"/>
    <w:rsid w:val="003067D4"/>
    <w:rsid w:val="00311B44"/>
    <w:rsid w:val="00316EC0"/>
    <w:rsid w:val="00327E10"/>
    <w:rsid w:val="0033279E"/>
    <w:rsid w:val="003508E4"/>
    <w:rsid w:val="00367974"/>
    <w:rsid w:val="00377BDF"/>
    <w:rsid w:val="00380845"/>
    <w:rsid w:val="00384C52"/>
    <w:rsid w:val="0039685D"/>
    <w:rsid w:val="003A023D"/>
    <w:rsid w:val="003B5A27"/>
    <w:rsid w:val="003C0198"/>
    <w:rsid w:val="003D6E84"/>
    <w:rsid w:val="003E6D0E"/>
    <w:rsid w:val="004016F5"/>
    <w:rsid w:val="004146D3"/>
    <w:rsid w:val="00422338"/>
    <w:rsid w:val="004345E5"/>
    <w:rsid w:val="00444907"/>
    <w:rsid w:val="004569E1"/>
    <w:rsid w:val="00463DD6"/>
    <w:rsid w:val="0047010D"/>
    <w:rsid w:val="004707A6"/>
    <w:rsid w:val="0047151F"/>
    <w:rsid w:val="0048125C"/>
    <w:rsid w:val="004820F9"/>
    <w:rsid w:val="00482C1B"/>
    <w:rsid w:val="0049367A"/>
    <w:rsid w:val="004A5E45"/>
    <w:rsid w:val="004A71DF"/>
    <w:rsid w:val="004C520C"/>
    <w:rsid w:val="004C5624"/>
    <w:rsid w:val="004C5E53"/>
    <w:rsid w:val="004D383C"/>
    <w:rsid w:val="004E04B2"/>
    <w:rsid w:val="004E1DCE"/>
    <w:rsid w:val="004E3505"/>
    <w:rsid w:val="004E7837"/>
    <w:rsid w:val="004F0B24"/>
    <w:rsid w:val="004F105E"/>
    <w:rsid w:val="004F1444"/>
    <w:rsid w:val="004F45B4"/>
    <w:rsid w:val="00510EEF"/>
    <w:rsid w:val="005225EC"/>
    <w:rsid w:val="005377C3"/>
    <w:rsid w:val="00552ADA"/>
    <w:rsid w:val="00574A34"/>
    <w:rsid w:val="0057548A"/>
    <w:rsid w:val="005814AB"/>
    <w:rsid w:val="00582643"/>
    <w:rsid w:val="00582C0E"/>
    <w:rsid w:val="005834AC"/>
    <w:rsid w:val="005849E1"/>
    <w:rsid w:val="00587C52"/>
    <w:rsid w:val="0059049D"/>
    <w:rsid w:val="0059525A"/>
    <w:rsid w:val="005A119C"/>
    <w:rsid w:val="005A73EC"/>
    <w:rsid w:val="005B35FF"/>
    <w:rsid w:val="005B6C0B"/>
    <w:rsid w:val="005C1D57"/>
    <w:rsid w:val="005C565E"/>
    <w:rsid w:val="005D235F"/>
    <w:rsid w:val="005D25B0"/>
    <w:rsid w:val="005E799F"/>
    <w:rsid w:val="005F234C"/>
    <w:rsid w:val="005F2B3B"/>
    <w:rsid w:val="005F2EB6"/>
    <w:rsid w:val="005F49E5"/>
    <w:rsid w:val="00605C02"/>
    <w:rsid w:val="00606A25"/>
    <w:rsid w:val="00606A38"/>
    <w:rsid w:val="006134E2"/>
    <w:rsid w:val="00623246"/>
    <w:rsid w:val="006251AD"/>
    <w:rsid w:val="00627B47"/>
    <w:rsid w:val="00636014"/>
    <w:rsid w:val="00645F2F"/>
    <w:rsid w:val="00652A75"/>
    <w:rsid w:val="006610D5"/>
    <w:rsid w:val="006651E2"/>
    <w:rsid w:val="00667AD9"/>
    <w:rsid w:val="00674276"/>
    <w:rsid w:val="00682054"/>
    <w:rsid w:val="0069372B"/>
    <w:rsid w:val="0069597F"/>
    <w:rsid w:val="006A2572"/>
    <w:rsid w:val="006A500F"/>
    <w:rsid w:val="006A581A"/>
    <w:rsid w:val="006A6799"/>
    <w:rsid w:val="006B4622"/>
    <w:rsid w:val="006C7156"/>
    <w:rsid w:val="006E4F12"/>
    <w:rsid w:val="006F3AB9"/>
    <w:rsid w:val="006F6CD6"/>
    <w:rsid w:val="00705EF7"/>
    <w:rsid w:val="0070744D"/>
    <w:rsid w:val="00710E82"/>
    <w:rsid w:val="00717EDA"/>
    <w:rsid w:val="0072366D"/>
    <w:rsid w:val="00727718"/>
    <w:rsid w:val="00731495"/>
    <w:rsid w:val="00744FA6"/>
    <w:rsid w:val="007609E3"/>
    <w:rsid w:val="00763004"/>
    <w:rsid w:val="00770879"/>
    <w:rsid w:val="00775D2E"/>
    <w:rsid w:val="00777882"/>
    <w:rsid w:val="00784360"/>
    <w:rsid w:val="00786A5A"/>
    <w:rsid w:val="007873EA"/>
    <w:rsid w:val="00792A8C"/>
    <w:rsid w:val="007A1BE4"/>
    <w:rsid w:val="007A1E27"/>
    <w:rsid w:val="007A2C47"/>
    <w:rsid w:val="007A4CC6"/>
    <w:rsid w:val="007A5533"/>
    <w:rsid w:val="007B6BD3"/>
    <w:rsid w:val="007C069F"/>
    <w:rsid w:val="007C1BD1"/>
    <w:rsid w:val="007C5A3C"/>
    <w:rsid w:val="007D2976"/>
    <w:rsid w:val="007D47D6"/>
    <w:rsid w:val="007E025C"/>
    <w:rsid w:val="007E7C76"/>
    <w:rsid w:val="007F1506"/>
    <w:rsid w:val="007F200A"/>
    <w:rsid w:val="00801F58"/>
    <w:rsid w:val="00814B2B"/>
    <w:rsid w:val="00827065"/>
    <w:rsid w:val="0083313E"/>
    <w:rsid w:val="00835185"/>
    <w:rsid w:val="00836B9A"/>
    <w:rsid w:val="0084042E"/>
    <w:rsid w:val="00846B20"/>
    <w:rsid w:val="00851FA1"/>
    <w:rsid w:val="00860A6B"/>
    <w:rsid w:val="008620E5"/>
    <w:rsid w:val="00885442"/>
    <w:rsid w:val="00894012"/>
    <w:rsid w:val="008968AB"/>
    <w:rsid w:val="008A0D35"/>
    <w:rsid w:val="008B03E0"/>
    <w:rsid w:val="008B2F15"/>
    <w:rsid w:val="008B63A0"/>
    <w:rsid w:val="008B7AFE"/>
    <w:rsid w:val="008C00D3"/>
    <w:rsid w:val="008C5BD0"/>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94026"/>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663C"/>
    <w:rsid w:val="00A60CE5"/>
    <w:rsid w:val="00A712B8"/>
    <w:rsid w:val="00A751D3"/>
    <w:rsid w:val="00A75C0C"/>
    <w:rsid w:val="00A81F2D"/>
    <w:rsid w:val="00A92959"/>
    <w:rsid w:val="00A941B1"/>
    <w:rsid w:val="00AE2B70"/>
    <w:rsid w:val="00AE3848"/>
    <w:rsid w:val="00AF0606"/>
    <w:rsid w:val="00AF21F5"/>
    <w:rsid w:val="00AF753A"/>
    <w:rsid w:val="00B02A12"/>
    <w:rsid w:val="00B13077"/>
    <w:rsid w:val="00B1523E"/>
    <w:rsid w:val="00B1703B"/>
    <w:rsid w:val="00B2025B"/>
    <w:rsid w:val="00B32D06"/>
    <w:rsid w:val="00B34E2F"/>
    <w:rsid w:val="00B420BA"/>
    <w:rsid w:val="00B564A1"/>
    <w:rsid w:val="00B579A8"/>
    <w:rsid w:val="00B811DE"/>
    <w:rsid w:val="00B81F3B"/>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01E41"/>
    <w:rsid w:val="00C031D2"/>
    <w:rsid w:val="00C1380B"/>
    <w:rsid w:val="00C21FFE"/>
    <w:rsid w:val="00C2259A"/>
    <w:rsid w:val="00C242F2"/>
    <w:rsid w:val="00C251AD"/>
    <w:rsid w:val="00C25256"/>
    <w:rsid w:val="00C310A2"/>
    <w:rsid w:val="00C33407"/>
    <w:rsid w:val="00C35730"/>
    <w:rsid w:val="00C4228E"/>
    <w:rsid w:val="00C4300F"/>
    <w:rsid w:val="00C46F99"/>
    <w:rsid w:val="00C57170"/>
    <w:rsid w:val="00C60F15"/>
    <w:rsid w:val="00C85668"/>
    <w:rsid w:val="00C91E7D"/>
    <w:rsid w:val="00C930F0"/>
    <w:rsid w:val="00CA586D"/>
    <w:rsid w:val="00CB2E9A"/>
    <w:rsid w:val="00CB3A53"/>
    <w:rsid w:val="00CB4346"/>
    <w:rsid w:val="00CD6F78"/>
    <w:rsid w:val="00CD78C9"/>
    <w:rsid w:val="00CE5080"/>
    <w:rsid w:val="00CF2E07"/>
    <w:rsid w:val="00CF3942"/>
    <w:rsid w:val="00D077E6"/>
    <w:rsid w:val="00D2407C"/>
    <w:rsid w:val="00D46695"/>
    <w:rsid w:val="00D46DAB"/>
    <w:rsid w:val="00D50B3E"/>
    <w:rsid w:val="00D60C11"/>
    <w:rsid w:val="00D72A07"/>
    <w:rsid w:val="00D8130B"/>
    <w:rsid w:val="00D81CDE"/>
    <w:rsid w:val="00D82C54"/>
    <w:rsid w:val="00D84239"/>
    <w:rsid w:val="00D853D3"/>
    <w:rsid w:val="00D91A34"/>
    <w:rsid w:val="00D95388"/>
    <w:rsid w:val="00DA1255"/>
    <w:rsid w:val="00DB3E3C"/>
    <w:rsid w:val="00DB6012"/>
    <w:rsid w:val="00DC15BD"/>
    <w:rsid w:val="00DC2C84"/>
    <w:rsid w:val="00DD698A"/>
    <w:rsid w:val="00DD6C6C"/>
    <w:rsid w:val="00DD6EFA"/>
    <w:rsid w:val="00DE534A"/>
    <w:rsid w:val="00DE595C"/>
    <w:rsid w:val="00DF2318"/>
    <w:rsid w:val="00E05BB2"/>
    <w:rsid w:val="00E10F18"/>
    <w:rsid w:val="00E120CF"/>
    <w:rsid w:val="00E172A1"/>
    <w:rsid w:val="00E35015"/>
    <w:rsid w:val="00E363F0"/>
    <w:rsid w:val="00E4151C"/>
    <w:rsid w:val="00E430EA"/>
    <w:rsid w:val="00E44B62"/>
    <w:rsid w:val="00E50AD5"/>
    <w:rsid w:val="00E61419"/>
    <w:rsid w:val="00E62610"/>
    <w:rsid w:val="00E67401"/>
    <w:rsid w:val="00E97290"/>
    <w:rsid w:val="00EA5380"/>
    <w:rsid w:val="00EB0C3E"/>
    <w:rsid w:val="00EB3853"/>
    <w:rsid w:val="00EC012C"/>
    <w:rsid w:val="00EC2C4D"/>
    <w:rsid w:val="00EC2D98"/>
    <w:rsid w:val="00EC4248"/>
    <w:rsid w:val="00ED02FC"/>
    <w:rsid w:val="00EF316A"/>
    <w:rsid w:val="00EF7EB3"/>
    <w:rsid w:val="00F02541"/>
    <w:rsid w:val="00F14030"/>
    <w:rsid w:val="00F203DC"/>
    <w:rsid w:val="00F2334D"/>
    <w:rsid w:val="00F4457A"/>
    <w:rsid w:val="00F5602B"/>
    <w:rsid w:val="00F56769"/>
    <w:rsid w:val="00F66FEE"/>
    <w:rsid w:val="00F83464"/>
    <w:rsid w:val="00F93FA8"/>
    <w:rsid w:val="00F94E80"/>
    <w:rsid w:val="00FA151A"/>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9EE4A5"/>
  <w15:docId w15:val="{2C984D48-DFC8-4458-82FB-DE0E4C1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 w:type="character" w:styleId="Kommentarzeichen">
    <w:name w:val="annotation reference"/>
    <w:basedOn w:val="Absatz-Standardschriftart"/>
    <w:semiHidden/>
    <w:unhideWhenUsed/>
    <w:rsid w:val="004A71DF"/>
    <w:rPr>
      <w:sz w:val="16"/>
      <w:szCs w:val="16"/>
    </w:rPr>
  </w:style>
  <w:style w:type="paragraph" w:styleId="Kommentartext">
    <w:name w:val="annotation text"/>
    <w:basedOn w:val="Standard"/>
    <w:link w:val="KommentartextZchn"/>
    <w:semiHidden/>
    <w:unhideWhenUsed/>
    <w:rsid w:val="004A71DF"/>
    <w:pPr>
      <w:spacing w:line="240" w:lineRule="auto"/>
    </w:pPr>
    <w:rPr>
      <w:sz w:val="20"/>
      <w:szCs w:val="20"/>
    </w:rPr>
  </w:style>
  <w:style w:type="character" w:customStyle="1" w:styleId="KommentartextZchn">
    <w:name w:val="Kommentartext Zchn"/>
    <w:basedOn w:val="Absatz-Standardschriftart"/>
    <w:link w:val="Kommentartext"/>
    <w:semiHidden/>
    <w:rsid w:val="004A71DF"/>
    <w:rPr>
      <w:rFonts w:ascii="Lucida Sans Unicode" w:hAnsi="Lucida Sans Unicode"/>
      <w:noProof/>
    </w:rPr>
  </w:style>
  <w:style w:type="paragraph" w:styleId="Kommentarthema">
    <w:name w:val="annotation subject"/>
    <w:basedOn w:val="Kommentartext"/>
    <w:next w:val="Kommentartext"/>
    <w:link w:val="KommentarthemaZchn"/>
    <w:semiHidden/>
    <w:unhideWhenUsed/>
    <w:rsid w:val="004A71DF"/>
    <w:rPr>
      <w:b/>
      <w:bCs/>
    </w:rPr>
  </w:style>
  <w:style w:type="character" w:customStyle="1" w:styleId="KommentarthemaZchn">
    <w:name w:val="Kommentarthema Zchn"/>
    <w:basedOn w:val="KommentartextZchn"/>
    <w:link w:val="Kommentarthema"/>
    <w:semiHidden/>
    <w:rsid w:val="004A71DF"/>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74275">
      <w:bodyDiv w:val="1"/>
      <w:marLeft w:val="0"/>
      <w:marRight w:val="0"/>
      <w:marTop w:val="0"/>
      <w:marBottom w:val="0"/>
      <w:divBdr>
        <w:top w:val="none" w:sz="0" w:space="0" w:color="auto"/>
        <w:left w:val="none" w:sz="0" w:space="0" w:color="auto"/>
        <w:bottom w:val="none" w:sz="0" w:space="0" w:color="auto"/>
        <w:right w:val="none" w:sz="0" w:space="0" w:color="auto"/>
      </w:divBdr>
    </w:div>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290432421">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A3B0-E877-4A53-862E-CB10A9B7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F5B2A35C</Template>
  <TotalTime>0</TotalTime>
  <Pages>1</Pages>
  <Words>173</Words>
  <Characters>1188</Characters>
  <Application>Microsoft Office Word</Application>
  <DocSecurity>0</DocSecurity>
  <PresentationFormat/>
  <Lines>9</Lines>
  <Paragraphs>2</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Herrmann, Birte</dc:creator>
  <cp:keywords>externer Brief</cp:keywords>
  <dc:description>Erstellt im Auftrag von Konzernmarketing und PR</dc:description>
  <cp:lastModifiedBy>Fraune, Katharina</cp:lastModifiedBy>
  <cp:revision>4</cp:revision>
  <cp:lastPrinted>2017-12-04T10:01:00Z</cp:lastPrinted>
  <dcterms:created xsi:type="dcterms:W3CDTF">2017-12-20T10:33:00Z</dcterms:created>
  <dcterms:modified xsi:type="dcterms:W3CDTF">2017-12-20T10:38:00Z</dcterms:modified>
</cp:coreProperties>
</file>