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64954" w:rsidRPr="00041A27" w:rsidRDefault="00564954">
      <w:pPr>
        <w:spacing w:line="300" w:lineRule="exact"/>
        <w:ind w:left="0"/>
        <w:rPr>
          <w:szCs w:val="18"/>
        </w:rPr>
        <w:sectPr w:rsidR="00564954" w:rsidRPr="00041A27" w:rsidSect="00910CDD">
          <w:headerReference w:type="default" r:id="rId7"/>
          <w:footerReference w:type="default" r:id="rId8"/>
          <w:headerReference w:type="first" r:id="rId9"/>
          <w:footerReference w:type="first" r:id="rId10"/>
          <w:type w:val="continuous"/>
          <w:pgSz w:w="11906" w:h="16838" w:code="9"/>
          <w:pgMar w:top="3005" w:right="3402" w:bottom="1134" w:left="1361" w:header="709" w:footer="771" w:gutter="0"/>
          <w:cols w:space="708"/>
          <w:titlePg/>
          <w:docGrid w:linePitch="360"/>
        </w:sectPr>
      </w:pPr>
    </w:p>
    <w:tbl>
      <w:tblPr>
        <w:tblpPr w:vertAnchor="page" w:horzAnchor="page" w:tblpX="8971" w:tblpY="3222"/>
        <w:tblOverlap w:val="never"/>
        <w:tblW w:w="0" w:type="auto"/>
        <w:tblLayout w:type="fixed"/>
        <w:tblCellMar>
          <w:left w:w="0" w:type="dxa"/>
          <w:right w:w="0" w:type="dxa"/>
        </w:tblCellMar>
        <w:tblLook w:val="01E0" w:firstRow="1" w:lastRow="1" w:firstColumn="1" w:lastColumn="1" w:noHBand="0" w:noVBand="0"/>
      </w:tblPr>
      <w:tblGrid>
        <w:gridCol w:w="2271"/>
      </w:tblGrid>
      <w:tr w:rsidR="00564954" w:rsidTr="009E5A5E">
        <w:trPr>
          <w:trHeight w:hRule="exact" w:val="279"/>
        </w:trPr>
        <w:tc>
          <w:tcPr>
            <w:tcW w:w="2271" w:type="dxa"/>
            <w:shd w:val="clear" w:color="auto" w:fill="auto"/>
          </w:tcPr>
          <w:p w:rsidR="00587898" w:rsidRDefault="004A4E6B" w:rsidP="009E5A5E">
            <w:pPr>
              <w:pStyle w:val="E-Datum"/>
              <w:framePr w:wrap="auto" w:vAnchor="margin" w:hAnchor="text" w:xAlign="left" w:yAlign="inline"/>
              <w:spacing w:line="220" w:lineRule="exact"/>
              <w:suppressOverlap w:val="0"/>
            </w:pPr>
            <w:r>
              <w:fldChar w:fldCharType="begin"/>
            </w:r>
            <w:r>
              <w:instrText xml:space="preserve"> DATE   \* MERGEFORMAT </w:instrText>
            </w:r>
            <w:r>
              <w:fldChar w:fldCharType="separate"/>
            </w:r>
            <w:r w:rsidR="003C53DF">
              <w:rPr>
                <w:noProof/>
              </w:rPr>
              <w:t>05.09.2016</w:t>
            </w:r>
            <w:r>
              <w:rPr>
                <w:noProof/>
              </w:rPr>
              <w:fldChar w:fldCharType="end"/>
            </w:r>
          </w:p>
        </w:tc>
      </w:tr>
      <w:tr w:rsidR="00564954" w:rsidTr="00B14022">
        <w:trPr>
          <w:trHeight w:hRule="exact" w:val="304"/>
        </w:trPr>
        <w:tc>
          <w:tcPr>
            <w:tcW w:w="2271" w:type="dxa"/>
            <w:shd w:val="clear" w:color="auto" w:fill="auto"/>
          </w:tcPr>
          <w:p w:rsidR="00564954" w:rsidRDefault="00564954">
            <w:pPr>
              <w:spacing w:line="180" w:lineRule="exact"/>
              <w:ind w:left="0"/>
            </w:pPr>
          </w:p>
        </w:tc>
      </w:tr>
      <w:tr w:rsidR="00564954" w:rsidTr="00B14022">
        <w:trPr>
          <w:trHeight w:hRule="exact" w:val="1222"/>
        </w:trPr>
        <w:tc>
          <w:tcPr>
            <w:tcW w:w="2271" w:type="dxa"/>
            <w:shd w:val="clear" w:color="auto" w:fill="auto"/>
          </w:tcPr>
          <w:p w:rsidR="002308EA" w:rsidRDefault="002308EA" w:rsidP="002308EA">
            <w:pPr>
              <w:pStyle w:val="M12"/>
              <w:framePr w:wrap="auto" w:vAnchor="margin" w:hAnchor="text" w:xAlign="left" w:yAlign="inline"/>
              <w:suppressOverlap w:val="0"/>
              <w:rPr>
                <w:b/>
              </w:rPr>
            </w:pPr>
            <w:r>
              <w:rPr>
                <w:b/>
              </w:rPr>
              <w:t>Standortkommunikation</w:t>
            </w:r>
          </w:p>
          <w:p w:rsidR="00564954" w:rsidRDefault="002308EA" w:rsidP="002308EA">
            <w:pPr>
              <w:pStyle w:val="M12"/>
              <w:framePr w:wrap="auto" w:vAnchor="margin" w:hAnchor="text" w:xAlign="left" w:yAlign="inline"/>
              <w:suppressOverlap w:val="0"/>
            </w:pPr>
            <w:r>
              <w:t>Mobil +49 151 203 201 32</w:t>
            </w:r>
          </w:p>
        </w:tc>
      </w:tr>
      <w:tr w:rsidR="00564954" w:rsidTr="00B14022">
        <w:trPr>
          <w:trHeight w:val="2609"/>
        </w:trPr>
        <w:tc>
          <w:tcPr>
            <w:tcW w:w="2271" w:type="dxa"/>
            <w:shd w:val="clear" w:color="auto" w:fill="auto"/>
          </w:tcPr>
          <w:p w:rsidR="00564954" w:rsidRDefault="00564954" w:rsidP="00712C65">
            <w:pPr>
              <w:pStyle w:val="M12"/>
              <w:framePr w:wrap="auto" w:vAnchor="margin" w:hAnchor="text" w:xAlign="left" w:yAlign="inline"/>
              <w:suppressOverlap w:val="0"/>
            </w:pPr>
          </w:p>
        </w:tc>
      </w:tr>
      <w:tr w:rsidR="00564954" w:rsidTr="00B14022">
        <w:trPr>
          <w:trHeight w:hRule="exact" w:val="7880"/>
        </w:trPr>
        <w:tc>
          <w:tcPr>
            <w:tcW w:w="2271" w:type="dxa"/>
            <w:shd w:val="clear" w:color="auto" w:fill="auto"/>
            <w:vAlign w:val="bottom"/>
          </w:tcPr>
          <w:p w:rsidR="00712C65" w:rsidRPr="00712C65" w:rsidRDefault="00712C65" w:rsidP="00712C65">
            <w:pPr>
              <w:pStyle w:val="V1"/>
              <w:framePr w:wrap="auto" w:vAnchor="margin" w:hAnchor="text" w:xAlign="left" w:yAlign="inline"/>
              <w:suppressOverlap w:val="0"/>
              <w:rPr>
                <w:noProof/>
              </w:rPr>
            </w:pPr>
            <w:r w:rsidRPr="00712C65">
              <w:rPr>
                <w:noProof/>
              </w:rPr>
              <w:t xml:space="preserve">Chemiepark Marl </w:t>
            </w:r>
          </w:p>
          <w:p w:rsidR="00712C65" w:rsidRPr="00712C65" w:rsidRDefault="00712C65" w:rsidP="00712C65">
            <w:pPr>
              <w:pStyle w:val="V1"/>
              <w:framePr w:wrap="auto" w:vAnchor="margin" w:hAnchor="text" w:xAlign="left" w:yAlign="inline"/>
              <w:suppressOverlap w:val="0"/>
              <w:rPr>
                <w:b w:val="0"/>
                <w:bCs w:val="0"/>
              </w:rPr>
            </w:pPr>
            <w:r w:rsidRPr="00712C65">
              <w:rPr>
                <w:b w:val="0"/>
                <w:bCs w:val="0"/>
              </w:rPr>
              <w:t xml:space="preserve">Paul-Baumann-Straße 1 </w:t>
            </w:r>
          </w:p>
          <w:p w:rsidR="00564954" w:rsidRDefault="00712C65" w:rsidP="00712C65">
            <w:pPr>
              <w:pStyle w:val="V17"/>
              <w:framePr w:wrap="auto" w:vAnchor="margin" w:hAnchor="text" w:xAlign="left" w:yAlign="inline"/>
              <w:suppressOverlap w:val="0"/>
            </w:pPr>
            <w:r w:rsidRPr="00712C65">
              <w:t>45772 Marl</w:t>
            </w:r>
          </w:p>
        </w:tc>
      </w:tr>
    </w:tbl>
    <w:p w:rsidR="004A7CB9" w:rsidRDefault="004A7CB9" w:rsidP="00F23DBF">
      <w:pPr>
        <w:pStyle w:val="berschrift1"/>
        <w:shd w:val="clear" w:color="auto" w:fill="FFFFFF"/>
        <w:tabs>
          <w:tab w:val="left" w:pos="708"/>
        </w:tabs>
        <w:spacing w:before="0" w:after="120"/>
        <w:ind w:left="0"/>
        <w:rPr>
          <w:rFonts w:ascii="Lucida Sans Unicode" w:hAnsi="Lucida Sans Unicode" w:cs="Lucida Sans Unicode"/>
          <w:iCs/>
          <w:sz w:val="24"/>
          <w:szCs w:val="24"/>
        </w:rPr>
      </w:pPr>
      <w:r>
        <w:rPr>
          <w:rFonts w:ascii="Lucida Sans Unicode" w:hAnsi="Lucida Sans Unicode" w:cs="Lucida Sans Unicode"/>
          <w:iCs/>
          <w:sz w:val="24"/>
          <w:szCs w:val="24"/>
        </w:rPr>
        <w:t xml:space="preserve">Nr. </w:t>
      </w:r>
      <w:r w:rsidR="0061781E">
        <w:rPr>
          <w:rFonts w:ascii="Lucida Sans Unicode" w:hAnsi="Lucida Sans Unicode" w:cs="Lucida Sans Unicode"/>
          <w:iCs/>
          <w:sz w:val="24"/>
          <w:szCs w:val="24"/>
        </w:rPr>
        <w:t>2</w:t>
      </w:r>
      <w:r>
        <w:rPr>
          <w:rFonts w:ascii="Lucida Sans Unicode" w:hAnsi="Lucida Sans Unicode" w:cs="Lucida Sans Unicode"/>
          <w:iCs/>
          <w:sz w:val="24"/>
          <w:szCs w:val="24"/>
        </w:rPr>
        <w:t xml:space="preserve">, </w:t>
      </w:r>
      <w:r w:rsidR="0061781E">
        <w:rPr>
          <w:rFonts w:ascii="Lucida Sans Unicode" w:hAnsi="Lucida Sans Unicode" w:cs="Lucida Sans Unicode"/>
          <w:iCs/>
          <w:sz w:val="24"/>
          <w:szCs w:val="24"/>
        </w:rPr>
        <w:t>8</w:t>
      </w:r>
      <w:r>
        <w:rPr>
          <w:rFonts w:ascii="Lucida Sans Unicode" w:hAnsi="Lucida Sans Unicode" w:cs="Lucida Sans Unicode"/>
          <w:iCs/>
          <w:sz w:val="24"/>
          <w:szCs w:val="24"/>
        </w:rPr>
        <w:t>:</w:t>
      </w:r>
      <w:r w:rsidR="00A35C7A">
        <w:rPr>
          <w:rFonts w:ascii="Lucida Sans Unicode" w:hAnsi="Lucida Sans Unicode" w:cs="Lucida Sans Unicode"/>
          <w:iCs/>
          <w:sz w:val="24"/>
          <w:szCs w:val="24"/>
        </w:rPr>
        <w:t>20</w:t>
      </w:r>
      <w:r>
        <w:rPr>
          <w:rFonts w:ascii="Lucida Sans Unicode" w:hAnsi="Lucida Sans Unicode" w:cs="Lucida Sans Unicode"/>
          <w:iCs/>
          <w:sz w:val="24"/>
          <w:szCs w:val="24"/>
        </w:rPr>
        <w:t xml:space="preserve"> Uhr</w:t>
      </w:r>
    </w:p>
    <w:p w:rsidR="004A7CB9" w:rsidRDefault="004A7CB9" w:rsidP="00F23DBF">
      <w:pPr>
        <w:pStyle w:val="berschrift1"/>
        <w:shd w:val="clear" w:color="auto" w:fill="FFFFFF"/>
        <w:tabs>
          <w:tab w:val="left" w:pos="708"/>
        </w:tabs>
        <w:spacing w:before="0" w:after="120"/>
        <w:ind w:left="0"/>
        <w:rPr>
          <w:rFonts w:ascii="Lucida Sans Unicode" w:hAnsi="Lucida Sans Unicode" w:cs="Lucida Sans Unicode"/>
          <w:iCs/>
          <w:sz w:val="24"/>
          <w:szCs w:val="24"/>
        </w:rPr>
      </w:pPr>
    </w:p>
    <w:p w:rsidR="00F23DBF" w:rsidRPr="00F23DBF" w:rsidRDefault="00F23DBF" w:rsidP="00F23DBF">
      <w:pPr>
        <w:pStyle w:val="berschrift1"/>
        <w:shd w:val="clear" w:color="auto" w:fill="FFFFFF"/>
        <w:tabs>
          <w:tab w:val="left" w:pos="708"/>
        </w:tabs>
        <w:spacing w:before="0" w:after="120"/>
        <w:ind w:left="0"/>
        <w:rPr>
          <w:rFonts w:ascii="Lucida Sans Unicode" w:hAnsi="Lucida Sans Unicode" w:cs="Lucida Sans Unicode"/>
          <w:iCs/>
          <w:sz w:val="24"/>
          <w:szCs w:val="24"/>
        </w:rPr>
      </w:pPr>
      <w:r w:rsidRPr="00F23DBF">
        <w:rPr>
          <w:rFonts w:ascii="Lucida Sans Unicode" w:hAnsi="Lucida Sans Unicode" w:cs="Lucida Sans Unicode"/>
          <w:iCs/>
          <w:sz w:val="24"/>
          <w:szCs w:val="24"/>
        </w:rPr>
        <w:t xml:space="preserve">Stoffaustritt </w:t>
      </w:r>
      <w:r w:rsidR="004A7CB9">
        <w:rPr>
          <w:rFonts w:ascii="Lucida Sans Unicode" w:hAnsi="Lucida Sans Unicode" w:cs="Lucida Sans Unicode"/>
          <w:iCs/>
          <w:sz w:val="24"/>
          <w:szCs w:val="24"/>
        </w:rPr>
        <w:t>im</w:t>
      </w:r>
      <w:r w:rsidRPr="00F23DBF">
        <w:rPr>
          <w:rFonts w:ascii="Lucida Sans Unicode" w:hAnsi="Lucida Sans Unicode" w:cs="Lucida Sans Unicode"/>
          <w:iCs/>
          <w:sz w:val="24"/>
          <w:szCs w:val="24"/>
        </w:rPr>
        <w:t xml:space="preserve"> Chemiepark Marl</w:t>
      </w:r>
    </w:p>
    <w:p w:rsidR="00F23DBF" w:rsidRPr="00F23DBF" w:rsidRDefault="00C14C71" w:rsidP="00C14C71">
      <w:pPr>
        <w:pStyle w:val="berschrift1"/>
        <w:numPr>
          <w:ilvl w:val="0"/>
          <w:numId w:val="19"/>
        </w:numPr>
        <w:shd w:val="clear" w:color="auto" w:fill="FFFFFF"/>
        <w:spacing w:before="300" w:after="120" w:line="300" w:lineRule="atLeast"/>
        <w:ind w:right="0"/>
        <w:rPr>
          <w:rFonts w:ascii="Lucida Sans Unicode" w:hAnsi="Lucida Sans Unicode" w:cs="Lucida Sans Unicode"/>
          <w:b w:val="0"/>
          <w:bCs w:val="0"/>
          <w:iCs/>
          <w:sz w:val="24"/>
          <w:szCs w:val="24"/>
        </w:rPr>
      </w:pPr>
      <w:r>
        <w:rPr>
          <w:rFonts w:ascii="Lucida Sans Unicode" w:hAnsi="Lucida Sans Unicode" w:cs="Lucida Sans Unicode"/>
          <w:b w:val="0"/>
          <w:sz w:val="24"/>
          <w:szCs w:val="24"/>
        </w:rPr>
        <w:t xml:space="preserve">Geruch </w:t>
      </w:r>
      <w:r w:rsidR="00420968">
        <w:rPr>
          <w:rFonts w:ascii="Lucida Sans Unicode" w:hAnsi="Lucida Sans Unicode" w:cs="Lucida Sans Unicode"/>
          <w:b w:val="0"/>
          <w:sz w:val="24"/>
          <w:szCs w:val="24"/>
        </w:rPr>
        <w:t xml:space="preserve">weiterhin </w:t>
      </w:r>
      <w:r>
        <w:rPr>
          <w:rFonts w:ascii="Lucida Sans Unicode" w:hAnsi="Lucida Sans Unicode" w:cs="Lucida Sans Unicode"/>
          <w:b w:val="0"/>
          <w:sz w:val="24"/>
          <w:szCs w:val="24"/>
        </w:rPr>
        <w:t>wahrnehmbar</w:t>
      </w:r>
    </w:p>
    <w:p w:rsidR="00F23DBF" w:rsidRDefault="00F23DBF" w:rsidP="00F23DBF">
      <w:pPr>
        <w:pStyle w:val="Textkrper21"/>
        <w:jc w:val="both"/>
        <w:rPr>
          <w:color w:val="auto"/>
          <w:sz w:val="24"/>
          <w:lang w:val="de-DE"/>
        </w:rPr>
      </w:pPr>
    </w:p>
    <w:p w:rsidR="00F23DBF" w:rsidRDefault="0061781E" w:rsidP="00F23DBF">
      <w:pPr>
        <w:pStyle w:val="Textkrper21"/>
        <w:jc w:val="both"/>
        <w:rPr>
          <w:rFonts w:ascii="Lucida Sans Unicode" w:hAnsi="Lucida Sans Unicode" w:cs="Lucida Sans Unicode"/>
          <w:color w:val="auto"/>
          <w:sz w:val="24"/>
          <w:szCs w:val="24"/>
          <w:lang w:val="de-DE"/>
        </w:rPr>
      </w:pPr>
      <w:r>
        <w:rPr>
          <w:rFonts w:ascii="Lucida Sans Unicode" w:hAnsi="Lucida Sans Unicode" w:cs="Lucida Sans Unicode"/>
          <w:color w:val="auto"/>
          <w:sz w:val="24"/>
          <w:lang w:val="de-DE"/>
        </w:rPr>
        <w:t xml:space="preserve">Aus ungeklärter Ursache kam es </w:t>
      </w:r>
      <w:r w:rsidR="00C14C71">
        <w:rPr>
          <w:rFonts w:ascii="Lucida Sans Unicode" w:hAnsi="Lucida Sans Unicode" w:cs="Lucida Sans Unicode"/>
          <w:color w:val="auto"/>
          <w:sz w:val="24"/>
          <w:lang w:val="de-DE"/>
        </w:rPr>
        <w:t xml:space="preserve">am Montag, 5. September, </w:t>
      </w:r>
      <w:r>
        <w:rPr>
          <w:rFonts w:ascii="Lucida Sans Unicode" w:hAnsi="Lucida Sans Unicode" w:cs="Lucida Sans Unicode"/>
          <w:color w:val="auto"/>
          <w:sz w:val="24"/>
          <w:lang w:val="de-DE"/>
        </w:rPr>
        <w:t xml:space="preserve">beim Anfahren eines Reaktors </w:t>
      </w:r>
      <w:r w:rsidR="00F23DBF">
        <w:rPr>
          <w:rFonts w:ascii="Lucida Sans Unicode" w:hAnsi="Lucida Sans Unicode" w:cs="Lucida Sans Unicode"/>
          <w:color w:val="auto"/>
          <w:sz w:val="24"/>
          <w:lang w:val="de-DE"/>
        </w:rPr>
        <w:t xml:space="preserve">gegen </w:t>
      </w:r>
      <w:r w:rsidR="004A7CB9">
        <w:rPr>
          <w:rFonts w:ascii="Lucida Sans Unicode" w:hAnsi="Lucida Sans Unicode" w:cs="Lucida Sans Unicode"/>
          <w:color w:val="auto"/>
          <w:sz w:val="24"/>
          <w:lang w:val="de-DE"/>
        </w:rPr>
        <w:t xml:space="preserve">1:30 Uhr </w:t>
      </w:r>
      <w:r w:rsidR="00275FDD">
        <w:rPr>
          <w:rFonts w:ascii="Lucida Sans Unicode" w:hAnsi="Lucida Sans Unicode" w:cs="Lucida Sans Unicode"/>
          <w:color w:val="auto"/>
          <w:sz w:val="24"/>
          <w:lang w:val="de-DE"/>
        </w:rPr>
        <w:t xml:space="preserve">durch eine Undichtigkeit </w:t>
      </w:r>
      <w:r w:rsidR="004A7CB9">
        <w:rPr>
          <w:rFonts w:ascii="Lucida Sans Unicode" w:hAnsi="Lucida Sans Unicode" w:cs="Lucida Sans Unicode"/>
          <w:color w:val="auto"/>
          <w:sz w:val="24"/>
          <w:lang w:val="de-DE"/>
        </w:rPr>
        <w:t xml:space="preserve">zu einem Stoffaustritt </w:t>
      </w:r>
      <w:r w:rsidR="00F23DBF">
        <w:rPr>
          <w:rFonts w:ascii="Lucida Sans Unicode" w:hAnsi="Lucida Sans Unicode" w:cs="Lucida Sans Unicode"/>
          <w:color w:val="auto"/>
          <w:sz w:val="24"/>
          <w:lang w:val="de-DE"/>
        </w:rPr>
        <w:t>im Chemiepark Marl</w:t>
      </w:r>
      <w:r w:rsidR="00F23DBF">
        <w:rPr>
          <w:rFonts w:ascii="Lucida Sans Unicode" w:hAnsi="Lucida Sans Unicode" w:cs="Lucida Sans Unicode"/>
          <w:color w:val="auto"/>
          <w:sz w:val="24"/>
          <w:szCs w:val="24"/>
          <w:lang w:val="de-DE"/>
        </w:rPr>
        <w:t>.</w:t>
      </w:r>
    </w:p>
    <w:p w:rsidR="00F23DBF" w:rsidRDefault="00F23DBF" w:rsidP="00F23DBF">
      <w:pPr>
        <w:pStyle w:val="Textkrper21"/>
        <w:jc w:val="both"/>
        <w:rPr>
          <w:rFonts w:ascii="Lucida Sans Unicode" w:hAnsi="Lucida Sans Unicode" w:cs="Lucida Sans Unicode"/>
          <w:color w:val="auto"/>
          <w:sz w:val="24"/>
          <w:lang w:val="de-DE"/>
        </w:rPr>
      </w:pPr>
    </w:p>
    <w:p w:rsidR="00F23DBF" w:rsidRDefault="00F23DBF" w:rsidP="00F23DBF">
      <w:pPr>
        <w:pStyle w:val="Textkrper21"/>
        <w:jc w:val="both"/>
        <w:rPr>
          <w:rFonts w:ascii="Lucida Sans Unicode" w:hAnsi="Lucida Sans Unicode" w:cs="Lucida Sans Unicode"/>
          <w:color w:val="auto"/>
          <w:sz w:val="24"/>
          <w:lang w:val="de-DE"/>
        </w:rPr>
      </w:pPr>
      <w:r>
        <w:rPr>
          <w:rFonts w:ascii="Lucida Sans Unicode" w:hAnsi="Lucida Sans Unicode" w:cs="Lucida Sans Unicode"/>
          <w:color w:val="auto"/>
          <w:sz w:val="24"/>
          <w:lang w:val="de-DE"/>
        </w:rPr>
        <w:t>Personen sind nicht zu Schaden gekommen.</w:t>
      </w:r>
    </w:p>
    <w:p w:rsidR="00DB4326" w:rsidRDefault="00DB4326" w:rsidP="00F23DBF">
      <w:pPr>
        <w:pStyle w:val="Textkrper21"/>
        <w:jc w:val="both"/>
        <w:rPr>
          <w:rFonts w:ascii="Lucida Sans Unicode" w:hAnsi="Lucida Sans Unicode" w:cs="Lucida Sans Unicode"/>
          <w:color w:val="auto"/>
          <w:sz w:val="24"/>
          <w:lang w:val="de-DE"/>
        </w:rPr>
      </w:pPr>
    </w:p>
    <w:p w:rsidR="00F443F5" w:rsidRDefault="00F443F5" w:rsidP="00F23DBF">
      <w:pPr>
        <w:pStyle w:val="Textkrper21"/>
        <w:jc w:val="both"/>
        <w:rPr>
          <w:rFonts w:ascii="Lucida Sans Unicode" w:hAnsi="Lucida Sans Unicode" w:cs="Lucida Sans Unicode"/>
          <w:color w:val="auto"/>
          <w:sz w:val="24"/>
          <w:lang w:val="de-DE"/>
        </w:rPr>
      </w:pPr>
      <w:r>
        <w:rPr>
          <w:rFonts w:ascii="Lucida Sans Unicode" w:hAnsi="Lucida Sans Unicode" w:cs="Lucida Sans Unicode"/>
          <w:color w:val="auto"/>
          <w:sz w:val="24"/>
          <w:lang w:val="de-DE"/>
        </w:rPr>
        <w:t xml:space="preserve">Bei dem Produkt handelt es sich um eine C4-Kohlen-wasserstoffverbindung mit geruchsintensiven </w:t>
      </w:r>
      <w:r w:rsidR="00420968">
        <w:rPr>
          <w:rFonts w:ascii="Lucida Sans Unicode" w:hAnsi="Lucida Sans Unicode" w:cs="Lucida Sans Unicode"/>
          <w:color w:val="auto"/>
          <w:sz w:val="24"/>
          <w:lang w:val="de-DE"/>
        </w:rPr>
        <w:t>Begleit</w:t>
      </w:r>
      <w:r w:rsidR="003C53DF">
        <w:rPr>
          <w:rFonts w:ascii="Lucida Sans Unicode" w:hAnsi="Lucida Sans Unicode" w:cs="Lucida Sans Unicode"/>
          <w:color w:val="auto"/>
          <w:sz w:val="24"/>
          <w:lang w:val="de-DE"/>
        </w:rPr>
        <w:t>-</w:t>
      </w:r>
      <w:r w:rsidR="00420968">
        <w:rPr>
          <w:rFonts w:ascii="Lucida Sans Unicode" w:hAnsi="Lucida Sans Unicode" w:cs="Lucida Sans Unicode"/>
          <w:color w:val="auto"/>
          <w:sz w:val="24"/>
          <w:lang w:val="de-DE"/>
        </w:rPr>
        <w:t>k</w:t>
      </w:r>
      <w:r>
        <w:rPr>
          <w:rFonts w:ascii="Lucida Sans Unicode" w:hAnsi="Lucida Sans Unicode" w:cs="Lucida Sans Unicode"/>
          <w:color w:val="auto"/>
          <w:sz w:val="24"/>
          <w:lang w:val="de-DE"/>
        </w:rPr>
        <w:t xml:space="preserve">omponenten. </w:t>
      </w:r>
    </w:p>
    <w:p w:rsidR="00F443F5" w:rsidRDefault="00F443F5" w:rsidP="00F23DBF">
      <w:pPr>
        <w:pStyle w:val="Textkrper21"/>
        <w:jc w:val="both"/>
        <w:rPr>
          <w:rFonts w:ascii="Lucida Sans Unicode" w:hAnsi="Lucida Sans Unicode" w:cs="Lucida Sans Unicode"/>
          <w:color w:val="auto"/>
          <w:sz w:val="24"/>
          <w:lang w:val="de-DE"/>
        </w:rPr>
      </w:pPr>
    </w:p>
    <w:p w:rsidR="00C14C71" w:rsidRDefault="00C14C71" w:rsidP="00C14C71">
      <w:pPr>
        <w:pStyle w:val="Textkrper21"/>
        <w:jc w:val="both"/>
        <w:rPr>
          <w:rFonts w:ascii="Lucida Sans Unicode" w:hAnsi="Lucida Sans Unicode" w:cs="Lucida Sans Unicode"/>
          <w:color w:val="auto"/>
          <w:sz w:val="24"/>
          <w:lang w:val="de-DE"/>
        </w:rPr>
      </w:pPr>
      <w:r>
        <w:rPr>
          <w:rFonts w:ascii="Lucida Sans Unicode" w:hAnsi="Lucida Sans Unicode" w:cs="Lucida Sans Unicode"/>
          <w:color w:val="auto"/>
          <w:sz w:val="24"/>
          <w:lang w:val="de-DE"/>
        </w:rPr>
        <w:t xml:space="preserve">Wiederholte Messungen durch die Feuerwehr Marl und den Umweltschutz </w:t>
      </w:r>
      <w:r w:rsidR="00F443F5">
        <w:rPr>
          <w:rFonts w:ascii="Lucida Sans Unicode" w:hAnsi="Lucida Sans Unicode" w:cs="Lucida Sans Unicode"/>
          <w:color w:val="auto"/>
          <w:sz w:val="24"/>
          <w:lang w:val="de-DE"/>
        </w:rPr>
        <w:t xml:space="preserve">des Chemieparks </w:t>
      </w:r>
      <w:proofErr w:type="gramStart"/>
      <w:r>
        <w:rPr>
          <w:rFonts w:ascii="Lucida Sans Unicode" w:hAnsi="Lucida Sans Unicode" w:cs="Lucida Sans Unicode"/>
          <w:color w:val="auto"/>
          <w:sz w:val="24"/>
          <w:lang w:val="de-DE"/>
        </w:rPr>
        <w:t>ergab</w:t>
      </w:r>
      <w:r w:rsidR="00F443F5">
        <w:rPr>
          <w:rFonts w:ascii="Lucida Sans Unicode" w:hAnsi="Lucida Sans Unicode" w:cs="Lucida Sans Unicode"/>
          <w:color w:val="auto"/>
          <w:sz w:val="24"/>
          <w:lang w:val="de-DE"/>
        </w:rPr>
        <w:t>en</w:t>
      </w:r>
      <w:proofErr w:type="gramEnd"/>
      <w:r>
        <w:rPr>
          <w:rFonts w:ascii="Lucida Sans Unicode" w:hAnsi="Lucida Sans Unicode" w:cs="Lucida Sans Unicode"/>
          <w:color w:val="auto"/>
          <w:sz w:val="24"/>
          <w:lang w:val="de-DE"/>
        </w:rPr>
        <w:t xml:space="preserve"> keine Gefahr für die Menschen.</w:t>
      </w:r>
    </w:p>
    <w:p w:rsidR="00C14C71" w:rsidRDefault="00C14C71" w:rsidP="00C14C71">
      <w:pPr>
        <w:pStyle w:val="Textkrper21"/>
        <w:jc w:val="both"/>
        <w:rPr>
          <w:rFonts w:ascii="Lucida Sans Unicode" w:hAnsi="Lucida Sans Unicode" w:cs="Lucida Sans Unicode"/>
          <w:color w:val="auto"/>
          <w:sz w:val="24"/>
          <w:lang w:val="de-DE"/>
        </w:rPr>
      </w:pPr>
    </w:p>
    <w:p w:rsidR="00DB4326" w:rsidRPr="00DB4326" w:rsidRDefault="00DB4326" w:rsidP="00F23DBF">
      <w:pPr>
        <w:pStyle w:val="Textkrper21"/>
        <w:jc w:val="both"/>
        <w:rPr>
          <w:rFonts w:ascii="Lucida Sans Unicode" w:hAnsi="Lucida Sans Unicode" w:cs="Lucida Sans Unicode"/>
          <w:i/>
          <w:color w:val="auto"/>
          <w:sz w:val="24"/>
          <w:lang w:val="de-DE"/>
        </w:rPr>
      </w:pPr>
      <w:r>
        <w:rPr>
          <w:rFonts w:ascii="Lucida Sans Unicode" w:hAnsi="Lucida Sans Unicode" w:cs="Lucida Sans Unicode"/>
          <w:color w:val="auto"/>
          <w:sz w:val="24"/>
          <w:lang w:val="de-DE"/>
        </w:rPr>
        <w:t>Die Werkfeuerwehr schlägt das Produkt mit einem Wasser</w:t>
      </w:r>
      <w:r w:rsidR="00C14C71">
        <w:rPr>
          <w:rFonts w:ascii="Lucida Sans Unicode" w:hAnsi="Lucida Sans Unicode" w:cs="Lucida Sans Unicode"/>
          <w:color w:val="auto"/>
          <w:sz w:val="24"/>
          <w:lang w:val="de-DE"/>
        </w:rPr>
        <w:t>-</w:t>
      </w:r>
      <w:r>
        <w:rPr>
          <w:rFonts w:ascii="Lucida Sans Unicode" w:hAnsi="Lucida Sans Unicode" w:cs="Lucida Sans Unicode"/>
          <w:color w:val="auto"/>
          <w:sz w:val="24"/>
          <w:lang w:val="de-DE"/>
        </w:rPr>
        <w:t>schleier nieder.</w:t>
      </w:r>
    </w:p>
    <w:p w:rsidR="004A7CB9" w:rsidRDefault="004A7CB9" w:rsidP="00F23DBF">
      <w:pPr>
        <w:pStyle w:val="Textkrper21"/>
        <w:jc w:val="both"/>
        <w:rPr>
          <w:rFonts w:ascii="Lucida Sans Unicode" w:hAnsi="Lucida Sans Unicode" w:cs="Lucida Sans Unicode"/>
          <w:color w:val="auto"/>
          <w:sz w:val="24"/>
          <w:lang w:val="de-DE"/>
        </w:rPr>
      </w:pPr>
    </w:p>
    <w:p w:rsidR="003C53DF" w:rsidRPr="004A4E6B" w:rsidRDefault="004A7CB9" w:rsidP="004A4E6B">
      <w:pPr>
        <w:pStyle w:val="Textkrper21"/>
        <w:jc w:val="both"/>
        <w:rPr>
          <w:rFonts w:ascii="Lucida Sans Unicode" w:hAnsi="Lucida Sans Unicode" w:cs="Lucida Sans Unicode"/>
          <w:color w:val="auto"/>
          <w:sz w:val="24"/>
          <w:lang w:val="de-DE"/>
        </w:rPr>
      </w:pPr>
      <w:r>
        <w:rPr>
          <w:rFonts w:ascii="Lucida Sans Unicode" w:hAnsi="Lucida Sans Unicode" w:cs="Lucida Sans Unicode"/>
          <w:color w:val="auto"/>
          <w:sz w:val="24"/>
          <w:lang w:val="de-DE"/>
        </w:rPr>
        <w:t>A</w:t>
      </w:r>
      <w:r w:rsidR="00DB4326">
        <w:rPr>
          <w:rFonts w:ascii="Lucida Sans Unicode" w:hAnsi="Lucida Sans Unicode" w:cs="Lucida Sans Unicode"/>
          <w:color w:val="auto"/>
          <w:sz w:val="24"/>
          <w:lang w:val="de-DE"/>
        </w:rPr>
        <w:t>uch a</w:t>
      </w:r>
      <w:r>
        <w:rPr>
          <w:rFonts w:ascii="Lucida Sans Unicode" w:hAnsi="Lucida Sans Unicode" w:cs="Lucida Sans Unicode"/>
          <w:color w:val="auto"/>
          <w:sz w:val="24"/>
          <w:lang w:val="de-DE"/>
        </w:rPr>
        <w:t xml:space="preserve">ußerhalb des Chemieparks </w:t>
      </w:r>
      <w:r w:rsidR="00DB4326">
        <w:rPr>
          <w:rFonts w:ascii="Lucida Sans Unicode" w:hAnsi="Lucida Sans Unicode" w:cs="Lucida Sans Unicode"/>
          <w:color w:val="auto"/>
          <w:sz w:val="24"/>
          <w:lang w:val="de-DE"/>
        </w:rPr>
        <w:t xml:space="preserve">wird der geruchsintensive Stoff je nach </w:t>
      </w:r>
      <w:r w:rsidR="00420968">
        <w:rPr>
          <w:rFonts w:ascii="Lucida Sans Unicode" w:hAnsi="Lucida Sans Unicode" w:cs="Lucida Sans Unicode"/>
          <w:color w:val="auto"/>
          <w:sz w:val="24"/>
          <w:lang w:val="de-DE"/>
        </w:rPr>
        <w:t xml:space="preserve">Wetterlage weiterhin </w:t>
      </w:r>
      <w:r w:rsidR="00DB4326">
        <w:rPr>
          <w:rFonts w:ascii="Lucida Sans Unicode" w:hAnsi="Lucida Sans Unicode" w:cs="Lucida Sans Unicode"/>
          <w:color w:val="auto"/>
          <w:sz w:val="24"/>
          <w:lang w:val="de-DE"/>
        </w:rPr>
        <w:t>wahrnehmbar sein</w:t>
      </w:r>
      <w:r w:rsidRPr="004A4E6B">
        <w:rPr>
          <w:rFonts w:ascii="Lucida Sans Unicode" w:hAnsi="Lucida Sans Unicode" w:cs="Lucida Sans Unicode"/>
          <w:color w:val="auto"/>
          <w:sz w:val="24"/>
          <w:lang w:val="de-DE"/>
        </w:rPr>
        <w:t xml:space="preserve">. </w:t>
      </w:r>
      <w:r w:rsidR="004A4E6B" w:rsidRPr="004A4E6B">
        <w:rPr>
          <w:rFonts w:ascii="Lucida Sans Unicode" w:hAnsi="Lucida Sans Unicode" w:cs="Lucida Sans Unicode"/>
          <w:color w:val="auto"/>
          <w:sz w:val="24"/>
          <w:lang w:val="de-DE"/>
        </w:rPr>
        <w:t>Solange dies der Fall ist</w:t>
      </w:r>
      <w:r w:rsidR="003C53DF" w:rsidRPr="004A4E6B">
        <w:rPr>
          <w:rFonts w:ascii="Lucida Sans Unicode" w:hAnsi="Lucida Sans Unicode" w:cs="Lucida Sans Unicode"/>
          <w:color w:val="auto"/>
          <w:sz w:val="24"/>
          <w:lang w:val="de-DE"/>
        </w:rPr>
        <w:t>, wird</w:t>
      </w:r>
      <w:r w:rsidR="004A4E6B" w:rsidRPr="004A4E6B">
        <w:rPr>
          <w:rFonts w:ascii="Lucida Sans Unicode" w:hAnsi="Lucida Sans Unicode" w:cs="Lucida Sans Unicode"/>
          <w:color w:val="auto"/>
          <w:sz w:val="24"/>
          <w:lang w:val="de-DE"/>
        </w:rPr>
        <w:t xml:space="preserve"> die</w:t>
      </w:r>
      <w:r w:rsidR="003C53DF" w:rsidRPr="004A4E6B">
        <w:rPr>
          <w:rFonts w:ascii="Lucida Sans Unicode" w:hAnsi="Lucida Sans Unicode" w:cs="Lucida Sans Unicode"/>
          <w:color w:val="auto"/>
          <w:sz w:val="24"/>
          <w:lang w:val="de-DE"/>
        </w:rPr>
        <w:t xml:space="preserve"> Bevölkerung </w:t>
      </w:r>
      <w:r w:rsidR="003C53DF" w:rsidRPr="004A4E6B">
        <w:rPr>
          <w:rFonts w:ascii="Lucida Sans Unicode" w:hAnsi="Lucida Sans Unicode" w:cs="Lucida Sans Unicode"/>
          <w:color w:val="auto"/>
          <w:sz w:val="24"/>
          <w:lang w:val="de-DE"/>
        </w:rPr>
        <w:t>v</w:t>
      </w:r>
      <w:r w:rsidR="003C53DF" w:rsidRPr="004A4E6B">
        <w:rPr>
          <w:rFonts w:ascii="Lucida Sans Unicode" w:hAnsi="Lucida Sans Unicode" w:cs="Lucida Sans Unicode"/>
          <w:color w:val="auto"/>
          <w:sz w:val="24"/>
          <w:lang w:val="de-DE"/>
        </w:rPr>
        <w:t>orsorglich an</w:t>
      </w:r>
      <w:bookmarkStart w:id="0" w:name="_GoBack"/>
      <w:bookmarkEnd w:id="0"/>
      <w:r w:rsidR="003C53DF" w:rsidRPr="004A4E6B">
        <w:rPr>
          <w:rFonts w:ascii="Lucida Sans Unicode" w:hAnsi="Lucida Sans Unicode" w:cs="Lucida Sans Unicode"/>
          <w:color w:val="auto"/>
          <w:sz w:val="24"/>
          <w:lang w:val="de-DE"/>
        </w:rPr>
        <w:t>gehalten, Fenster und Türen geschlossen zu halten!</w:t>
      </w:r>
    </w:p>
    <w:p w:rsidR="00F23DBF" w:rsidRDefault="00F23DBF" w:rsidP="00F23DBF">
      <w:pPr>
        <w:pStyle w:val="Textkrper21"/>
        <w:jc w:val="both"/>
        <w:rPr>
          <w:rFonts w:ascii="Lucida Sans Unicode" w:hAnsi="Lucida Sans Unicode" w:cs="Lucida Sans Unicode"/>
          <w:color w:val="auto"/>
          <w:sz w:val="24"/>
          <w:lang w:val="de-DE"/>
        </w:rPr>
      </w:pPr>
    </w:p>
    <w:p w:rsidR="00F23DBF" w:rsidRDefault="00F23DBF" w:rsidP="00F23DBF">
      <w:pPr>
        <w:pStyle w:val="Textkrper21"/>
        <w:jc w:val="both"/>
        <w:rPr>
          <w:rFonts w:ascii="Lucida Sans Unicode" w:hAnsi="Lucida Sans Unicode" w:cs="Lucida Sans Unicode"/>
          <w:color w:val="auto"/>
          <w:sz w:val="24"/>
          <w:lang w:val="de-DE"/>
        </w:rPr>
      </w:pPr>
      <w:r>
        <w:rPr>
          <w:rFonts w:ascii="Lucida Sans Unicode" w:hAnsi="Lucida Sans Unicode" w:cs="Lucida Sans Unicode"/>
          <w:color w:val="auto"/>
          <w:sz w:val="24"/>
          <w:lang w:val="de-DE"/>
        </w:rPr>
        <w:t xml:space="preserve">Die Behörden </w:t>
      </w:r>
      <w:r w:rsidR="004A7CB9">
        <w:rPr>
          <w:rFonts w:ascii="Lucida Sans Unicode" w:hAnsi="Lucida Sans Unicode" w:cs="Lucida Sans Unicode"/>
          <w:color w:val="auto"/>
          <w:sz w:val="24"/>
          <w:lang w:val="de-DE"/>
        </w:rPr>
        <w:t xml:space="preserve">wurden umgehend </w:t>
      </w:r>
      <w:r>
        <w:rPr>
          <w:rFonts w:ascii="Lucida Sans Unicode" w:hAnsi="Lucida Sans Unicode" w:cs="Lucida Sans Unicode"/>
          <w:color w:val="auto"/>
          <w:sz w:val="24"/>
          <w:lang w:val="de-DE"/>
        </w:rPr>
        <w:t>informiert</w:t>
      </w:r>
      <w:r w:rsidR="004A7CB9">
        <w:rPr>
          <w:rFonts w:ascii="Lucida Sans Unicode" w:hAnsi="Lucida Sans Unicode" w:cs="Lucida Sans Unicode"/>
          <w:color w:val="auto"/>
          <w:sz w:val="24"/>
          <w:lang w:val="de-DE"/>
        </w:rPr>
        <w:t>.</w:t>
      </w:r>
    </w:p>
    <w:p w:rsidR="00A379EC" w:rsidRPr="00F23DBF" w:rsidRDefault="00A379EC" w:rsidP="00E33DD3">
      <w:pPr>
        <w:spacing w:line="300" w:lineRule="exact"/>
        <w:ind w:left="0" w:right="0"/>
        <w:rPr>
          <w:b/>
          <w:sz w:val="22"/>
          <w:szCs w:val="22"/>
        </w:rPr>
      </w:pPr>
      <w:r w:rsidRPr="00F23DBF">
        <w:rPr>
          <w:b/>
          <w:sz w:val="22"/>
          <w:szCs w:val="22"/>
        </w:rPr>
        <w:br w:type="page"/>
      </w:r>
    </w:p>
    <w:p w:rsidR="00564954" w:rsidRDefault="00712C65" w:rsidP="009E5A5E">
      <w:pPr>
        <w:autoSpaceDE w:val="0"/>
        <w:autoSpaceDN w:val="0"/>
        <w:adjustRightInd w:val="0"/>
        <w:spacing w:line="220" w:lineRule="exact"/>
        <w:ind w:left="0" w:right="0"/>
        <w:rPr>
          <w:rFonts w:cs="Lucida Sans Unicode"/>
          <w:b/>
          <w:bCs/>
          <w:position w:val="0"/>
          <w:szCs w:val="18"/>
        </w:rPr>
      </w:pPr>
      <w:r w:rsidRPr="00712C65">
        <w:rPr>
          <w:rFonts w:cs="Lucida Sans Unicode"/>
          <w:b/>
          <w:bCs/>
          <w:position w:val="0"/>
          <w:szCs w:val="18"/>
        </w:rPr>
        <w:lastRenderedPageBreak/>
        <w:t>Informationen zum Chemiepark</w:t>
      </w:r>
      <w:r w:rsidR="00B14022">
        <w:rPr>
          <w:rFonts w:cs="Lucida Sans Unicode"/>
          <w:b/>
          <w:bCs/>
          <w:position w:val="0"/>
          <w:szCs w:val="18"/>
        </w:rPr>
        <w:t xml:space="preserve"> </w:t>
      </w:r>
    </w:p>
    <w:p w:rsidR="00712C65" w:rsidRDefault="00712C65" w:rsidP="009E5A5E">
      <w:pPr>
        <w:spacing w:line="220" w:lineRule="exact"/>
        <w:ind w:left="0"/>
        <w:rPr>
          <w:rFonts w:cs="Lucida Sans Unicode"/>
          <w:position w:val="0"/>
          <w:szCs w:val="18"/>
        </w:rPr>
      </w:pPr>
      <w:r w:rsidRPr="00712C65">
        <w:rPr>
          <w:rFonts w:cs="Lucida Sans Unicode"/>
          <w:position w:val="0"/>
          <w:szCs w:val="18"/>
        </w:rPr>
        <w:t xml:space="preserve">Im Chemiepark Marl sind rund 10.000 Mitarbeiterinnen und Mitarbeiter </w:t>
      </w:r>
      <w:r w:rsidR="00910CDD">
        <w:rPr>
          <w:rFonts w:cs="Lucida Sans Unicode"/>
          <w:position w:val="0"/>
          <w:szCs w:val="18"/>
        </w:rPr>
        <w:t>b</w:t>
      </w:r>
      <w:r w:rsidRPr="00712C65">
        <w:rPr>
          <w:rFonts w:cs="Lucida Sans Unicode"/>
          <w:position w:val="0"/>
          <w:szCs w:val="18"/>
        </w:rPr>
        <w:t xml:space="preserve">eschäftigt. Das Gelände erstreckt sich über eine Strecke von 6,5 Quadratkilometer - eine hochmoderne, chemietypische Infrastruktur. </w:t>
      </w:r>
    </w:p>
    <w:p w:rsidR="00910CDD" w:rsidRPr="00712C65" w:rsidRDefault="00910CDD" w:rsidP="009E5A5E">
      <w:pPr>
        <w:spacing w:line="220" w:lineRule="exact"/>
        <w:ind w:left="0"/>
        <w:rPr>
          <w:rFonts w:cs="Lucida Sans Unicode"/>
          <w:position w:val="0"/>
          <w:szCs w:val="18"/>
        </w:rPr>
      </w:pPr>
    </w:p>
    <w:p w:rsidR="00564954" w:rsidRDefault="00712C65" w:rsidP="009E5A5E">
      <w:pPr>
        <w:spacing w:line="220" w:lineRule="exact"/>
        <w:ind w:left="0"/>
      </w:pPr>
      <w:r w:rsidRPr="00712C65">
        <w:rPr>
          <w:rFonts w:cs="Lucida Sans Unicode"/>
          <w:position w:val="0"/>
          <w:szCs w:val="18"/>
        </w:rPr>
        <w:t>Neben Evonik, ihren Tochtergesellschaften und Beteiligungen sind zwölf weitere Unternehmen im Chemiepark angesiedelt. Die rund 100 Produktionsanlagen stehen in einem engen stofflichen und energetischen Verbund und werden zum größten Teil rund um die Uhr betrieben. Mehr als vier Millionen Tonnen Produkte jährlich starten von hier aus ihren Weg in die ganze Welt.</w:t>
      </w:r>
    </w:p>
    <w:p w:rsidR="00564954" w:rsidRDefault="00910CDD" w:rsidP="009E5A5E">
      <w:pPr>
        <w:tabs>
          <w:tab w:val="left" w:pos="4673"/>
        </w:tabs>
        <w:autoSpaceDE w:val="0"/>
        <w:autoSpaceDN w:val="0"/>
        <w:adjustRightInd w:val="0"/>
        <w:spacing w:line="220" w:lineRule="exact"/>
        <w:ind w:left="0" w:right="0"/>
        <w:rPr>
          <w:rFonts w:cs="Lucida Sans Unicode"/>
          <w:b/>
          <w:position w:val="0"/>
          <w:szCs w:val="18"/>
        </w:rPr>
      </w:pPr>
      <w:r>
        <w:rPr>
          <w:rFonts w:cs="Lucida Sans Unicode"/>
          <w:b/>
          <w:position w:val="0"/>
          <w:szCs w:val="18"/>
        </w:rPr>
        <w:tab/>
      </w:r>
    </w:p>
    <w:p w:rsidR="00564954" w:rsidRPr="00A823E6" w:rsidRDefault="00B14022" w:rsidP="009E5A5E">
      <w:pPr>
        <w:autoSpaceDE w:val="0"/>
        <w:autoSpaceDN w:val="0"/>
        <w:adjustRightInd w:val="0"/>
        <w:spacing w:line="220" w:lineRule="exact"/>
        <w:ind w:left="0" w:right="0"/>
        <w:rPr>
          <w:rFonts w:cs="Lucida Sans Unicode"/>
          <w:b/>
          <w:position w:val="0"/>
          <w:szCs w:val="18"/>
        </w:rPr>
      </w:pPr>
      <w:r w:rsidRPr="00A823E6">
        <w:rPr>
          <w:rFonts w:cs="Lucida Sans Unicode"/>
          <w:b/>
          <w:position w:val="0"/>
          <w:szCs w:val="18"/>
        </w:rPr>
        <w:t>Rechtlicher Hinweis</w:t>
      </w:r>
    </w:p>
    <w:p w:rsidR="00564954" w:rsidRDefault="00712C65" w:rsidP="009E5A5E">
      <w:pPr>
        <w:autoSpaceDE w:val="0"/>
        <w:autoSpaceDN w:val="0"/>
        <w:adjustRightInd w:val="0"/>
        <w:spacing w:line="220" w:lineRule="exact"/>
        <w:ind w:left="0" w:right="0"/>
        <w:rPr>
          <w:rFonts w:cs="Lucida Sans Unicode"/>
          <w:position w:val="0"/>
          <w:szCs w:val="18"/>
        </w:rPr>
      </w:pPr>
      <w:r w:rsidRPr="00712C65">
        <w:rPr>
          <w:rFonts w:cs="Lucida Sans Unicode"/>
          <w:position w:val="0"/>
          <w:szCs w:val="18"/>
        </w:rPr>
        <w:t xml:space="preserve">Soweit wir in dieser Pressemitteilung Prognosen oder Erwartungen äußern oder unsere Aussagen die Zukunft betreffen, können diese Prognosen oder Erwartungen der Aussagen mit bekannten oder unbekannten Risiken und Ungewissheit verbunden sein. Die tatsächlichen Ergebnisse oder Entwicklungen können je nach Veränderung der Rahmenbedingungen abweichen. Der Chemiepark </w:t>
      </w:r>
      <w:r w:rsidR="00910CDD">
        <w:rPr>
          <w:rFonts w:cs="Lucida Sans Unicode"/>
          <w:position w:val="0"/>
          <w:szCs w:val="18"/>
        </w:rPr>
        <w:t xml:space="preserve">Marl </w:t>
      </w:r>
      <w:r w:rsidRPr="00712C65">
        <w:rPr>
          <w:rFonts w:cs="Lucida Sans Unicode"/>
          <w:position w:val="0"/>
          <w:szCs w:val="18"/>
        </w:rPr>
        <w:t>übernimmt keine Verpflichtung, in dieser Mitteilung enthaltene Prognosen, Erwartungen oder Aussagen zu aktualisieren.</w:t>
      </w:r>
    </w:p>
    <w:p w:rsidR="00755449" w:rsidRDefault="00755449" w:rsidP="009E5A5E">
      <w:pPr>
        <w:autoSpaceDE w:val="0"/>
        <w:autoSpaceDN w:val="0"/>
        <w:adjustRightInd w:val="0"/>
        <w:spacing w:line="220" w:lineRule="exact"/>
        <w:ind w:left="0" w:right="0"/>
        <w:rPr>
          <w:rFonts w:cs="Lucida Sans Unicode"/>
          <w:position w:val="0"/>
          <w:szCs w:val="18"/>
        </w:rPr>
      </w:pPr>
    </w:p>
    <w:p w:rsidR="005E1A28" w:rsidRDefault="005E1A28" w:rsidP="009E5A5E">
      <w:pPr>
        <w:autoSpaceDE w:val="0"/>
        <w:autoSpaceDN w:val="0"/>
        <w:adjustRightInd w:val="0"/>
        <w:spacing w:line="220" w:lineRule="exact"/>
        <w:ind w:left="0" w:right="0"/>
        <w:rPr>
          <w:rFonts w:cs="Lucida Sans Unicode"/>
          <w:position w:val="0"/>
          <w:szCs w:val="18"/>
        </w:rPr>
      </w:pPr>
    </w:p>
    <w:sectPr w:rsidR="005E1A28">
      <w:headerReference w:type="even" r:id="rId11"/>
      <w:type w:val="continuous"/>
      <w:pgSz w:w="11906" w:h="16838" w:code="9"/>
      <w:pgMar w:top="3232" w:right="3238" w:bottom="794" w:left="1361" w:header="709" w:footer="77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A7CB9" w:rsidRDefault="004A7CB9">
      <w:r>
        <w:separator/>
      </w:r>
    </w:p>
    <w:p w:rsidR="004A7CB9" w:rsidRDefault="004A7CB9"/>
  </w:endnote>
  <w:endnote w:type="continuationSeparator" w:id="0">
    <w:p w:rsidR="004A7CB9" w:rsidRDefault="004A7CB9">
      <w:r>
        <w:continuationSeparator/>
      </w:r>
    </w:p>
    <w:p w:rsidR="004A7CB9" w:rsidRDefault="004A7CB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AFF" w:usb1="C0007843" w:usb2="00000009" w:usb3="00000000" w:csb0="000001FF" w:csb1="00000000"/>
  </w:font>
  <w:font w:name="Lucida Sans Typewriter">
    <w:panose1 w:val="020B07090405040A0204"/>
    <w:charset w:val="00"/>
    <w:family w:val="swiss"/>
    <w:pitch w:val="fixed"/>
    <w:sig w:usb0="01002A87" w:usb1="00000000" w:usb2="00000000" w:usb3="00000000" w:csb0="000100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Evonik Prokyon">
    <w:panose1 w:val="00000000000000000000"/>
    <w:charset w:val="00"/>
    <w:family w:val="modern"/>
    <w:notTrueType/>
    <w:pitch w:val="variable"/>
    <w:sig w:usb0="00000007" w:usb1="00000001" w:usb2="00000000" w:usb3="00000000" w:csb0="00000193"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vertAnchor="text" w:tblpX="7616" w:tblpY="-5102"/>
      <w:tblOverlap w:val="never"/>
      <w:tblW w:w="0" w:type="auto"/>
      <w:tblBorders>
        <w:top w:val="single" w:sz="4" w:space="0" w:color="auto"/>
      </w:tblBorders>
      <w:tblLayout w:type="fixed"/>
      <w:tblCellMar>
        <w:left w:w="0" w:type="dxa"/>
        <w:right w:w="0" w:type="dxa"/>
      </w:tblCellMar>
      <w:tblLook w:val="0000" w:firstRow="0" w:lastRow="0" w:firstColumn="0" w:lastColumn="0" w:noHBand="0" w:noVBand="0"/>
    </w:tblPr>
    <w:tblGrid>
      <w:gridCol w:w="2562"/>
    </w:tblGrid>
    <w:tr w:rsidR="00564954">
      <w:trPr>
        <w:trHeight w:val="5348"/>
      </w:trPr>
      <w:tc>
        <w:tcPr>
          <w:tcW w:w="2562" w:type="dxa"/>
          <w:tcBorders>
            <w:top w:val="nil"/>
          </w:tcBorders>
          <w:vAlign w:val="bottom"/>
        </w:tcPr>
        <w:p w:rsidR="00564954" w:rsidRDefault="00564954">
          <w:pPr>
            <w:pStyle w:val="Fuzeile"/>
            <w:spacing w:line="180" w:lineRule="exact"/>
            <w:ind w:left="0" w:right="0"/>
            <w:rPr>
              <w:sz w:val="13"/>
              <w:szCs w:val="13"/>
            </w:rPr>
          </w:pPr>
        </w:p>
      </w:tc>
    </w:tr>
  </w:tbl>
  <w:p w:rsidR="00564954" w:rsidRDefault="00B14022">
    <w:pPr>
      <w:pStyle w:val="Fuzeile"/>
      <w:ind w:left="0" w:right="0"/>
    </w:pPr>
    <w:r>
      <w:t xml:space="preserve">Seite </w:t>
    </w:r>
    <w:r>
      <w:rPr>
        <w:rStyle w:val="Seitenzahl"/>
      </w:rPr>
      <w:fldChar w:fldCharType="begin"/>
    </w:r>
    <w:r>
      <w:rPr>
        <w:rStyle w:val="Seitenzahl"/>
      </w:rPr>
      <w:instrText xml:space="preserve"> PAGE </w:instrText>
    </w:r>
    <w:r>
      <w:rPr>
        <w:rStyle w:val="Seitenzahl"/>
      </w:rPr>
      <w:fldChar w:fldCharType="separate"/>
    </w:r>
    <w:r w:rsidR="004A4E6B">
      <w:rPr>
        <w:rStyle w:val="Seitenzahl"/>
        <w:noProof/>
      </w:rPr>
      <w:t>2</w:t>
    </w:r>
    <w:r>
      <w:rPr>
        <w:rStyle w:val="Seitenzahl"/>
      </w:rPr>
      <w:fldChar w:fldCharType="end"/>
    </w:r>
    <w:r>
      <w:rPr>
        <w:rStyle w:val="Seitenzahl"/>
      </w:rPr>
      <w:t xml:space="preserve"> von </w:t>
    </w:r>
    <w:r>
      <w:rPr>
        <w:rStyle w:val="Seitenzahl"/>
      </w:rPr>
      <w:fldChar w:fldCharType="begin"/>
    </w:r>
    <w:r>
      <w:rPr>
        <w:rStyle w:val="Seitenzahl"/>
      </w:rPr>
      <w:instrText xml:space="preserve"> NUMPAGES </w:instrText>
    </w:r>
    <w:r>
      <w:rPr>
        <w:rStyle w:val="Seitenzahl"/>
      </w:rPr>
      <w:fldChar w:fldCharType="separate"/>
    </w:r>
    <w:r w:rsidR="004A4E6B">
      <w:rPr>
        <w:rStyle w:val="Seitenzahl"/>
        <w:noProof/>
      </w:rPr>
      <w:t>2</w:t>
    </w:r>
    <w:r>
      <w:rPr>
        <w:rStyle w:val="Seitenzahl"/>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4954" w:rsidRDefault="00B14022">
    <w:pPr>
      <w:pStyle w:val="Fuzeile"/>
      <w:ind w:left="0" w:right="0"/>
    </w:pPr>
    <w:r>
      <w:t xml:space="preserve">Seite </w:t>
    </w:r>
    <w:r>
      <w:rPr>
        <w:rStyle w:val="Seitenzahl"/>
      </w:rPr>
      <w:fldChar w:fldCharType="begin"/>
    </w:r>
    <w:r>
      <w:rPr>
        <w:rStyle w:val="Seitenzahl"/>
      </w:rPr>
      <w:instrText xml:space="preserve"> PAGE </w:instrText>
    </w:r>
    <w:r>
      <w:rPr>
        <w:rStyle w:val="Seitenzahl"/>
      </w:rPr>
      <w:fldChar w:fldCharType="separate"/>
    </w:r>
    <w:r w:rsidR="004A4E6B">
      <w:rPr>
        <w:rStyle w:val="Seitenzahl"/>
        <w:noProof/>
      </w:rPr>
      <w:t>1</w:t>
    </w:r>
    <w:r>
      <w:rPr>
        <w:rStyle w:val="Seitenzahl"/>
      </w:rPr>
      <w:fldChar w:fldCharType="end"/>
    </w:r>
    <w:r>
      <w:rPr>
        <w:rStyle w:val="Seitenzahl"/>
      </w:rPr>
      <w:t xml:space="preserve"> von </w:t>
    </w:r>
    <w:r>
      <w:rPr>
        <w:rStyle w:val="Seitenzahl"/>
      </w:rPr>
      <w:fldChar w:fldCharType="begin"/>
    </w:r>
    <w:r>
      <w:rPr>
        <w:rStyle w:val="Seitenzahl"/>
      </w:rPr>
      <w:instrText xml:space="preserve"> NUMPAGES </w:instrText>
    </w:r>
    <w:r>
      <w:rPr>
        <w:rStyle w:val="Seitenzahl"/>
      </w:rPr>
      <w:fldChar w:fldCharType="separate"/>
    </w:r>
    <w:r w:rsidR="004A4E6B">
      <w:rPr>
        <w:rStyle w:val="Seitenzahl"/>
        <w:noProof/>
      </w:rPr>
      <w:t>2</w:t>
    </w:r>
    <w:r>
      <w:rPr>
        <w:rStyle w:val="Seitenzahl"/>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A7CB9" w:rsidRDefault="004A7CB9">
      <w:r>
        <w:separator/>
      </w:r>
    </w:p>
    <w:p w:rsidR="004A7CB9" w:rsidRDefault="004A7CB9"/>
  </w:footnote>
  <w:footnote w:type="continuationSeparator" w:id="0">
    <w:p w:rsidR="004A7CB9" w:rsidRDefault="004A7CB9">
      <w:r>
        <w:continuationSeparator/>
      </w:r>
    </w:p>
    <w:p w:rsidR="004A7CB9" w:rsidRDefault="004A7CB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vertAnchor="page" w:horzAnchor="page" w:tblpX="8971" w:tblpY="3222"/>
      <w:tblOverlap w:val="never"/>
      <w:tblW w:w="0" w:type="auto"/>
      <w:tblLayout w:type="fixed"/>
      <w:tblCellMar>
        <w:left w:w="0" w:type="dxa"/>
        <w:right w:w="0" w:type="dxa"/>
      </w:tblCellMar>
      <w:tblLook w:val="01E0" w:firstRow="1" w:lastRow="1" w:firstColumn="1" w:lastColumn="1" w:noHBand="0" w:noVBand="0"/>
    </w:tblPr>
    <w:tblGrid>
      <w:gridCol w:w="2552"/>
    </w:tblGrid>
    <w:tr w:rsidR="00564954">
      <w:trPr>
        <w:trHeight w:hRule="exact" w:val="227"/>
      </w:trPr>
      <w:tc>
        <w:tcPr>
          <w:tcW w:w="2552" w:type="dxa"/>
          <w:shd w:val="clear" w:color="auto" w:fill="auto"/>
        </w:tcPr>
        <w:p w:rsidR="00564954" w:rsidRDefault="00564954">
          <w:pPr>
            <w:pStyle w:val="E-Datum"/>
            <w:framePr w:wrap="auto" w:vAnchor="margin" w:hAnchor="text" w:xAlign="left" w:yAlign="inline"/>
            <w:suppressOverlap w:val="0"/>
          </w:pPr>
        </w:p>
      </w:tc>
    </w:tr>
    <w:tr w:rsidR="00564954">
      <w:trPr>
        <w:trHeight w:hRule="exact" w:val="397"/>
      </w:trPr>
      <w:tc>
        <w:tcPr>
          <w:tcW w:w="2552" w:type="dxa"/>
          <w:shd w:val="clear" w:color="auto" w:fill="auto"/>
        </w:tcPr>
        <w:p w:rsidR="00564954" w:rsidRDefault="00564954">
          <w:pPr>
            <w:spacing w:line="180" w:lineRule="exact"/>
            <w:ind w:left="0"/>
            <w:rPr>
              <w:sz w:val="13"/>
              <w:szCs w:val="13"/>
            </w:rPr>
          </w:pPr>
        </w:p>
      </w:tc>
    </w:tr>
    <w:tr w:rsidR="00564954">
      <w:trPr>
        <w:trHeight w:hRule="exact" w:val="1304"/>
      </w:trPr>
      <w:tc>
        <w:tcPr>
          <w:tcW w:w="2552" w:type="dxa"/>
          <w:shd w:val="clear" w:color="auto" w:fill="auto"/>
        </w:tcPr>
        <w:p w:rsidR="00564954" w:rsidRDefault="00564954">
          <w:pPr>
            <w:spacing w:line="180" w:lineRule="exact"/>
            <w:ind w:left="0"/>
            <w:rPr>
              <w:sz w:val="13"/>
              <w:szCs w:val="13"/>
            </w:rPr>
          </w:pPr>
        </w:p>
      </w:tc>
    </w:tr>
    <w:tr w:rsidR="00564954">
      <w:trPr>
        <w:trHeight w:val="1374"/>
      </w:trPr>
      <w:tc>
        <w:tcPr>
          <w:tcW w:w="2552" w:type="dxa"/>
          <w:shd w:val="clear" w:color="auto" w:fill="auto"/>
        </w:tcPr>
        <w:p w:rsidR="00564954" w:rsidRDefault="00564954">
          <w:pPr>
            <w:spacing w:line="180" w:lineRule="exact"/>
            <w:ind w:left="0"/>
            <w:rPr>
              <w:sz w:val="13"/>
              <w:szCs w:val="13"/>
            </w:rPr>
          </w:pPr>
        </w:p>
      </w:tc>
    </w:tr>
  </w:tbl>
  <w:p w:rsidR="00564954" w:rsidRPr="00F23DBF" w:rsidRDefault="004A7CB9" w:rsidP="00712C65">
    <w:pPr>
      <w:pStyle w:val="Kopfzeile"/>
      <w:spacing w:line="240" w:lineRule="auto"/>
      <w:ind w:left="0"/>
      <w:rPr>
        <w:rFonts w:ascii="Evonik Prokyon" w:hAnsi="Evonik Prokyon"/>
        <w:b/>
        <w:color w:val="658713"/>
        <w:sz w:val="24"/>
      </w:rPr>
    </w:pPr>
    <w:r>
      <w:rPr>
        <w:noProof/>
      </w:rPr>
      <w:drawing>
        <wp:anchor distT="0" distB="0" distL="114300" distR="114300" simplePos="0" relativeHeight="251659264" behindDoc="0" locked="0" layoutInCell="1" allowOverlap="1">
          <wp:simplePos x="0" y="0"/>
          <wp:positionH relativeFrom="page">
            <wp:posOffset>878205</wp:posOffset>
          </wp:positionH>
          <wp:positionV relativeFrom="page">
            <wp:posOffset>597535</wp:posOffset>
          </wp:positionV>
          <wp:extent cx="1278255" cy="179705"/>
          <wp:effectExtent l="0" t="0" r="0" b="0"/>
          <wp:wrapNone/>
          <wp:docPr id="4"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8255" cy="1797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7216" behindDoc="0" locked="0" layoutInCell="1" allowOverlap="1">
          <wp:simplePos x="0" y="0"/>
          <wp:positionH relativeFrom="page">
            <wp:posOffset>4911090</wp:posOffset>
          </wp:positionH>
          <wp:positionV relativeFrom="page">
            <wp:posOffset>532765</wp:posOffset>
          </wp:positionV>
          <wp:extent cx="2210435" cy="309880"/>
          <wp:effectExtent l="19050" t="19050" r="18415" b="13970"/>
          <wp:wrapNone/>
          <wp:docPr id="3" name="Picture 2" descr="J:\data\profile redirected folders\Desktop\Ste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data\profile redirected folders\Desktop\Stele.png"/>
                  <pic:cNvPicPr>
                    <a:picLocks noChangeAspect="1" noChangeArrowheads="1"/>
                  </pic:cNvPicPr>
                </pic:nvPicPr>
                <pic:blipFill>
                  <a:blip r:embed="rId2">
                    <a:extLst>
                      <a:ext uri="{28A0092B-C50C-407E-A947-70E740481C1C}">
                        <a14:useLocalDpi xmlns:a14="http://schemas.microsoft.com/office/drawing/2010/main" val="0"/>
                      </a:ext>
                    </a:extLst>
                  </a:blip>
                  <a:srcRect t="5247" r="14352" b="88771"/>
                  <a:stretch>
                    <a:fillRect/>
                  </a:stretch>
                </pic:blipFill>
                <pic:spPr bwMode="auto">
                  <a:xfrm>
                    <a:off x="0" y="0"/>
                    <a:ext cx="2210435" cy="309880"/>
                  </a:xfrm>
                  <a:prstGeom prst="rect">
                    <a:avLst/>
                  </a:prstGeom>
                  <a:noFill/>
                  <a:ln w="9525">
                    <a:solidFill>
                      <a:srgbClr val="FFFFFF"/>
                    </a:solidFill>
                    <a:miter lim="800000"/>
                    <a:headEnd/>
                    <a:tailEnd/>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4954" w:rsidRPr="00F23DBF" w:rsidRDefault="004A7CB9" w:rsidP="009E5A5E">
    <w:pPr>
      <w:pStyle w:val="Kopfzeile"/>
      <w:tabs>
        <w:tab w:val="clear" w:pos="4536"/>
        <w:tab w:val="clear" w:pos="9072"/>
        <w:tab w:val="left" w:pos="965"/>
      </w:tabs>
      <w:spacing w:line="140" w:lineRule="exact"/>
      <w:ind w:left="0"/>
      <w:rPr>
        <w:rFonts w:ascii="Evonik Prokyon" w:hAnsi="Evonik Prokyon"/>
        <w:b/>
        <w:color w:val="658713"/>
        <w:sz w:val="24"/>
      </w:rPr>
    </w:pPr>
    <w:r>
      <w:rPr>
        <w:noProof/>
      </w:rPr>
      <w:drawing>
        <wp:anchor distT="0" distB="0" distL="114300" distR="114300" simplePos="0" relativeHeight="251658240" behindDoc="0" locked="0" layoutInCell="1" allowOverlap="1">
          <wp:simplePos x="0" y="0"/>
          <wp:positionH relativeFrom="column">
            <wp:posOffset>14605</wp:posOffset>
          </wp:positionH>
          <wp:positionV relativeFrom="paragraph">
            <wp:posOffset>146685</wp:posOffset>
          </wp:positionV>
          <wp:extent cx="1278255" cy="179705"/>
          <wp:effectExtent l="0" t="0" r="0" b="0"/>
          <wp:wrapNone/>
          <wp:docPr id="2"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8255" cy="1797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6192" behindDoc="0" locked="0" layoutInCell="1" allowOverlap="1">
          <wp:simplePos x="0" y="0"/>
          <wp:positionH relativeFrom="column">
            <wp:posOffset>4045585</wp:posOffset>
          </wp:positionH>
          <wp:positionV relativeFrom="paragraph">
            <wp:posOffset>81915</wp:posOffset>
          </wp:positionV>
          <wp:extent cx="2211705" cy="309245"/>
          <wp:effectExtent l="19050" t="19050" r="17145" b="14605"/>
          <wp:wrapNone/>
          <wp:docPr id="1" name="Picture 2" descr="J:\data\profile redirected folders\Desktop\Ste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data\profile redirected folders\Desktop\Stele.png"/>
                  <pic:cNvPicPr>
                    <a:picLocks noChangeAspect="1" noChangeArrowheads="1"/>
                  </pic:cNvPicPr>
                </pic:nvPicPr>
                <pic:blipFill>
                  <a:blip r:embed="rId2">
                    <a:extLst>
                      <a:ext uri="{28A0092B-C50C-407E-A947-70E740481C1C}">
                        <a14:useLocalDpi xmlns:a14="http://schemas.microsoft.com/office/drawing/2010/main" val="0"/>
                      </a:ext>
                    </a:extLst>
                  </a:blip>
                  <a:srcRect t="5247" r="14352" b="88771"/>
                  <a:stretch>
                    <a:fillRect/>
                  </a:stretch>
                </pic:blipFill>
                <pic:spPr bwMode="auto">
                  <a:xfrm>
                    <a:off x="0" y="0"/>
                    <a:ext cx="2211705" cy="309245"/>
                  </a:xfrm>
                  <a:prstGeom prst="rect">
                    <a:avLst/>
                  </a:prstGeom>
                  <a:noFill/>
                  <a:ln w="9525">
                    <a:solidFill>
                      <a:srgbClr val="FFFFFF"/>
                    </a:solidFill>
                    <a:miter lim="800000"/>
                    <a:headEnd/>
                    <a:tailEnd/>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4954" w:rsidRDefault="00564954"/>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3092CCBC"/>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3078E20A"/>
    <w:lvl w:ilvl="0">
      <w:start w:val="1"/>
      <w:numFmt w:val="decimal"/>
      <w:pStyle w:val="Listennummer4"/>
      <w:lvlText w:val="%1."/>
      <w:lvlJc w:val="left"/>
      <w:pPr>
        <w:tabs>
          <w:tab w:val="num" w:pos="1209"/>
        </w:tabs>
        <w:ind w:left="1209" w:hanging="360"/>
      </w:pPr>
    </w:lvl>
  </w:abstractNum>
  <w:abstractNum w:abstractNumId="2" w15:restartNumberingAfterBreak="0">
    <w:nsid w:val="FFFFFF7E"/>
    <w:multiLevelType w:val="singleLevel"/>
    <w:tmpl w:val="326A6D9C"/>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46EC4394"/>
    <w:lvl w:ilvl="0">
      <w:start w:val="1"/>
      <w:numFmt w:val="decimal"/>
      <w:pStyle w:val="Listennummer2"/>
      <w:lvlText w:val="%1."/>
      <w:lvlJc w:val="left"/>
      <w:pPr>
        <w:tabs>
          <w:tab w:val="num" w:pos="643"/>
        </w:tabs>
        <w:ind w:left="643" w:hanging="360"/>
      </w:pPr>
    </w:lvl>
  </w:abstractNum>
  <w:abstractNum w:abstractNumId="4" w15:restartNumberingAfterBreak="0">
    <w:nsid w:val="FFFFFF80"/>
    <w:multiLevelType w:val="singleLevel"/>
    <w:tmpl w:val="25FE00D0"/>
    <w:lvl w:ilvl="0">
      <w:start w:val="1"/>
      <w:numFmt w:val="bullet"/>
      <w:pStyle w:val="Aufzhlungszeichen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4F68844"/>
    <w:lvl w:ilvl="0">
      <w:start w:val="1"/>
      <w:numFmt w:val="bullet"/>
      <w:pStyle w:val="Aufzhlungszeichen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50C85AE"/>
    <w:lvl w:ilvl="0">
      <w:start w:val="1"/>
      <w:numFmt w:val="bullet"/>
      <w:pStyle w:val="Aufzhlungszeichen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AD25E6E"/>
    <w:lvl w:ilvl="0">
      <w:start w:val="1"/>
      <w:numFmt w:val="bullet"/>
      <w:pStyle w:val="Aufzhlungszeichen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926E382"/>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573638A2"/>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03267642"/>
    <w:multiLevelType w:val="hybridMultilevel"/>
    <w:tmpl w:val="85769388"/>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63D0D90"/>
    <w:multiLevelType w:val="multilevel"/>
    <w:tmpl w:val="04070023"/>
    <w:styleLink w:val="ArtikelAbschnitt"/>
    <w:lvl w:ilvl="0">
      <w:start w:val="1"/>
      <w:numFmt w:val="upperRoman"/>
      <w:lvlText w:val="Artikel %1."/>
      <w:lvlJc w:val="left"/>
      <w:pPr>
        <w:tabs>
          <w:tab w:val="num" w:pos="1440"/>
        </w:tabs>
        <w:ind w:left="0" w:firstLine="0"/>
      </w:pPr>
    </w:lvl>
    <w:lvl w:ilvl="1">
      <w:start w:val="1"/>
      <w:numFmt w:val="decimalZero"/>
      <w:isLgl/>
      <w:lvlText w:val="Abschnitt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13E025F6"/>
    <w:multiLevelType w:val="multilevel"/>
    <w:tmpl w:val="0407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FFE172F"/>
    <w:multiLevelType w:val="multilevel"/>
    <w:tmpl w:val="0407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4" w15:restartNumberingAfterBreak="0">
    <w:nsid w:val="25A42D15"/>
    <w:multiLevelType w:val="hybridMultilevel"/>
    <w:tmpl w:val="428E9650"/>
    <w:lvl w:ilvl="0" w:tplc="4676B17A">
      <w:start w:val="1"/>
      <w:numFmt w:val="bullet"/>
      <w:lvlText w:val=""/>
      <w:lvlJc w:val="left"/>
      <w:pPr>
        <w:tabs>
          <w:tab w:val="num" w:pos="850"/>
        </w:tabs>
        <w:ind w:left="850" w:hanging="142"/>
      </w:pPr>
      <w:rPr>
        <w:rFonts w:ascii="Symbol" w:hAnsi="Symbol" w:hint="default"/>
      </w:rPr>
    </w:lvl>
    <w:lvl w:ilvl="1" w:tplc="04070003">
      <w:start w:val="1"/>
      <w:numFmt w:val="bullet"/>
      <w:lvlText w:val="o"/>
      <w:lvlJc w:val="left"/>
      <w:pPr>
        <w:tabs>
          <w:tab w:val="num" w:pos="2148"/>
        </w:tabs>
        <w:ind w:left="2148" w:hanging="360"/>
      </w:pPr>
      <w:rPr>
        <w:rFonts w:ascii="Courier New" w:hAnsi="Courier New" w:cs="Courier New" w:hint="default"/>
      </w:rPr>
    </w:lvl>
    <w:lvl w:ilvl="2" w:tplc="04070005">
      <w:start w:val="1"/>
      <w:numFmt w:val="bullet"/>
      <w:lvlText w:val=""/>
      <w:lvlJc w:val="left"/>
      <w:pPr>
        <w:tabs>
          <w:tab w:val="num" w:pos="2868"/>
        </w:tabs>
        <w:ind w:left="2868" w:hanging="360"/>
      </w:pPr>
      <w:rPr>
        <w:rFonts w:ascii="Wingdings" w:hAnsi="Wingdings" w:hint="default"/>
      </w:rPr>
    </w:lvl>
    <w:lvl w:ilvl="3" w:tplc="04070001">
      <w:start w:val="1"/>
      <w:numFmt w:val="bullet"/>
      <w:lvlText w:val=""/>
      <w:lvlJc w:val="left"/>
      <w:pPr>
        <w:tabs>
          <w:tab w:val="num" w:pos="3588"/>
        </w:tabs>
        <w:ind w:left="3588" w:hanging="360"/>
      </w:pPr>
      <w:rPr>
        <w:rFonts w:ascii="Symbol" w:hAnsi="Symbol" w:hint="default"/>
      </w:rPr>
    </w:lvl>
    <w:lvl w:ilvl="4" w:tplc="04070003">
      <w:start w:val="1"/>
      <w:numFmt w:val="bullet"/>
      <w:lvlText w:val="o"/>
      <w:lvlJc w:val="left"/>
      <w:pPr>
        <w:tabs>
          <w:tab w:val="num" w:pos="4308"/>
        </w:tabs>
        <w:ind w:left="4308" w:hanging="360"/>
      </w:pPr>
      <w:rPr>
        <w:rFonts w:ascii="Courier New" w:hAnsi="Courier New" w:cs="Courier New" w:hint="default"/>
      </w:rPr>
    </w:lvl>
    <w:lvl w:ilvl="5" w:tplc="04070005">
      <w:start w:val="1"/>
      <w:numFmt w:val="bullet"/>
      <w:lvlText w:val=""/>
      <w:lvlJc w:val="left"/>
      <w:pPr>
        <w:tabs>
          <w:tab w:val="num" w:pos="5028"/>
        </w:tabs>
        <w:ind w:left="5028" w:hanging="360"/>
      </w:pPr>
      <w:rPr>
        <w:rFonts w:ascii="Wingdings" w:hAnsi="Wingdings" w:hint="default"/>
      </w:rPr>
    </w:lvl>
    <w:lvl w:ilvl="6" w:tplc="04070001">
      <w:start w:val="1"/>
      <w:numFmt w:val="bullet"/>
      <w:lvlText w:val=""/>
      <w:lvlJc w:val="left"/>
      <w:pPr>
        <w:tabs>
          <w:tab w:val="num" w:pos="5748"/>
        </w:tabs>
        <w:ind w:left="5748" w:hanging="360"/>
      </w:pPr>
      <w:rPr>
        <w:rFonts w:ascii="Symbol" w:hAnsi="Symbol" w:hint="default"/>
      </w:rPr>
    </w:lvl>
    <w:lvl w:ilvl="7" w:tplc="04070003">
      <w:start w:val="1"/>
      <w:numFmt w:val="bullet"/>
      <w:lvlText w:val="o"/>
      <w:lvlJc w:val="left"/>
      <w:pPr>
        <w:tabs>
          <w:tab w:val="num" w:pos="6468"/>
        </w:tabs>
        <w:ind w:left="6468" w:hanging="360"/>
      </w:pPr>
      <w:rPr>
        <w:rFonts w:ascii="Courier New" w:hAnsi="Courier New" w:cs="Courier New" w:hint="default"/>
      </w:rPr>
    </w:lvl>
    <w:lvl w:ilvl="8" w:tplc="04070005">
      <w:start w:val="1"/>
      <w:numFmt w:val="bullet"/>
      <w:lvlText w:val=""/>
      <w:lvlJc w:val="left"/>
      <w:pPr>
        <w:tabs>
          <w:tab w:val="num" w:pos="7188"/>
        </w:tabs>
        <w:ind w:left="7188" w:hanging="360"/>
      </w:pPr>
      <w:rPr>
        <w:rFonts w:ascii="Wingdings" w:hAnsi="Wingdings" w:hint="default"/>
      </w:rPr>
    </w:lvl>
  </w:abstractNum>
  <w:abstractNum w:abstractNumId="15" w15:restartNumberingAfterBreak="0">
    <w:nsid w:val="47BA6CCA"/>
    <w:multiLevelType w:val="hybridMultilevel"/>
    <w:tmpl w:val="B8BA51E6"/>
    <w:lvl w:ilvl="0" w:tplc="04070001">
      <w:start w:val="1"/>
      <w:numFmt w:val="bullet"/>
      <w:lvlText w:val=""/>
      <w:lvlJc w:val="left"/>
      <w:pPr>
        <w:ind w:left="805" w:hanging="360"/>
      </w:pPr>
      <w:rPr>
        <w:rFonts w:ascii="Symbol" w:hAnsi="Symbol" w:hint="default"/>
      </w:rPr>
    </w:lvl>
    <w:lvl w:ilvl="1" w:tplc="04070003" w:tentative="1">
      <w:start w:val="1"/>
      <w:numFmt w:val="bullet"/>
      <w:lvlText w:val="o"/>
      <w:lvlJc w:val="left"/>
      <w:pPr>
        <w:ind w:left="1525" w:hanging="360"/>
      </w:pPr>
      <w:rPr>
        <w:rFonts w:ascii="Courier New" w:hAnsi="Courier New" w:cs="Courier New" w:hint="default"/>
      </w:rPr>
    </w:lvl>
    <w:lvl w:ilvl="2" w:tplc="04070005" w:tentative="1">
      <w:start w:val="1"/>
      <w:numFmt w:val="bullet"/>
      <w:lvlText w:val=""/>
      <w:lvlJc w:val="left"/>
      <w:pPr>
        <w:ind w:left="2245" w:hanging="360"/>
      </w:pPr>
      <w:rPr>
        <w:rFonts w:ascii="Wingdings" w:hAnsi="Wingdings" w:hint="default"/>
      </w:rPr>
    </w:lvl>
    <w:lvl w:ilvl="3" w:tplc="04070001" w:tentative="1">
      <w:start w:val="1"/>
      <w:numFmt w:val="bullet"/>
      <w:lvlText w:val=""/>
      <w:lvlJc w:val="left"/>
      <w:pPr>
        <w:ind w:left="2965" w:hanging="360"/>
      </w:pPr>
      <w:rPr>
        <w:rFonts w:ascii="Symbol" w:hAnsi="Symbol" w:hint="default"/>
      </w:rPr>
    </w:lvl>
    <w:lvl w:ilvl="4" w:tplc="04070003" w:tentative="1">
      <w:start w:val="1"/>
      <w:numFmt w:val="bullet"/>
      <w:lvlText w:val="o"/>
      <w:lvlJc w:val="left"/>
      <w:pPr>
        <w:ind w:left="3685" w:hanging="360"/>
      </w:pPr>
      <w:rPr>
        <w:rFonts w:ascii="Courier New" w:hAnsi="Courier New" w:cs="Courier New" w:hint="default"/>
      </w:rPr>
    </w:lvl>
    <w:lvl w:ilvl="5" w:tplc="04070005" w:tentative="1">
      <w:start w:val="1"/>
      <w:numFmt w:val="bullet"/>
      <w:lvlText w:val=""/>
      <w:lvlJc w:val="left"/>
      <w:pPr>
        <w:ind w:left="4405" w:hanging="360"/>
      </w:pPr>
      <w:rPr>
        <w:rFonts w:ascii="Wingdings" w:hAnsi="Wingdings" w:hint="default"/>
      </w:rPr>
    </w:lvl>
    <w:lvl w:ilvl="6" w:tplc="04070001" w:tentative="1">
      <w:start w:val="1"/>
      <w:numFmt w:val="bullet"/>
      <w:lvlText w:val=""/>
      <w:lvlJc w:val="left"/>
      <w:pPr>
        <w:ind w:left="5125" w:hanging="360"/>
      </w:pPr>
      <w:rPr>
        <w:rFonts w:ascii="Symbol" w:hAnsi="Symbol" w:hint="default"/>
      </w:rPr>
    </w:lvl>
    <w:lvl w:ilvl="7" w:tplc="04070003" w:tentative="1">
      <w:start w:val="1"/>
      <w:numFmt w:val="bullet"/>
      <w:lvlText w:val="o"/>
      <w:lvlJc w:val="left"/>
      <w:pPr>
        <w:ind w:left="5845" w:hanging="360"/>
      </w:pPr>
      <w:rPr>
        <w:rFonts w:ascii="Courier New" w:hAnsi="Courier New" w:cs="Courier New" w:hint="default"/>
      </w:rPr>
    </w:lvl>
    <w:lvl w:ilvl="8" w:tplc="04070005" w:tentative="1">
      <w:start w:val="1"/>
      <w:numFmt w:val="bullet"/>
      <w:lvlText w:val=""/>
      <w:lvlJc w:val="left"/>
      <w:pPr>
        <w:ind w:left="6565" w:hanging="360"/>
      </w:pPr>
      <w:rPr>
        <w:rFonts w:ascii="Wingdings" w:hAnsi="Wingdings" w:hint="default"/>
      </w:rPr>
    </w:lvl>
  </w:abstractNum>
  <w:abstractNum w:abstractNumId="16" w15:restartNumberingAfterBreak="0">
    <w:nsid w:val="4D4E6DEC"/>
    <w:multiLevelType w:val="hybridMultilevel"/>
    <w:tmpl w:val="9FF4EDF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54115FD0"/>
    <w:multiLevelType w:val="hybridMultilevel"/>
    <w:tmpl w:val="F23A3ACA"/>
    <w:lvl w:ilvl="0" w:tplc="5BF66010">
      <w:start w:val="1"/>
      <w:numFmt w:val="bullet"/>
      <w:lvlText w:val="•"/>
      <w:lvlJc w:val="left"/>
      <w:pPr>
        <w:tabs>
          <w:tab w:val="num" w:pos="1425"/>
        </w:tabs>
        <w:ind w:left="1425" w:hanging="360"/>
      </w:pPr>
      <w:rPr>
        <w:rFonts w:ascii="Lucida Sans Unicode" w:hAnsi="Lucida Sans Unicode" w:hint="default"/>
        <w:sz w:val="24"/>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04F73B9"/>
    <w:multiLevelType w:val="hybridMultilevel"/>
    <w:tmpl w:val="B4746972"/>
    <w:lvl w:ilvl="0" w:tplc="B2A4E00E">
      <w:start w:val="1"/>
      <w:numFmt w:val="bullet"/>
      <w:lvlText w:val="•"/>
      <w:lvlJc w:val="left"/>
      <w:pPr>
        <w:tabs>
          <w:tab w:val="num" w:pos="720"/>
        </w:tabs>
        <w:ind w:left="720" w:hanging="360"/>
      </w:pPr>
      <w:rPr>
        <w:rFonts w:ascii="Arial" w:hAnsi="Arial" w:hint="default"/>
      </w:rPr>
    </w:lvl>
    <w:lvl w:ilvl="1" w:tplc="0D34DFA4" w:tentative="1">
      <w:start w:val="1"/>
      <w:numFmt w:val="bullet"/>
      <w:lvlText w:val="•"/>
      <w:lvlJc w:val="left"/>
      <w:pPr>
        <w:tabs>
          <w:tab w:val="num" w:pos="1440"/>
        </w:tabs>
        <w:ind w:left="1440" w:hanging="360"/>
      </w:pPr>
      <w:rPr>
        <w:rFonts w:ascii="Arial" w:hAnsi="Arial" w:hint="default"/>
      </w:rPr>
    </w:lvl>
    <w:lvl w:ilvl="2" w:tplc="53FE938A" w:tentative="1">
      <w:start w:val="1"/>
      <w:numFmt w:val="bullet"/>
      <w:lvlText w:val="•"/>
      <w:lvlJc w:val="left"/>
      <w:pPr>
        <w:tabs>
          <w:tab w:val="num" w:pos="2160"/>
        </w:tabs>
        <w:ind w:left="2160" w:hanging="360"/>
      </w:pPr>
      <w:rPr>
        <w:rFonts w:ascii="Arial" w:hAnsi="Arial" w:hint="default"/>
      </w:rPr>
    </w:lvl>
    <w:lvl w:ilvl="3" w:tplc="7C682618" w:tentative="1">
      <w:start w:val="1"/>
      <w:numFmt w:val="bullet"/>
      <w:lvlText w:val="•"/>
      <w:lvlJc w:val="left"/>
      <w:pPr>
        <w:tabs>
          <w:tab w:val="num" w:pos="2880"/>
        </w:tabs>
        <w:ind w:left="2880" w:hanging="360"/>
      </w:pPr>
      <w:rPr>
        <w:rFonts w:ascii="Arial" w:hAnsi="Arial" w:hint="default"/>
      </w:rPr>
    </w:lvl>
    <w:lvl w:ilvl="4" w:tplc="EE6EA1DE" w:tentative="1">
      <w:start w:val="1"/>
      <w:numFmt w:val="bullet"/>
      <w:lvlText w:val="•"/>
      <w:lvlJc w:val="left"/>
      <w:pPr>
        <w:tabs>
          <w:tab w:val="num" w:pos="3600"/>
        </w:tabs>
        <w:ind w:left="3600" w:hanging="360"/>
      </w:pPr>
      <w:rPr>
        <w:rFonts w:ascii="Arial" w:hAnsi="Arial" w:hint="default"/>
      </w:rPr>
    </w:lvl>
    <w:lvl w:ilvl="5" w:tplc="6AE07228" w:tentative="1">
      <w:start w:val="1"/>
      <w:numFmt w:val="bullet"/>
      <w:lvlText w:val="•"/>
      <w:lvlJc w:val="left"/>
      <w:pPr>
        <w:tabs>
          <w:tab w:val="num" w:pos="4320"/>
        </w:tabs>
        <w:ind w:left="4320" w:hanging="360"/>
      </w:pPr>
      <w:rPr>
        <w:rFonts w:ascii="Arial" w:hAnsi="Arial" w:hint="default"/>
      </w:rPr>
    </w:lvl>
    <w:lvl w:ilvl="6" w:tplc="0C64B5A4" w:tentative="1">
      <w:start w:val="1"/>
      <w:numFmt w:val="bullet"/>
      <w:lvlText w:val="•"/>
      <w:lvlJc w:val="left"/>
      <w:pPr>
        <w:tabs>
          <w:tab w:val="num" w:pos="5040"/>
        </w:tabs>
        <w:ind w:left="5040" w:hanging="360"/>
      </w:pPr>
      <w:rPr>
        <w:rFonts w:ascii="Arial" w:hAnsi="Arial" w:hint="default"/>
      </w:rPr>
    </w:lvl>
    <w:lvl w:ilvl="7" w:tplc="D548D754" w:tentative="1">
      <w:start w:val="1"/>
      <w:numFmt w:val="bullet"/>
      <w:lvlText w:val="•"/>
      <w:lvlJc w:val="left"/>
      <w:pPr>
        <w:tabs>
          <w:tab w:val="num" w:pos="5760"/>
        </w:tabs>
        <w:ind w:left="5760" w:hanging="360"/>
      </w:pPr>
      <w:rPr>
        <w:rFonts w:ascii="Arial" w:hAnsi="Arial" w:hint="default"/>
      </w:rPr>
    </w:lvl>
    <w:lvl w:ilvl="8" w:tplc="2EC4A510" w:tentative="1">
      <w:start w:val="1"/>
      <w:numFmt w:val="bullet"/>
      <w:lvlText w:val="•"/>
      <w:lvlJc w:val="left"/>
      <w:pPr>
        <w:tabs>
          <w:tab w:val="num" w:pos="6480"/>
        </w:tabs>
        <w:ind w:left="6480" w:hanging="360"/>
      </w:pPr>
      <w:rPr>
        <w:rFonts w:ascii="Arial" w:hAnsi="Arial" w:hint="default"/>
      </w:rPr>
    </w:lvl>
  </w:abstractNum>
  <w:num w:numId="1">
    <w:abstractNumId w:val="13"/>
  </w:num>
  <w:num w:numId="2">
    <w:abstractNumId w:val="12"/>
  </w:num>
  <w:num w:numId="3">
    <w:abstractNumId w:val="11"/>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7"/>
  </w:num>
  <w:num w:numId="15">
    <w:abstractNumId w:val="10"/>
  </w:num>
  <w:num w:numId="16">
    <w:abstractNumId w:val="16"/>
  </w:num>
  <w:num w:numId="17">
    <w:abstractNumId w:val="18"/>
  </w:num>
  <w:num w:numId="18">
    <w:abstractNumId w:val="14"/>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57"/>
  <w:hyphenationZone w:val="425"/>
  <w:drawingGridHorizontalSpacing w:val="170"/>
  <w:drawingGridVerticalSpacing w:val="1684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142E"/>
    <w:rsid w:val="00010C76"/>
    <w:rsid w:val="00041A27"/>
    <w:rsid w:val="00047F60"/>
    <w:rsid w:val="00051925"/>
    <w:rsid w:val="00073886"/>
    <w:rsid w:val="000A1A21"/>
    <w:rsid w:val="000A303A"/>
    <w:rsid w:val="000E4E1F"/>
    <w:rsid w:val="00106D27"/>
    <w:rsid w:val="00123776"/>
    <w:rsid w:val="001718F5"/>
    <w:rsid w:val="001B7E60"/>
    <w:rsid w:val="001C4E3F"/>
    <w:rsid w:val="001F21B9"/>
    <w:rsid w:val="0021180C"/>
    <w:rsid w:val="002308EA"/>
    <w:rsid w:val="002606C1"/>
    <w:rsid w:val="0027571F"/>
    <w:rsid w:val="00275FDD"/>
    <w:rsid w:val="00286091"/>
    <w:rsid w:val="002F73CE"/>
    <w:rsid w:val="003242F1"/>
    <w:rsid w:val="00332A67"/>
    <w:rsid w:val="00334DE3"/>
    <w:rsid w:val="003B3C77"/>
    <w:rsid w:val="003C142E"/>
    <w:rsid w:val="003C53DF"/>
    <w:rsid w:val="003C6795"/>
    <w:rsid w:val="003F00E7"/>
    <w:rsid w:val="003F08D8"/>
    <w:rsid w:val="00420968"/>
    <w:rsid w:val="0042219D"/>
    <w:rsid w:val="0043558A"/>
    <w:rsid w:val="004448DD"/>
    <w:rsid w:val="00445A71"/>
    <w:rsid w:val="004536A1"/>
    <w:rsid w:val="00472D97"/>
    <w:rsid w:val="004A130D"/>
    <w:rsid w:val="004A4E6B"/>
    <w:rsid w:val="004A7654"/>
    <w:rsid w:val="004A7CB9"/>
    <w:rsid w:val="004C1F64"/>
    <w:rsid w:val="004D5FB1"/>
    <w:rsid w:val="004D783D"/>
    <w:rsid w:val="004E1E42"/>
    <w:rsid w:val="004F2425"/>
    <w:rsid w:val="005535FF"/>
    <w:rsid w:val="00564954"/>
    <w:rsid w:val="00587898"/>
    <w:rsid w:val="005A5DE0"/>
    <w:rsid w:val="005B05E1"/>
    <w:rsid w:val="005B389B"/>
    <w:rsid w:val="005C51A7"/>
    <w:rsid w:val="005D3E5B"/>
    <w:rsid w:val="005D5357"/>
    <w:rsid w:val="005E1A28"/>
    <w:rsid w:val="00604DBF"/>
    <w:rsid w:val="00611703"/>
    <w:rsid w:val="0061781E"/>
    <w:rsid w:val="00662D9D"/>
    <w:rsid w:val="0067092F"/>
    <w:rsid w:val="00692420"/>
    <w:rsid w:val="006B054A"/>
    <w:rsid w:val="006D1FE2"/>
    <w:rsid w:val="00712C65"/>
    <w:rsid w:val="007132C1"/>
    <w:rsid w:val="00727B9B"/>
    <w:rsid w:val="007318B3"/>
    <w:rsid w:val="00755449"/>
    <w:rsid w:val="00757870"/>
    <w:rsid w:val="00784312"/>
    <w:rsid w:val="0078588D"/>
    <w:rsid w:val="007F043B"/>
    <w:rsid w:val="00807B27"/>
    <w:rsid w:val="00826A16"/>
    <w:rsid w:val="008775AE"/>
    <w:rsid w:val="00894589"/>
    <w:rsid w:val="008A261E"/>
    <w:rsid w:val="008B3D4E"/>
    <w:rsid w:val="008C626A"/>
    <w:rsid w:val="008F040C"/>
    <w:rsid w:val="009068D1"/>
    <w:rsid w:val="00910CDD"/>
    <w:rsid w:val="009152B6"/>
    <w:rsid w:val="00950975"/>
    <w:rsid w:val="00950D1B"/>
    <w:rsid w:val="009512D4"/>
    <w:rsid w:val="009527A4"/>
    <w:rsid w:val="00957E9D"/>
    <w:rsid w:val="0097288C"/>
    <w:rsid w:val="00973DFF"/>
    <w:rsid w:val="00980A9F"/>
    <w:rsid w:val="009D2280"/>
    <w:rsid w:val="009E11D7"/>
    <w:rsid w:val="009E5A5E"/>
    <w:rsid w:val="009F4DEF"/>
    <w:rsid w:val="00A07031"/>
    <w:rsid w:val="00A071F3"/>
    <w:rsid w:val="00A26770"/>
    <w:rsid w:val="00A35C7A"/>
    <w:rsid w:val="00A379EC"/>
    <w:rsid w:val="00A65BF9"/>
    <w:rsid w:val="00A67E8C"/>
    <w:rsid w:val="00A763FC"/>
    <w:rsid w:val="00A823E6"/>
    <w:rsid w:val="00A951B3"/>
    <w:rsid w:val="00AB3F28"/>
    <w:rsid w:val="00AC1B5B"/>
    <w:rsid w:val="00B14022"/>
    <w:rsid w:val="00B168A1"/>
    <w:rsid w:val="00B264CF"/>
    <w:rsid w:val="00B44E44"/>
    <w:rsid w:val="00B52633"/>
    <w:rsid w:val="00B67702"/>
    <w:rsid w:val="00B772A7"/>
    <w:rsid w:val="00B90998"/>
    <w:rsid w:val="00BA0A6F"/>
    <w:rsid w:val="00BA13BB"/>
    <w:rsid w:val="00BB0625"/>
    <w:rsid w:val="00BC2973"/>
    <w:rsid w:val="00C14C71"/>
    <w:rsid w:val="00C46350"/>
    <w:rsid w:val="00C46A5E"/>
    <w:rsid w:val="00C5107D"/>
    <w:rsid w:val="00C5262D"/>
    <w:rsid w:val="00C636F0"/>
    <w:rsid w:val="00C71437"/>
    <w:rsid w:val="00C95680"/>
    <w:rsid w:val="00CF4380"/>
    <w:rsid w:val="00D66415"/>
    <w:rsid w:val="00D752E1"/>
    <w:rsid w:val="00D83CF9"/>
    <w:rsid w:val="00DA1B78"/>
    <w:rsid w:val="00DA449A"/>
    <w:rsid w:val="00DB4326"/>
    <w:rsid w:val="00E043B4"/>
    <w:rsid w:val="00E33DD3"/>
    <w:rsid w:val="00E43200"/>
    <w:rsid w:val="00E47EAE"/>
    <w:rsid w:val="00E61930"/>
    <w:rsid w:val="00EB6AAA"/>
    <w:rsid w:val="00EF0D1F"/>
    <w:rsid w:val="00F10396"/>
    <w:rsid w:val="00F23DBF"/>
    <w:rsid w:val="00F443F5"/>
    <w:rsid w:val="00F638E3"/>
    <w:rsid w:val="00F86D40"/>
    <w:rsid w:val="00F96A45"/>
    <w:rsid w:val="00FA555B"/>
    <w:rsid w:val="00FB398A"/>
    <w:rsid w:val="00FB66EF"/>
    <w:rsid w:val="00FD713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chartTrackingRefBased/>
  <w15:docId w15:val="{6025853E-C69E-4223-B729-556487BDC2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pPr>
      <w:spacing w:line="240" w:lineRule="exact"/>
      <w:ind w:left="85" w:right="85"/>
    </w:pPr>
    <w:rPr>
      <w:rFonts w:ascii="Lucida Sans Unicode" w:hAnsi="Lucida Sans Unicode"/>
      <w:position w:val="-2"/>
      <w:sz w:val="18"/>
      <w:szCs w:val="24"/>
    </w:rPr>
  </w:style>
  <w:style w:type="paragraph" w:styleId="berschrift1">
    <w:name w:val="heading 1"/>
    <w:basedOn w:val="Standard"/>
    <w:next w:val="Standard"/>
    <w:qFormat/>
    <w:pPr>
      <w:keepNext/>
      <w:spacing w:before="240" w:after="60"/>
      <w:outlineLvl w:val="0"/>
    </w:pPr>
    <w:rPr>
      <w:rFonts w:ascii="Arial" w:hAnsi="Arial" w:cs="Arial"/>
      <w:b/>
      <w:bCs/>
      <w:kern w:val="32"/>
      <w:sz w:val="32"/>
      <w:szCs w:val="32"/>
    </w:rPr>
  </w:style>
  <w:style w:type="paragraph" w:styleId="berschrift2">
    <w:name w:val="heading 2"/>
    <w:basedOn w:val="Standard"/>
    <w:next w:val="Standard"/>
    <w:qFormat/>
    <w:pPr>
      <w:keepNext/>
      <w:spacing w:before="240" w:after="60"/>
      <w:outlineLvl w:val="1"/>
    </w:pPr>
    <w:rPr>
      <w:rFonts w:ascii="Arial" w:hAnsi="Arial" w:cs="Arial"/>
      <w:b/>
      <w:bCs/>
      <w:i/>
      <w:iCs/>
      <w:sz w:val="28"/>
      <w:szCs w:val="28"/>
    </w:rPr>
  </w:style>
  <w:style w:type="paragraph" w:styleId="berschrift3">
    <w:name w:val="heading 3"/>
    <w:basedOn w:val="Standard"/>
    <w:next w:val="Standard"/>
    <w:qFormat/>
    <w:pPr>
      <w:keepNext/>
      <w:spacing w:before="240" w:after="60"/>
      <w:outlineLvl w:val="2"/>
    </w:pPr>
    <w:rPr>
      <w:rFonts w:ascii="Arial" w:hAnsi="Arial" w:cs="Arial"/>
      <w:b/>
      <w:bCs/>
      <w:sz w:val="26"/>
      <w:szCs w:val="26"/>
    </w:rPr>
  </w:style>
  <w:style w:type="paragraph" w:styleId="berschrift4">
    <w:name w:val="heading 4"/>
    <w:basedOn w:val="Standard"/>
    <w:next w:val="Standard"/>
    <w:qFormat/>
    <w:pPr>
      <w:keepNext/>
      <w:spacing w:before="240" w:after="60"/>
      <w:outlineLvl w:val="3"/>
    </w:pPr>
    <w:rPr>
      <w:rFonts w:ascii="Times New Roman" w:hAnsi="Times New Roman"/>
      <w:b/>
      <w:bCs/>
      <w:sz w:val="28"/>
      <w:szCs w:val="28"/>
    </w:rPr>
  </w:style>
  <w:style w:type="paragraph" w:styleId="berschrift5">
    <w:name w:val="heading 5"/>
    <w:basedOn w:val="Standard"/>
    <w:next w:val="Standard"/>
    <w:qFormat/>
    <w:pPr>
      <w:spacing w:before="240" w:after="60"/>
      <w:outlineLvl w:val="4"/>
    </w:pPr>
    <w:rPr>
      <w:b/>
      <w:bCs/>
      <w:i/>
      <w:iCs/>
      <w:sz w:val="26"/>
      <w:szCs w:val="26"/>
    </w:rPr>
  </w:style>
  <w:style w:type="paragraph" w:styleId="berschrift6">
    <w:name w:val="heading 6"/>
    <w:basedOn w:val="Standard"/>
    <w:next w:val="Standard"/>
    <w:qFormat/>
    <w:pPr>
      <w:spacing w:before="240" w:after="60"/>
      <w:outlineLvl w:val="5"/>
    </w:pPr>
    <w:rPr>
      <w:rFonts w:ascii="Times New Roman" w:hAnsi="Times New Roman"/>
      <w:b/>
      <w:bCs/>
      <w:sz w:val="22"/>
      <w:szCs w:val="22"/>
    </w:rPr>
  </w:style>
  <w:style w:type="paragraph" w:styleId="berschrift7">
    <w:name w:val="heading 7"/>
    <w:basedOn w:val="Standard"/>
    <w:next w:val="Standard"/>
    <w:qFormat/>
    <w:pPr>
      <w:spacing w:before="240" w:after="60"/>
      <w:outlineLvl w:val="6"/>
    </w:pPr>
    <w:rPr>
      <w:rFonts w:ascii="Times New Roman" w:hAnsi="Times New Roman"/>
      <w:sz w:val="24"/>
    </w:rPr>
  </w:style>
  <w:style w:type="paragraph" w:styleId="berschrift8">
    <w:name w:val="heading 8"/>
    <w:basedOn w:val="Standard"/>
    <w:next w:val="Standard"/>
    <w:qFormat/>
    <w:pPr>
      <w:spacing w:before="240" w:after="60"/>
      <w:outlineLvl w:val="7"/>
    </w:pPr>
    <w:rPr>
      <w:rFonts w:ascii="Times New Roman" w:hAnsi="Times New Roman"/>
      <w:i/>
      <w:iCs/>
      <w:sz w:val="24"/>
    </w:rPr>
  </w:style>
  <w:style w:type="paragraph" w:styleId="berschrift9">
    <w:name w:val="heading 9"/>
    <w:basedOn w:val="Standard"/>
    <w:next w:val="Standard"/>
    <w:qFormat/>
    <w:pPr>
      <w:spacing w:before="240" w:after="60"/>
      <w:outlineLvl w:val="8"/>
    </w:pPr>
    <w:rPr>
      <w:rFonts w:ascii="Arial" w:hAnsi="Arial" w:cs="Arial"/>
      <w:sz w:val="22"/>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semiHidden/>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fzeile">
    <w:name w:val="header"/>
    <w:basedOn w:val="Standard"/>
    <w:semiHidden/>
    <w:pPr>
      <w:tabs>
        <w:tab w:val="center" w:pos="4536"/>
        <w:tab w:val="right" w:pos="9072"/>
      </w:tabs>
    </w:pPr>
  </w:style>
  <w:style w:type="paragraph" w:styleId="Fuzeile">
    <w:name w:val="footer"/>
    <w:basedOn w:val="Standard"/>
    <w:semiHidden/>
    <w:pPr>
      <w:tabs>
        <w:tab w:val="center" w:pos="4536"/>
        <w:tab w:val="right" w:pos="9072"/>
      </w:tabs>
    </w:pPr>
  </w:style>
  <w:style w:type="numbering" w:styleId="111111">
    <w:name w:val="Outline List 2"/>
    <w:basedOn w:val="KeineListe"/>
    <w:semiHidden/>
    <w:pPr>
      <w:numPr>
        <w:numId w:val="1"/>
      </w:numPr>
    </w:pPr>
  </w:style>
  <w:style w:type="numbering" w:styleId="1ai">
    <w:name w:val="Outline List 1"/>
    <w:basedOn w:val="KeineListe"/>
    <w:semiHidden/>
    <w:pPr>
      <w:numPr>
        <w:numId w:val="2"/>
      </w:numPr>
    </w:pPr>
  </w:style>
  <w:style w:type="paragraph" w:styleId="Anrede">
    <w:name w:val="Salutation"/>
    <w:basedOn w:val="Standard"/>
    <w:next w:val="Standard"/>
    <w:semiHidden/>
  </w:style>
  <w:style w:type="numbering" w:styleId="ArtikelAbschnitt">
    <w:name w:val="Outline List 3"/>
    <w:basedOn w:val="KeineListe"/>
    <w:semiHidden/>
    <w:pPr>
      <w:numPr>
        <w:numId w:val="3"/>
      </w:numPr>
    </w:pPr>
  </w:style>
  <w:style w:type="paragraph" w:styleId="Aufzhlungszeichen">
    <w:name w:val="List Bullet"/>
    <w:basedOn w:val="Standard"/>
    <w:semiHidden/>
    <w:pPr>
      <w:numPr>
        <w:numId w:val="4"/>
      </w:numPr>
    </w:pPr>
  </w:style>
  <w:style w:type="paragraph" w:styleId="Aufzhlungszeichen2">
    <w:name w:val="List Bullet 2"/>
    <w:basedOn w:val="Standard"/>
    <w:semiHidden/>
    <w:pPr>
      <w:numPr>
        <w:numId w:val="5"/>
      </w:numPr>
    </w:pPr>
  </w:style>
  <w:style w:type="paragraph" w:styleId="Aufzhlungszeichen3">
    <w:name w:val="List Bullet 3"/>
    <w:basedOn w:val="Standard"/>
    <w:semiHidden/>
    <w:pPr>
      <w:numPr>
        <w:numId w:val="6"/>
      </w:numPr>
    </w:pPr>
  </w:style>
  <w:style w:type="paragraph" w:styleId="Aufzhlungszeichen4">
    <w:name w:val="List Bullet 4"/>
    <w:basedOn w:val="Standard"/>
    <w:semiHidden/>
    <w:pPr>
      <w:numPr>
        <w:numId w:val="7"/>
      </w:numPr>
    </w:pPr>
  </w:style>
  <w:style w:type="paragraph" w:styleId="Aufzhlungszeichen5">
    <w:name w:val="List Bullet 5"/>
    <w:basedOn w:val="Standard"/>
    <w:semiHidden/>
    <w:pPr>
      <w:numPr>
        <w:numId w:val="8"/>
      </w:numPr>
    </w:pPr>
  </w:style>
  <w:style w:type="paragraph" w:styleId="Beschriftung">
    <w:name w:val="caption"/>
    <w:basedOn w:val="Standard"/>
    <w:qFormat/>
    <w:pPr>
      <w:spacing w:line="120" w:lineRule="exact"/>
    </w:pPr>
    <w:rPr>
      <w:bCs/>
      <w:caps/>
      <w:position w:val="0"/>
      <w:sz w:val="11"/>
      <w:szCs w:val="20"/>
    </w:rPr>
  </w:style>
  <w:style w:type="character" w:styleId="BesuchterHyperlink">
    <w:name w:val="FollowedHyperlink"/>
    <w:semiHidden/>
    <w:rPr>
      <w:color w:val="800080"/>
      <w:u w:val="single"/>
    </w:rPr>
  </w:style>
  <w:style w:type="paragraph" w:styleId="Blocktext">
    <w:name w:val="Block Text"/>
    <w:basedOn w:val="Standard"/>
    <w:semiHidden/>
    <w:pPr>
      <w:spacing w:after="120"/>
      <w:ind w:left="1440" w:right="1440"/>
    </w:pPr>
  </w:style>
  <w:style w:type="paragraph" w:styleId="Datum">
    <w:name w:val="Date"/>
    <w:basedOn w:val="Standard"/>
    <w:next w:val="Standard"/>
    <w:semiHidden/>
  </w:style>
  <w:style w:type="paragraph" w:styleId="E-Mail-Signatur">
    <w:name w:val="E-mail Signature"/>
    <w:basedOn w:val="Standard"/>
    <w:semiHidden/>
  </w:style>
  <w:style w:type="character" w:styleId="Fett">
    <w:name w:val="Strong"/>
    <w:qFormat/>
    <w:rPr>
      <w:b/>
      <w:bCs/>
    </w:rPr>
  </w:style>
  <w:style w:type="paragraph" w:styleId="Fu-Endnotenberschrift">
    <w:name w:val="Note Heading"/>
    <w:basedOn w:val="Standard"/>
    <w:next w:val="Standard"/>
    <w:semiHidden/>
  </w:style>
  <w:style w:type="paragraph" w:styleId="Gruformel">
    <w:name w:val="Closing"/>
    <w:basedOn w:val="Standard"/>
    <w:semiHidden/>
    <w:pPr>
      <w:ind w:left="4252"/>
    </w:pPr>
  </w:style>
  <w:style w:type="character" w:styleId="Hervorhebung">
    <w:name w:val="Emphasis"/>
    <w:qFormat/>
    <w:rPr>
      <w:i/>
      <w:iCs/>
    </w:rPr>
  </w:style>
  <w:style w:type="paragraph" w:styleId="HTMLAdresse">
    <w:name w:val="HTML Address"/>
    <w:basedOn w:val="Standard"/>
    <w:semiHidden/>
    <w:rPr>
      <w:i/>
      <w:iCs/>
    </w:rPr>
  </w:style>
  <w:style w:type="character" w:styleId="HTMLAkronym">
    <w:name w:val="HTML Acronym"/>
    <w:basedOn w:val="Absatz-Standardschriftart"/>
    <w:semiHidden/>
  </w:style>
  <w:style w:type="character" w:styleId="HTMLBeispiel">
    <w:name w:val="HTML Sample"/>
    <w:semiHidden/>
    <w:rPr>
      <w:rFonts w:ascii="Courier New" w:hAnsi="Courier New" w:cs="Courier New"/>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Schreibmaschine">
    <w:name w:val="HTML Typewriter"/>
    <w:semiHidden/>
    <w:rPr>
      <w:rFonts w:ascii="Courier New" w:hAnsi="Courier New" w:cs="Courier New"/>
      <w:sz w:val="20"/>
      <w:szCs w:val="20"/>
    </w:rPr>
  </w:style>
  <w:style w:type="character" w:styleId="HTMLTastatur">
    <w:name w:val="HTML Keyboard"/>
    <w:semiHidden/>
    <w:rPr>
      <w:rFonts w:ascii="Courier New" w:hAnsi="Courier New" w:cs="Courier New"/>
      <w:sz w:val="20"/>
      <w:szCs w:val="20"/>
    </w:rPr>
  </w:style>
  <w:style w:type="character" w:styleId="HTMLVariable">
    <w:name w:val="HTML Variable"/>
    <w:semiHidden/>
    <w:rPr>
      <w:i/>
      <w:iCs/>
    </w:rPr>
  </w:style>
  <w:style w:type="paragraph" w:styleId="HTMLVorformatiert">
    <w:name w:val="HTML Preformatted"/>
    <w:basedOn w:val="Standard"/>
    <w:semiHidden/>
    <w:rPr>
      <w:rFonts w:ascii="Courier New" w:hAnsi="Courier New" w:cs="Courier New"/>
      <w:sz w:val="20"/>
      <w:szCs w:val="20"/>
    </w:rPr>
  </w:style>
  <w:style w:type="character" w:styleId="HTMLZitat">
    <w:name w:val="HTML Cite"/>
    <w:semiHidden/>
    <w:rPr>
      <w:i/>
      <w:iCs/>
    </w:rPr>
  </w:style>
  <w:style w:type="character" w:styleId="Hyperlink">
    <w:name w:val="Hyperlink"/>
    <w:uiPriority w:val="99"/>
    <w:rPr>
      <w:color w:val="0000FF"/>
      <w:u w:val="single"/>
    </w:rPr>
  </w:style>
  <w:style w:type="paragraph" w:styleId="Liste">
    <w:name w:val="List"/>
    <w:basedOn w:val="Standard"/>
    <w:semiHidden/>
    <w:pPr>
      <w:ind w:left="283" w:hanging="283"/>
    </w:pPr>
  </w:style>
  <w:style w:type="paragraph" w:styleId="Liste2">
    <w:name w:val="List 2"/>
    <w:basedOn w:val="Standard"/>
    <w:semiHidden/>
    <w:pPr>
      <w:ind w:left="566" w:hanging="283"/>
    </w:pPr>
  </w:style>
  <w:style w:type="paragraph" w:styleId="Liste3">
    <w:name w:val="List 3"/>
    <w:basedOn w:val="Standard"/>
    <w:semiHidden/>
    <w:pPr>
      <w:ind w:left="849" w:hanging="283"/>
    </w:pPr>
  </w:style>
  <w:style w:type="paragraph" w:styleId="Liste4">
    <w:name w:val="List 4"/>
    <w:basedOn w:val="Standard"/>
    <w:semiHidden/>
    <w:pPr>
      <w:ind w:left="1132" w:hanging="283"/>
    </w:pPr>
  </w:style>
  <w:style w:type="paragraph" w:styleId="Liste5">
    <w:name w:val="List 5"/>
    <w:basedOn w:val="Standard"/>
    <w:semiHidden/>
    <w:pPr>
      <w:ind w:left="1415" w:hanging="283"/>
    </w:pPr>
  </w:style>
  <w:style w:type="paragraph" w:styleId="Listenfortsetzung">
    <w:name w:val="List Continue"/>
    <w:basedOn w:val="Standard"/>
    <w:semiHidden/>
    <w:pPr>
      <w:spacing w:after="120"/>
      <w:ind w:left="283"/>
    </w:pPr>
  </w:style>
  <w:style w:type="paragraph" w:styleId="Listenfortsetzung2">
    <w:name w:val="List Continue 2"/>
    <w:basedOn w:val="Standard"/>
    <w:semiHidden/>
    <w:pPr>
      <w:spacing w:after="120"/>
      <w:ind w:left="566"/>
    </w:pPr>
  </w:style>
  <w:style w:type="paragraph" w:styleId="Listenfortsetzung3">
    <w:name w:val="List Continue 3"/>
    <w:basedOn w:val="Standard"/>
    <w:semiHidden/>
    <w:pPr>
      <w:spacing w:after="120"/>
      <w:ind w:left="849"/>
    </w:pPr>
  </w:style>
  <w:style w:type="paragraph" w:styleId="Listenfortsetzung4">
    <w:name w:val="List Continue 4"/>
    <w:basedOn w:val="Standard"/>
    <w:semiHidden/>
    <w:pPr>
      <w:spacing w:after="120"/>
      <w:ind w:left="1132"/>
    </w:pPr>
  </w:style>
  <w:style w:type="paragraph" w:styleId="Listenfortsetzung5">
    <w:name w:val="List Continue 5"/>
    <w:basedOn w:val="Standard"/>
    <w:semiHidden/>
    <w:pPr>
      <w:spacing w:after="120"/>
      <w:ind w:left="1415"/>
    </w:pPr>
  </w:style>
  <w:style w:type="paragraph" w:styleId="Listennummer">
    <w:name w:val="List Number"/>
    <w:basedOn w:val="Standard"/>
    <w:semiHidden/>
    <w:pPr>
      <w:numPr>
        <w:numId w:val="9"/>
      </w:numPr>
    </w:pPr>
  </w:style>
  <w:style w:type="paragraph" w:styleId="Listennummer2">
    <w:name w:val="List Number 2"/>
    <w:basedOn w:val="Standard"/>
    <w:semiHidden/>
    <w:pPr>
      <w:numPr>
        <w:numId w:val="10"/>
      </w:numPr>
    </w:pPr>
  </w:style>
  <w:style w:type="paragraph" w:styleId="Listennummer3">
    <w:name w:val="List Number 3"/>
    <w:basedOn w:val="Standard"/>
    <w:semiHidden/>
    <w:pPr>
      <w:numPr>
        <w:numId w:val="11"/>
      </w:numPr>
    </w:pPr>
  </w:style>
  <w:style w:type="paragraph" w:styleId="Listennummer4">
    <w:name w:val="List Number 4"/>
    <w:basedOn w:val="Standard"/>
    <w:semiHidden/>
    <w:pPr>
      <w:numPr>
        <w:numId w:val="12"/>
      </w:numPr>
    </w:pPr>
  </w:style>
  <w:style w:type="paragraph" w:styleId="Listennummer5">
    <w:name w:val="List Number 5"/>
    <w:basedOn w:val="Standard"/>
    <w:semiHidden/>
    <w:pPr>
      <w:numPr>
        <w:numId w:val="13"/>
      </w:numPr>
    </w:pPr>
  </w:style>
  <w:style w:type="paragraph" w:styleId="Nachrichtenkopf">
    <w:name w:val="Message Header"/>
    <w:basedOn w:val="Standard"/>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paragraph" w:styleId="NurText">
    <w:name w:val="Plain Text"/>
    <w:basedOn w:val="Standard"/>
    <w:semiHidden/>
    <w:rPr>
      <w:rFonts w:ascii="Courier New" w:hAnsi="Courier New" w:cs="Courier New"/>
      <w:sz w:val="20"/>
      <w:szCs w:val="20"/>
    </w:rPr>
  </w:style>
  <w:style w:type="character" w:styleId="Seitenzahl">
    <w:name w:val="page number"/>
    <w:basedOn w:val="Absatz-Standardschriftart"/>
    <w:semiHidden/>
  </w:style>
  <w:style w:type="paragraph" w:styleId="StandardWeb">
    <w:name w:val="Normal (Web)"/>
    <w:basedOn w:val="Standard"/>
    <w:semiHidden/>
    <w:rPr>
      <w:rFonts w:ascii="Times New Roman" w:hAnsi="Times New Roman"/>
      <w:sz w:val="24"/>
    </w:rPr>
  </w:style>
  <w:style w:type="paragraph" w:styleId="Standardeinzug">
    <w:name w:val="Normal Indent"/>
    <w:basedOn w:val="Standard"/>
    <w:semiHidden/>
    <w:pPr>
      <w:ind w:left="708"/>
    </w:pPr>
  </w:style>
  <w:style w:type="table" w:styleId="Tabelle3D-Effekt1">
    <w:name w:val="Table 3D effects 1"/>
    <w:basedOn w:val="NormaleTabelle"/>
    <w:semiHidden/>
    <w:pPr>
      <w:spacing w:line="240" w:lineRule="exac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e3D-Effekt2">
    <w:name w:val="Table 3D effects 2"/>
    <w:basedOn w:val="NormaleTabelle"/>
    <w:semiHidden/>
    <w:pPr>
      <w:spacing w:line="240" w:lineRule="exac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3D-Effekt3">
    <w:name w:val="Table 3D effects 3"/>
    <w:basedOn w:val="NormaleTabelle"/>
    <w:semiHidden/>
    <w:pPr>
      <w:spacing w:line="240" w:lineRule="exac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Aktuell">
    <w:name w:val="Table Contemporary"/>
    <w:basedOn w:val="NormaleTabelle"/>
    <w:semiHidden/>
    <w:pPr>
      <w:spacing w:line="240" w:lineRule="exac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leEinfach1">
    <w:name w:val="Table Simple 1"/>
    <w:basedOn w:val="NormaleTabelle"/>
    <w:semiHidden/>
    <w:pPr>
      <w:spacing w:line="240" w:lineRule="exac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leEinfach2">
    <w:name w:val="Table Simple 2"/>
    <w:basedOn w:val="NormaleTabelle"/>
    <w:semiHidden/>
    <w:pPr>
      <w:spacing w:line="240" w:lineRule="exac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leEinfach3">
    <w:name w:val="Table Simple 3"/>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leElegant">
    <w:name w:val="Table Elegant"/>
    <w:basedOn w:val="NormaleTabelle"/>
    <w:semiHidden/>
    <w:pPr>
      <w:spacing w:line="240" w:lineRule="exac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leFarbig1">
    <w:name w:val="Table Colorful 1"/>
    <w:basedOn w:val="NormaleTabelle"/>
    <w:semiHidden/>
    <w:pPr>
      <w:spacing w:line="240" w:lineRule="exac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leFarbig2">
    <w:name w:val="Table Colorful 2"/>
    <w:basedOn w:val="NormaleTabelle"/>
    <w:semiHidden/>
    <w:pPr>
      <w:spacing w:line="240" w:lineRule="exac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leFarbig3">
    <w:name w:val="Table Colorful 3"/>
    <w:basedOn w:val="NormaleTabelle"/>
    <w:semiHidden/>
    <w:pPr>
      <w:spacing w:line="240" w:lineRule="exac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leKlassisch1">
    <w:name w:val="Table Classic 1"/>
    <w:basedOn w:val="NormaleTabelle"/>
    <w:semiHidden/>
    <w:pPr>
      <w:spacing w:line="240" w:lineRule="exac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Klassisch2">
    <w:name w:val="Table Classic 2"/>
    <w:basedOn w:val="NormaleTabelle"/>
    <w:semiHidden/>
    <w:pPr>
      <w:spacing w:line="240" w:lineRule="exac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leKlassisch3">
    <w:name w:val="Table Classic 3"/>
    <w:basedOn w:val="NormaleTabelle"/>
    <w:semiHidden/>
    <w:pPr>
      <w:spacing w:line="240" w:lineRule="exac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leKlassisch4">
    <w:name w:val="Table Classic 4"/>
    <w:basedOn w:val="NormaleTabelle"/>
    <w:semiHidden/>
    <w:pPr>
      <w:spacing w:line="240" w:lineRule="exac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leListe1">
    <w:name w:val="Table List 1"/>
    <w:basedOn w:val="NormaleTabelle"/>
    <w:semiHidden/>
    <w:pPr>
      <w:spacing w:line="240" w:lineRule="exac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2">
    <w:name w:val="Table List 2"/>
    <w:basedOn w:val="NormaleTabelle"/>
    <w:semiHidden/>
    <w:pPr>
      <w:spacing w:line="240" w:lineRule="exac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3">
    <w:name w:val="Table List 3"/>
    <w:basedOn w:val="NormaleTabelle"/>
    <w:semiHidden/>
    <w:pPr>
      <w:spacing w:line="240" w:lineRule="exac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eListe4">
    <w:name w:val="Table List 4"/>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eListe5">
    <w:name w:val="Table List 5"/>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eListe6">
    <w:name w:val="Table List 6"/>
    <w:basedOn w:val="NormaleTabelle"/>
    <w:semiHidden/>
    <w:pPr>
      <w:spacing w:line="240" w:lineRule="exac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eListe7">
    <w:name w:val="Table List 7"/>
    <w:basedOn w:val="NormaleTabelle"/>
    <w:semiHidden/>
    <w:pPr>
      <w:spacing w:line="240" w:lineRule="exac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eListe8">
    <w:name w:val="Table List 8"/>
    <w:basedOn w:val="NormaleTabelle"/>
    <w:semiHidden/>
    <w:pPr>
      <w:spacing w:line="240" w:lineRule="exac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leProfessionell">
    <w:name w:val="Table Professional"/>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leRaster1">
    <w:name w:val="Table Grid 1"/>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leRaster2">
    <w:name w:val="Table Grid 2"/>
    <w:basedOn w:val="NormaleTabelle"/>
    <w:semiHidden/>
    <w:pPr>
      <w:spacing w:line="240" w:lineRule="exac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3">
    <w:name w:val="Table Grid 3"/>
    <w:basedOn w:val="NormaleTabelle"/>
    <w:semiHidden/>
    <w:pPr>
      <w:spacing w:line="240" w:lineRule="exac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4">
    <w:name w:val="Table Grid 4"/>
    <w:basedOn w:val="NormaleTabelle"/>
    <w:semiHidden/>
    <w:pPr>
      <w:spacing w:line="240" w:lineRule="exac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leRaster5">
    <w:name w:val="Table Grid 5"/>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6">
    <w:name w:val="Table Grid 6"/>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7">
    <w:name w:val="Table Grid 7"/>
    <w:basedOn w:val="NormaleTabelle"/>
    <w:semiHidden/>
    <w:pPr>
      <w:spacing w:line="240" w:lineRule="exac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8">
    <w:name w:val="Table Grid 8"/>
    <w:basedOn w:val="NormaleTabelle"/>
    <w:semiHidden/>
    <w:pPr>
      <w:spacing w:line="240" w:lineRule="exac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eSpalten1">
    <w:name w:val="Table Columns 1"/>
    <w:basedOn w:val="NormaleTabelle"/>
    <w:semiHidden/>
    <w:pPr>
      <w:spacing w:line="240" w:lineRule="exac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2">
    <w:name w:val="Table Columns 2"/>
    <w:basedOn w:val="NormaleTabelle"/>
    <w:semiHidden/>
    <w:pPr>
      <w:spacing w:line="240" w:lineRule="exac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3">
    <w:name w:val="Table Columns 3"/>
    <w:basedOn w:val="NormaleTabelle"/>
    <w:semiHidden/>
    <w:pPr>
      <w:spacing w:line="240" w:lineRule="exac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leSpalten4">
    <w:name w:val="Table Columns 4"/>
    <w:basedOn w:val="NormaleTabelle"/>
    <w:semiHidden/>
    <w:pPr>
      <w:spacing w:line="240" w:lineRule="exac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eSpalten5">
    <w:name w:val="Table Columns 5"/>
    <w:basedOn w:val="NormaleTabelle"/>
    <w:semiHidden/>
    <w:pPr>
      <w:spacing w:line="240" w:lineRule="exac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eSpezial1">
    <w:name w:val="Table Subtle 1"/>
    <w:basedOn w:val="NormaleTabelle"/>
    <w:semiHidden/>
    <w:pPr>
      <w:spacing w:line="240" w:lineRule="exac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ezial2">
    <w:name w:val="Table Subtle 2"/>
    <w:basedOn w:val="NormaleTabelle"/>
    <w:semiHidden/>
    <w:pPr>
      <w:spacing w:line="240" w:lineRule="exac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Web1">
    <w:name w:val="Table Web 1"/>
    <w:basedOn w:val="NormaleTabelle"/>
    <w:semiHidden/>
    <w:pPr>
      <w:spacing w:line="240" w:lineRule="exac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2">
    <w:name w:val="Table Web 2"/>
    <w:basedOn w:val="NormaleTabelle"/>
    <w:semiHidden/>
    <w:pPr>
      <w:spacing w:line="240" w:lineRule="exac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3">
    <w:name w:val="Table Web 3"/>
    <w:basedOn w:val="NormaleTabelle"/>
    <w:semiHidden/>
    <w:pPr>
      <w:spacing w:line="240" w:lineRule="exac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ndesign">
    <w:name w:val="Table Theme"/>
    <w:basedOn w:val="NormaleTabelle"/>
    <w:semiHidden/>
    <w:pPr>
      <w:spacing w:line="24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krper">
    <w:name w:val="Body Text"/>
    <w:basedOn w:val="Standard"/>
    <w:semiHidden/>
    <w:pPr>
      <w:spacing w:after="120"/>
    </w:pPr>
  </w:style>
  <w:style w:type="paragraph" w:styleId="Textkrper2">
    <w:name w:val="Body Text 2"/>
    <w:basedOn w:val="Standard"/>
    <w:semiHidden/>
    <w:pPr>
      <w:spacing w:after="120" w:line="480" w:lineRule="auto"/>
    </w:pPr>
  </w:style>
  <w:style w:type="paragraph" w:styleId="Textkrper3">
    <w:name w:val="Body Text 3"/>
    <w:basedOn w:val="Standard"/>
    <w:semiHidden/>
    <w:pPr>
      <w:spacing w:after="120"/>
    </w:pPr>
    <w:rPr>
      <w:sz w:val="16"/>
      <w:szCs w:val="16"/>
    </w:rPr>
  </w:style>
  <w:style w:type="paragraph" w:styleId="Textkrper-Einzug2">
    <w:name w:val="Body Text Indent 2"/>
    <w:basedOn w:val="Standard"/>
    <w:semiHidden/>
    <w:pPr>
      <w:spacing w:after="120" w:line="480" w:lineRule="auto"/>
      <w:ind w:left="283"/>
    </w:pPr>
  </w:style>
  <w:style w:type="paragraph" w:styleId="Textkrper-Einzug3">
    <w:name w:val="Body Text Indent 3"/>
    <w:basedOn w:val="Standard"/>
    <w:semiHidden/>
    <w:pPr>
      <w:spacing w:after="120"/>
      <w:ind w:left="283"/>
    </w:pPr>
    <w:rPr>
      <w:sz w:val="16"/>
      <w:szCs w:val="16"/>
    </w:rPr>
  </w:style>
  <w:style w:type="paragraph" w:styleId="Textkrper-Erstzeileneinzug">
    <w:name w:val="Body Text First Indent"/>
    <w:basedOn w:val="Textkrper"/>
    <w:semiHidden/>
    <w:pPr>
      <w:ind w:firstLine="210"/>
    </w:pPr>
  </w:style>
  <w:style w:type="paragraph" w:styleId="Textkrper-Zeileneinzug">
    <w:name w:val="Body Text Indent"/>
    <w:basedOn w:val="Standard"/>
    <w:semiHidden/>
    <w:pPr>
      <w:spacing w:after="120"/>
      <w:ind w:left="283"/>
    </w:pPr>
  </w:style>
  <w:style w:type="paragraph" w:styleId="Textkrper-Erstzeileneinzug2">
    <w:name w:val="Body Text First Indent 2"/>
    <w:basedOn w:val="Textkrper-Zeileneinzug"/>
    <w:semiHidden/>
    <w:pPr>
      <w:ind w:firstLine="210"/>
    </w:pPr>
  </w:style>
  <w:style w:type="paragraph" w:styleId="Umschlagabsenderadresse">
    <w:name w:val="envelope return"/>
    <w:basedOn w:val="Standard"/>
    <w:semiHidden/>
    <w:rPr>
      <w:rFonts w:ascii="Arial" w:hAnsi="Arial" w:cs="Arial"/>
      <w:sz w:val="20"/>
      <w:szCs w:val="20"/>
    </w:rPr>
  </w:style>
  <w:style w:type="paragraph" w:styleId="Umschlagadresse">
    <w:name w:val="envelope address"/>
    <w:basedOn w:val="Standard"/>
    <w:semiHidden/>
    <w:pPr>
      <w:framePr w:w="4320" w:h="2160" w:hRule="exact" w:hSpace="141" w:wrap="auto" w:hAnchor="page" w:xAlign="center" w:yAlign="bottom"/>
      <w:ind w:left="1"/>
    </w:pPr>
    <w:rPr>
      <w:rFonts w:ascii="Arial" w:hAnsi="Arial" w:cs="Arial"/>
      <w:sz w:val="24"/>
    </w:rPr>
  </w:style>
  <w:style w:type="paragraph" w:styleId="Unterschrift">
    <w:name w:val="Signature"/>
    <w:basedOn w:val="Standard"/>
    <w:semiHidden/>
    <w:pPr>
      <w:ind w:left="4252"/>
    </w:pPr>
  </w:style>
  <w:style w:type="paragraph" w:styleId="Untertitel">
    <w:name w:val="Subtitle"/>
    <w:basedOn w:val="Standard"/>
    <w:qFormat/>
    <w:pPr>
      <w:spacing w:after="60"/>
      <w:jc w:val="center"/>
      <w:outlineLvl w:val="1"/>
    </w:pPr>
    <w:rPr>
      <w:rFonts w:ascii="Arial" w:hAnsi="Arial" w:cs="Arial"/>
      <w:sz w:val="24"/>
    </w:rPr>
  </w:style>
  <w:style w:type="character" w:styleId="Zeilennummer">
    <w:name w:val="line number"/>
    <w:basedOn w:val="Absatz-Standardschriftart"/>
    <w:semiHidden/>
  </w:style>
  <w:style w:type="paragraph" w:styleId="Titel">
    <w:name w:val="Title"/>
    <w:basedOn w:val="Standard"/>
    <w:qFormat/>
    <w:pPr>
      <w:spacing w:line="360" w:lineRule="exact"/>
      <w:ind w:left="0" w:right="0"/>
      <w:outlineLvl w:val="0"/>
    </w:pPr>
    <w:rPr>
      <w:rFonts w:cs="Arial"/>
      <w:bCs/>
      <w:position w:val="0"/>
      <w:sz w:val="32"/>
      <w:szCs w:val="32"/>
    </w:rPr>
  </w:style>
  <w:style w:type="paragraph" w:customStyle="1" w:styleId="Zahl">
    <w:name w:val="Zahl"/>
    <w:basedOn w:val="Standard"/>
    <w:pPr>
      <w:ind w:left="74" w:right="-170"/>
    </w:pPr>
    <w:rPr>
      <w:rFonts w:ascii="Lucida Sans Typewriter" w:hAnsi="Lucida Sans Typewriter"/>
      <w:spacing w:val="146"/>
    </w:rPr>
  </w:style>
  <w:style w:type="paragraph" w:customStyle="1" w:styleId="Marginalie">
    <w:name w:val="Marginalie"/>
    <w:basedOn w:val="Standard"/>
    <w:pPr>
      <w:framePr w:w="2279" w:hSpace="181" w:wrap="around" w:vAnchor="page" w:hAnchor="page" w:x="9016" w:y="3176"/>
      <w:tabs>
        <w:tab w:val="left" w:pos="518"/>
      </w:tabs>
      <w:spacing w:line="180" w:lineRule="exact"/>
      <w:ind w:left="0" w:right="0"/>
    </w:pPr>
    <w:rPr>
      <w:position w:val="0"/>
      <w:sz w:val="13"/>
    </w:rPr>
  </w:style>
  <w:style w:type="paragraph" w:styleId="Sprechblasentext">
    <w:name w:val="Balloon Text"/>
    <w:basedOn w:val="Standard"/>
    <w:semiHidden/>
    <w:rPr>
      <w:rFonts w:ascii="Tahoma" w:hAnsi="Tahoma" w:cs="Tahoma"/>
      <w:sz w:val="16"/>
      <w:szCs w:val="16"/>
    </w:rPr>
  </w:style>
  <w:style w:type="paragraph" w:customStyle="1" w:styleId="E-Datum">
    <w:name w:val="E-Datum"/>
    <w:basedOn w:val="Standard"/>
    <w:pPr>
      <w:framePr w:wrap="around" w:vAnchor="page" w:hAnchor="page" w:x="8971" w:y="3222"/>
      <w:spacing w:line="180" w:lineRule="exact"/>
      <w:ind w:left="0"/>
      <w:suppressOverlap/>
    </w:pPr>
  </w:style>
  <w:style w:type="paragraph" w:customStyle="1" w:styleId="M1">
    <w:name w:val="M1"/>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M2">
    <w:name w:val="M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3">
    <w:name w:val="M3"/>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4">
    <w:name w:val="M4"/>
    <w:basedOn w:val="Standard"/>
    <w:pPr>
      <w:framePr w:wrap="around" w:vAnchor="page" w:hAnchor="page" w:x="8971" w:y="3222"/>
      <w:tabs>
        <w:tab w:val="left" w:pos="518"/>
      </w:tabs>
      <w:spacing w:line="180" w:lineRule="exact"/>
      <w:ind w:left="0" w:right="0"/>
      <w:suppressOverlap/>
    </w:pPr>
    <w:rPr>
      <w:position w:val="0"/>
      <w:sz w:val="13"/>
      <w:lang w:val="nb-NO"/>
    </w:rPr>
  </w:style>
  <w:style w:type="paragraph" w:customStyle="1" w:styleId="M5">
    <w:name w:val="M5"/>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6">
    <w:name w:val="M6"/>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7">
    <w:name w:val="M7"/>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M8">
    <w:name w:val="M8"/>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9">
    <w:name w:val="M9"/>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10">
    <w:name w:val="M10"/>
    <w:basedOn w:val="Standard"/>
    <w:pPr>
      <w:framePr w:wrap="around" w:vAnchor="page" w:hAnchor="page" w:x="8971" w:y="3222"/>
      <w:tabs>
        <w:tab w:val="left" w:pos="518"/>
      </w:tabs>
      <w:spacing w:line="180" w:lineRule="exact"/>
      <w:ind w:left="0" w:right="0"/>
      <w:suppressOverlap/>
    </w:pPr>
    <w:rPr>
      <w:position w:val="0"/>
      <w:sz w:val="13"/>
      <w:lang w:val="nb-NO"/>
    </w:rPr>
  </w:style>
  <w:style w:type="paragraph" w:customStyle="1" w:styleId="M11">
    <w:name w:val="M11"/>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12">
    <w:name w:val="M1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1">
    <w:name w:val="V1"/>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V2">
    <w:name w:val="V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3">
    <w:name w:val="V3"/>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4">
    <w:name w:val="V4"/>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5">
    <w:name w:val="V5"/>
    <w:basedOn w:val="Standard"/>
    <w:pPr>
      <w:framePr w:wrap="around" w:vAnchor="page" w:hAnchor="page" w:x="8971" w:y="3222"/>
      <w:tabs>
        <w:tab w:val="left" w:pos="518"/>
      </w:tabs>
      <w:spacing w:line="180" w:lineRule="exact"/>
      <w:ind w:left="0" w:right="0"/>
      <w:suppressOverlap/>
    </w:pPr>
    <w:rPr>
      <w:position w:val="0"/>
      <w:sz w:val="13"/>
      <w:lang w:val="nb-NO"/>
    </w:rPr>
  </w:style>
  <w:style w:type="paragraph" w:customStyle="1" w:styleId="V6">
    <w:name w:val="V6"/>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7">
    <w:name w:val="V7"/>
    <w:basedOn w:val="Standard"/>
    <w:pPr>
      <w:framePr w:wrap="auto" w:vAnchor="page" w:hAnchor="page" w:x="8971" w:y="3222"/>
      <w:tabs>
        <w:tab w:val="left" w:pos="518"/>
      </w:tabs>
      <w:spacing w:line="180" w:lineRule="exact"/>
      <w:ind w:left="0" w:right="0"/>
      <w:suppressOverlap/>
    </w:pPr>
    <w:rPr>
      <w:b/>
      <w:bCs/>
      <w:position w:val="0"/>
      <w:sz w:val="13"/>
    </w:rPr>
  </w:style>
  <w:style w:type="paragraph" w:customStyle="1" w:styleId="V8">
    <w:name w:val="V8"/>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9">
    <w:name w:val="V9"/>
    <w:basedOn w:val="Standard"/>
    <w:pPr>
      <w:framePr w:wrap="auto" w:vAnchor="page" w:hAnchor="page" w:x="8971" w:y="3222"/>
      <w:tabs>
        <w:tab w:val="left" w:pos="518"/>
      </w:tabs>
      <w:spacing w:line="180" w:lineRule="exact"/>
      <w:ind w:left="0" w:right="0"/>
      <w:suppressOverlap/>
    </w:pPr>
    <w:rPr>
      <w:b/>
      <w:bCs/>
      <w:position w:val="0"/>
      <w:sz w:val="13"/>
    </w:rPr>
  </w:style>
  <w:style w:type="paragraph" w:customStyle="1" w:styleId="V10">
    <w:name w:val="V10"/>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1">
    <w:name w:val="V11"/>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2">
    <w:name w:val="V12"/>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3">
    <w:name w:val="V13"/>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4">
    <w:name w:val="V14"/>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5">
    <w:name w:val="V15"/>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6">
    <w:name w:val="V16"/>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7">
    <w:name w:val="V17"/>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8">
    <w:name w:val="V18"/>
    <w:basedOn w:val="Standard"/>
    <w:pPr>
      <w:framePr w:wrap="auto" w:vAnchor="page" w:hAnchor="page" w:x="8971" w:y="3222"/>
      <w:tabs>
        <w:tab w:val="left" w:pos="518"/>
      </w:tabs>
      <w:spacing w:line="180" w:lineRule="exact"/>
      <w:ind w:left="0" w:right="0"/>
      <w:suppressOverlap/>
    </w:pPr>
    <w:rPr>
      <w:position w:val="0"/>
      <w:sz w:val="13"/>
    </w:rPr>
  </w:style>
  <w:style w:type="paragraph" w:styleId="Listenabsatz">
    <w:name w:val="List Paragraph"/>
    <w:basedOn w:val="Standard"/>
    <w:uiPriority w:val="34"/>
    <w:qFormat/>
    <w:rsid w:val="003C142E"/>
    <w:pPr>
      <w:spacing w:after="200" w:line="276" w:lineRule="auto"/>
      <w:ind w:left="720" w:right="0"/>
      <w:contextualSpacing/>
    </w:pPr>
    <w:rPr>
      <w:rFonts w:ascii="Calibri" w:eastAsia="Calibri" w:hAnsi="Calibri"/>
      <w:position w:val="0"/>
      <w:sz w:val="22"/>
      <w:szCs w:val="22"/>
      <w:lang w:eastAsia="en-US"/>
    </w:rPr>
  </w:style>
  <w:style w:type="character" w:styleId="Kommentarzeichen">
    <w:name w:val="annotation reference"/>
    <w:rsid w:val="00EB6AAA"/>
    <w:rPr>
      <w:sz w:val="16"/>
      <w:szCs w:val="16"/>
    </w:rPr>
  </w:style>
  <w:style w:type="paragraph" w:styleId="Kommentartext">
    <w:name w:val="annotation text"/>
    <w:basedOn w:val="Standard"/>
    <w:link w:val="KommentartextZchn"/>
    <w:rsid w:val="00EB6AAA"/>
    <w:pPr>
      <w:spacing w:line="240" w:lineRule="auto"/>
    </w:pPr>
    <w:rPr>
      <w:sz w:val="20"/>
      <w:szCs w:val="20"/>
    </w:rPr>
  </w:style>
  <w:style w:type="character" w:customStyle="1" w:styleId="KommentartextZchn">
    <w:name w:val="Kommentartext Zchn"/>
    <w:link w:val="Kommentartext"/>
    <w:rsid w:val="00EB6AAA"/>
    <w:rPr>
      <w:rFonts w:ascii="Lucida Sans Unicode" w:hAnsi="Lucida Sans Unicode"/>
      <w:position w:val="-2"/>
    </w:rPr>
  </w:style>
  <w:style w:type="paragraph" w:styleId="Kommentarthema">
    <w:name w:val="annotation subject"/>
    <w:basedOn w:val="Kommentartext"/>
    <w:next w:val="Kommentartext"/>
    <w:link w:val="KommentarthemaZchn"/>
    <w:rsid w:val="00EB6AAA"/>
    <w:rPr>
      <w:b/>
      <w:bCs/>
    </w:rPr>
  </w:style>
  <w:style w:type="character" w:customStyle="1" w:styleId="KommentarthemaZchn">
    <w:name w:val="Kommentarthema Zchn"/>
    <w:link w:val="Kommentarthema"/>
    <w:rsid w:val="00EB6AAA"/>
    <w:rPr>
      <w:rFonts w:ascii="Lucida Sans Unicode" w:hAnsi="Lucida Sans Unicode"/>
      <w:b/>
      <w:bCs/>
      <w:position w:val="-2"/>
    </w:rPr>
  </w:style>
  <w:style w:type="paragraph" w:customStyle="1" w:styleId="Textkrper21">
    <w:name w:val="Textkörper 21"/>
    <w:basedOn w:val="Standard"/>
    <w:rsid w:val="00F23DBF"/>
    <w:pPr>
      <w:spacing w:line="320" w:lineRule="atLeast"/>
      <w:ind w:left="0" w:right="0"/>
    </w:pPr>
    <w:rPr>
      <w:rFonts w:ascii="Arial" w:hAnsi="Arial"/>
      <w:color w:val="0000FF"/>
      <w:position w:val="0"/>
      <w:sz w:val="22"/>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8790642">
      <w:bodyDiv w:val="1"/>
      <w:marLeft w:val="0"/>
      <w:marRight w:val="0"/>
      <w:marTop w:val="0"/>
      <w:marBottom w:val="0"/>
      <w:divBdr>
        <w:top w:val="none" w:sz="0" w:space="0" w:color="auto"/>
        <w:left w:val="none" w:sz="0" w:space="0" w:color="auto"/>
        <w:bottom w:val="none" w:sz="0" w:space="0" w:color="auto"/>
        <w:right w:val="none" w:sz="0" w:space="0" w:color="auto"/>
      </w:divBdr>
    </w:div>
    <w:div w:id="462042020">
      <w:bodyDiv w:val="1"/>
      <w:marLeft w:val="0"/>
      <w:marRight w:val="0"/>
      <w:marTop w:val="0"/>
      <w:marBottom w:val="0"/>
      <w:divBdr>
        <w:top w:val="none" w:sz="0" w:space="0" w:color="auto"/>
        <w:left w:val="none" w:sz="0" w:space="0" w:color="auto"/>
        <w:bottom w:val="none" w:sz="0" w:space="0" w:color="auto"/>
        <w:right w:val="none" w:sz="0" w:space="0" w:color="auto"/>
      </w:divBdr>
      <w:divsChild>
        <w:div w:id="1487866921">
          <w:marLeft w:val="274"/>
          <w:marRight w:val="0"/>
          <w:marTop w:val="0"/>
          <w:marBottom w:val="0"/>
          <w:divBdr>
            <w:top w:val="none" w:sz="0" w:space="0" w:color="auto"/>
            <w:left w:val="none" w:sz="0" w:space="0" w:color="auto"/>
            <w:bottom w:val="none" w:sz="0" w:space="0" w:color="auto"/>
            <w:right w:val="none" w:sz="0" w:space="0" w:color="auto"/>
          </w:divBdr>
        </w:div>
        <w:div w:id="1594557995">
          <w:marLeft w:val="274"/>
          <w:marRight w:val="0"/>
          <w:marTop w:val="0"/>
          <w:marBottom w:val="0"/>
          <w:divBdr>
            <w:top w:val="none" w:sz="0" w:space="0" w:color="auto"/>
            <w:left w:val="none" w:sz="0" w:space="0" w:color="auto"/>
            <w:bottom w:val="none" w:sz="0" w:space="0" w:color="auto"/>
            <w:right w:val="none" w:sz="0" w:space="0" w:color="auto"/>
          </w:divBdr>
        </w:div>
        <w:div w:id="1980375795">
          <w:marLeft w:val="274"/>
          <w:marRight w:val="0"/>
          <w:marTop w:val="0"/>
          <w:marBottom w:val="0"/>
          <w:divBdr>
            <w:top w:val="none" w:sz="0" w:space="0" w:color="auto"/>
            <w:left w:val="none" w:sz="0" w:space="0" w:color="auto"/>
            <w:bottom w:val="none" w:sz="0" w:space="0" w:color="auto"/>
            <w:right w:val="none" w:sz="0" w:space="0" w:color="auto"/>
          </w:divBdr>
        </w:div>
      </w:divsChild>
    </w:div>
    <w:div w:id="923303477">
      <w:bodyDiv w:val="1"/>
      <w:marLeft w:val="0"/>
      <w:marRight w:val="0"/>
      <w:marTop w:val="0"/>
      <w:marBottom w:val="0"/>
      <w:divBdr>
        <w:top w:val="none" w:sz="0" w:space="0" w:color="auto"/>
        <w:left w:val="none" w:sz="0" w:space="0" w:color="auto"/>
        <w:bottom w:val="none" w:sz="0" w:space="0" w:color="auto"/>
        <w:right w:val="none" w:sz="0" w:space="0" w:color="auto"/>
      </w:divBdr>
    </w:div>
    <w:div w:id="1407999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CustomMKOP.xml><?xml version="1.0" encoding="utf-8"?>
<Properties xmlns="http://schemas.openxmlformats.org/officeDocument/2006/custom-properties" xmlns:vt="http://schemas.openxmlformats.org/officeDocument/2006/docPropsVTypes">
  <property fmtid="{D5CDD505-2E9C-101B-9397-08002B2CF9AE}" pid="2" name="MKProdID">
    <vt:lpwstr>ZMAuto</vt:lpwstr>
  </property>
  <property fmtid="{D5CDD505-2E9C-101B-9397-08002B2CF9AE}" pid="3" name="SizeBefore">
    <vt:lpwstr>75261</vt:lpwstr>
  </property>
  <property fmtid="{D5CDD505-2E9C-101B-9397-08002B2CF9AE}" pid="4" name="OptimizationTime">
    <vt:lpwstr>20160905_0828</vt:lpwstr>
  </property>
</Properties>
</file>

<file path=docProps/app.xml><?xml version="1.0" encoding="utf-8"?>
<Properties xmlns="http://schemas.openxmlformats.org/officeDocument/2006/extended-properties" xmlns:vt="http://schemas.openxmlformats.org/officeDocument/2006/docPropsVTypes">
  <Template>1308B382</Template>
  <TotalTime>0</TotalTime>
  <Pages>2</Pages>
  <Words>270</Words>
  <Characters>1854</Characters>
  <Application>Microsoft Office Word</Application>
  <DocSecurity>0</DocSecurity>
  <Lines>15</Lines>
  <Paragraphs>4</Paragraphs>
  <ScaleCrop>false</ScaleCrop>
  <HeadingPairs>
    <vt:vector size="2" baseType="variant">
      <vt:variant>
        <vt:lpstr>Titel</vt:lpstr>
      </vt:variant>
      <vt:variant>
        <vt:i4>1</vt:i4>
      </vt:variant>
    </vt:vector>
  </HeadingPairs>
  <TitlesOfParts>
    <vt:vector size="1" baseType="lpstr">
      <vt:lpstr>Pressemeldung CPM</vt:lpstr>
    </vt:vector>
  </TitlesOfParts>
  <Company>Evonik Industries AG</Company>
  <LinksUpToDate>false</LinksUpToDate>
  <CharactersWithSpaces>2120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Pressemeldung CPM</dc:title>
  <dc:subject/>
  <dc:creator>Störungszentrale</dc:creator>
  <cp:keywords/>
  <cp:lastModifiedBy>Deitermann, Detlef</cp:lastModifiedBy>
  <cp:revision>11</cp:revision>
  <cp:lastPrinted>2016-09-05T06:14:00Z</cp:lastPrinted>
  <dcterms:created xsi:type="dcterms:W3CDTF">2016-09-05T05:35:00Z</dcterms:created>
  <dcterms:modified xsi:type="dcterms:W3CDTF">2016-09-05T06:17:00Z</dcterms:modified>
</cp:coreProperties>
</file>