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059C7837" w:rsidR="00564954" w:rsidRDefault="00A15AC5" w:rsidP="00E21D1D">
            <w:pPr>
              <w:pStyle w:val="E-Datum"/>
              <w:framePr w:wrap="auto" w:vAnchor="margin" w:hAnchor="text" w:xAlign="left" w:yAlign="inline"/>
              <w:suppressOverlap w:val="0"/>
            </w:pPr>
            <w:r>
              <w:t>1</w:t>
            </w:r>
            <w:r w:rsidR="00E21D1D">
              <w:t>8</w:t>
            </w:r>
            <w:r>
              <w:t xml:space="preserve">. Mai </w:t>
            </w:r>
            <w:r w:rsidR="00FA09F5">
              <w:t>2016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 xml:space="preserve">Sabine </w:t>
            </w:r>
            <w:proofErr w:type="spellStart"/>
            <w:r w:rsidR="008E7CC3" w:rsidRPr="00281EAA">
              <w:rPr>
                <w:szCs w:val="13"/>
              </w:rPr>
              <w:t>Micevic</w:t>
            </w:r>
            <w:proofErr w:type="spellEnd"/>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bookmarkStart w:id="0" w:name="_GoBack"/>
            <w:bookmarkEnd w:id="0"/>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0E45A1E5" w14:textId="0A60AC72" w:rsidR="00FA09F5" w:rsidRPr="00615039" w:rsidRDefault="00615039" w:rsidP="00FA09F5">
      <w:pPr>
        <w:spacing w:line="300" w:lineRule="exact"/>
        <w:ind w:left="0" w:right="0"/>
        <w:rPr>
          <w:rFonts w:cs="Lucida Sans Unicode"/>
          <w:b/>
          <w:sz w:val="24"/>
        </w:rPr>
      </w:pPr>
      <w:r w:rsidRPr="00615039">
        <w:rPr>
          <w:rFonts w:cs="Lucida Sans Unicode"/>
          <w:b/>
          <w:sz w:val="24"/>
        </w:rPr>
        <w:t xml:space="preserve">Neue Sicherheitsbroschüre für </w:t>
      </w:r>
      <w:r w:rsidR="000C7CE9">
        <w:rPr>
          <w:rFonts w:cs="Lucida Sans Unicode"/>
          <w:b/>
          <w:sz w:val="24"/>
        </w:rPr>
        <w:t>Nachbarn</w:t>
      </w:r>
      <w:r w:rsidRPr="00615039">
        <w:rPr>
          <w:rFonts w:cs="Lucida Sans Unicode"/>
          <w:b/>
          <w:sz w:val="24"/>
        </w:rPr>
        <w:t xml:space="preserve"> </w:t>
      </w:r>
    </w:p>
    <w:p w14:paraId="7190AD2D" w14:textId="77777777" w:rsidR="00615039" w:rsidRDefault="00615039" w:rsidP="00615039">
      <w:pPr>
        <w:spacing w:line="240" w:lineRule="auto"/>
        <w:ind w:left="0"/>
        <w:rPr>
          <w:b/>
          <w:bCs/>
          <w:sz w:val="22"/>
          <w:szCs w:val="22"/>
        </w:rPr>
      </w:pPr>
    </w:p>
    <w:p w14:paraId="4D0FF85C" w14:textId="2B271670" w:rsidR="00E96576" w:rsidRDefault="00615039" w:rsidP="00E96576">
      <w:pPr>
        <w:spacing w:line="240" w:lineRule="auto"/>
        <w:ind w:left="0" w:right="0"/>
        <w:rPr>
          <w:sz w:val="22"/>
          <w:szCs w:val="22"/>
        </w:rPr>
      </w:pPr>
      <w:r>
        <w:rPr>
          <w:b/>
          <w:bCs/>
          <w:sz w:val="22"/>
          <w:szCs w:val="22"/>
        </w:rPr>
        <w:t>„</w:t>
      </w:r>
      <w:r w:rsidRPr="00615039">
        <w:rPr>
          <w:b/>
          <w:bCs/>
          <w:sz w:val="22"/>
          <w:szCs w:val="22"/>
        </w:rPr>
        <w:t>Auf gute und sichere</w:t>
      </w:r>
      <w:r>
        <w:rPr>
          <w:b/>
          <w:bCs/>
          <w:sz w:val="22"/>
          <w:szCs w:val="22"/>
        </w:rPr>
        <w:t xml:space="preserve"> </w:t>
      </w:r>
      <w:r w:rsidRPr="00615039">
        <w:rPr>
          <w:b/>
          <w:bCs/>
          <w:sz w:val="22"/>
          <w:szCs w:val="22"/>
        </w:rPr>
        <w:t>Nachbarschaft</w:t>
      </w:r>
      <w:r>
        <w:rPr>
          <w:b/>
          <w:bCs/>
          <w:sz w:val="22"/>
          <w:szCs w:val="22"/>
        </w:rPr>
        <w:t xml:space="preserve">“ </w:t>
      </w:r>
      <w:r w:rsidRPr="00615039">
        <w:rPr>
          <w:bCs/>
          <w:sz w:val="22"/>
          <w:szCs w:val="22"/>
        </w:rPr>
        <w:t>heißt</w:t>
      </w:r>
      <w:r>
        <w:rPr>
          <w:b/>
          <w:bCs/>
          <w:sz w:val="22"/>
          <w:szCs w:val="22"/>
        </w:rPr>
        <w:t xml:space="preserve"> </w:t>
      </w:r>
      <w:r w:rsidRPr="00615039">
        <w:rPr>
          <w:sz w:val="22"/>
          <w:szCs w:val="22"/>
        </w:rPr>
        <w:t xml:space="preserve">die neu aufgelegte Sicherheitsbroschüre </w:t>
      </w:r>
      <w:r>
        <w:rPr>
          <w:sz w:val="22"/>
          <w:szCs w:val="22"/>
        </w:rPr>
        <w:t xml:space="preserve">von Evonik und </w:t>
      </w:r>
      <w:proofErr w:type="spellStart"/>
      <w:r>
        <w:rPr>
          <w:sz w:val="22"/>
          <w:szCs w:val="22"/>
        </w:rPr>
        <w:t>Solenis</w:t>
      </w:r>
      <w:proofErr w:type="spellEnd"/>
      <w:r>
        <w:rPr>
          <w:sz w:val="22"/>
          <w:szCs w:val="22"/>
        </w:rPr>
        <w:t xml:space="preserve"> am Standort Krefeld. </w:t>
      </w:r>
      <w:r w:rsidR="00C30ACF">
        <w:rPr>
          <w:sz w:val="22"/>
          <w:szCs w:val="22"/>
        </w:rPr>
        <w:t xml:space="preserve">Sie wird in den nächsten Tagen an 13.000 Haushalte in der Nachbarschaft des Standorts verteilt. </w:t>
      </w:r>
      <w:r w:rsidR="000C7CE9">
        <w:rPr>
          <w:sz w:val="22"/>
          <w:szCs w:val="22"/>
        </w:rPr>
        <w:t>Die Broschüre ist a</w:t>
      </w:r>
      <w:r w:rsidR="00E96576">
        <w:rPr>
          <w:sz w:val="22"/>
          <w:szCs w:val="22"/>
        </w:rPr>
        <w:t>uch an den Toren</w:t>
      </w:r>
      <w:r w:rsidR="001A40A8">
        <w:rPr>
          <w:sz w:val="22"/>
          <w:szCs w:val="22"/>
        </w:rPr>
        <w:t xml:space="preserve"> und </w:t>
      </w:r>
      <w:r w:rsidR="00E96576">
        <w:rPr>
          <w:sz w:val="22"/>
          <w:szCs w:val="22"/>
        </w:rPr>
        <w:t xml:space="preserve">in den Eingangsfoyers am </w:t>
      </w:r>
      <w:proofErr w:type="spellStart"/>
      <w:r w:rsidR="00E96576">
        <w:rPr>
          <w:sz w:val="22"/>
          <w:szCs w:val="22"/>
        </w:rPr>
        <w:t>Bäkerpfad</w:t>
      </w:r>
      <w:proofErr w:type="spellEnd"/>
      <w:r w:rsidR="00E96576">
        <w:rPr>
          <w:sz w:val="22"/>
          <w:szCs w:val="22"/>
        </w:rPr>
        <w:t xml:space="preserve"> 25 und am </w:t>
      </w:r>
      <w:proofErr w:type="spellStart"/>
      <w:r w:rsidR="00E96576">
        <w:rPr>
          <w:sz w:val="22"/>
          <w:szCs w:val="22"/>
        </w:rPr>
        <w:t>Fütingsweg</w:t>
      </w:r>
      <w:proofErr w:type="spellEnd"/>
      <w:r w:rsidR="00E96576">
        <w:rPr>
          <w:sz w:val="22"/>
          <w:szCs w:val="22"/>
        </w:rPr>
        <w:t xml:space="preserve"> 20 </w:t>
      </w:r>
      <w:r w:rsidR="00C30ACF">
        <w:rPr>
          <w:sz w:val="22"/>
          <w:szCs w:val="22"/>
        </w:rPr>
        <w:t>erhältlich u</w:t>
      </w:r>
      <w:r w:rsidR="001A40A8">
        <w:rPr>
          <w:sz w:val="22"/>
          <w:szCs w:val="22"/>
        </w:rPr>
        <w:t>nd kann im Internet (</w:t>
      </w:r>
      <w:hyperlink r:id="rId12" w:history="1">
        <w:r w:rsidR="001A40A8" w:rsidRPr="002C0B2A">
          <w:rPr>
            <w:rStyle w:val="Hyperlink"/>
            <w:sz w:val="22"/>
            <w:szCs w:val="22"/>
          </w:rPr>
          <w:t>www.evonik.de/krefeld</w:t>
        </w:r>
      </w:hyperlink>
      <w:r w:rsidR="001A40A8">
        <w:rPr>
          <w:sz w:val="22"/>
          <w:szCs w:val="22"/>
        </w:rPr>
        <w:t>) heruntergeladen werden</w:t>
      </w:r>
      <w:r w:rsidR="00E96576">
        <w:rPr>
          <w:sz w:val="22"/>
          <w:szCs w:val="22"/>
        </w:rPr>
        <w:t xml:space="preserve">. </w:t>
      </w:r>
    </w:p>
    <w:p w14:paraId="744FEEFF" w14:textId="77777777" w:rsidR="00E96576" w:rsidRDefault="00E96576" w:rsidP="00E96576">
      <w:pPr>
        <w:autoSpaceDE w:val="0"/>
        <w:autoSpaceDN w:val="0"/>
        <w:adjustRightInd w:val="0"/>
        <w:spacing w:line="240" w:lineRule="auto"/>
        <w:ind w:left="0" w:right="0"/>
        <w:rPr>
          <w:sz w:val="22"/>
          <w:szCs w:val="22"/>
        </w:rPr>
      </w:pPr>
    </w:p>
    <w:p w14:paraId="19AF7192" w14:textId="6F57BD8C" w:rsidR="00E96576" w:rsidRDefault="00E96576" w:rsidP="00E96576">
      <w:pPr>
        <w:spacing w:line="240" w:lineRule="auto"/>
        <w:ind w:left="0"/>
        <w:rPr>
          <w:sz w:val="22"/>
          <w:szCs w:val="22"/>
        </w:rPr>
      </w:pPr>
      <w:r>
        <w:rPr>
          <w:sz w:val="22"/>
          <w:szCs w:val="22"/>
        </w:rPr>
        <w:t xml:space="preserve">„Wir sind uns unserer nachbarschaftlichen Verantwortung bewusst. </w:t>
      </w:r>
      <w:r w:rsidR="001A40A8">
        <w:rPr>
          <w:sz w:val="22"/>
          <w:szCs w:val="22"/>
        </w:rPr>
        <w:t xml:space="preserve">Es gehört zu unseren wesentlichen Aufgaben, die </w:t>
      </w:r>
      <w:r>
        <w:rPr>
          <w:sz w:val="22"/>
          <w:szCs w:val="22"/>
        </w:rPr>
        <w:t xml:space="preserve">Sicherheit </w:t>
      </w:r>
      <w:r w:rsidR="001A40A8">
        <w:rPr>
          <w:sz w:val="22"/>
          <w:szCs w:val="22"/>
        </w:rPr>
        <w:t xml:space="preserve">zu gewährleisten und </w:t>
      </w:r>
      <w:r>
        <w:rPr>
          <w:sz w:val="22"/>
          <w:szCs w:val="22"/>
        </w:rPr>
        <w:t xml:space="preserve">die </w:t>
      </w:r>
      <w:r w:rsidRPr="00615039">
        <w:rPr>
          <w:sz w:val="22"/>
          <w:szCs w:val="22"/>
        </w:rPr>
        <w:t>Anwohner über das richtige Verh</w:t>
      </w:r>
      <w:r>
        <w:rPr>
          <w:sz w:val="22"/>
          <w:szCs w:val="22"/>
        </w:rPr>
        <w:t>alten im Notfall</w:t>
      </w:r>
      <w:r w:rsidRPr="00615039">
        <w:rPr>
          <w:sz w:val="22"/>
          <w:szCs w:val="22"/>
        </w:rPr>
        <w:t xml:space="preserve"> </w:t>
      </w:r>
      <w:r w:rsidR="00A446D0">
        <w:rPr>
          <w:sz w:val="22"/>
          <w:szCs w:val="22"/>
        </w:rPr>
        <w:t xml:space="preserve">zu </w:t>
      </w:r>
      <w:r w:rsidR="001A40A8">
        <w:rPr>
          <w:sz w:val="22"/>
          <w:szCs w:val="22"/>
        </w:rPr>
        <w:t>informieren“, so Standortleiter</w:t>
      </w:r>
      <w:r w:rsidR="00A15AC5">
        <w:rPr>
          <w:sz w:val="22"/>
          <w:szCs w:val="22"/>
        </w:rPr>
        <w:t>in</w:t>
      </w:r>
      <w:r w:rsidR="001A40A8">
        <w:rPr>
          <w:sz w:val="22"/>
          <w:szCs w:val="22"/>
        </w:rPr>
        <w:t xml:space="preserve"> </w:t>
      </w:r>
      <w:r w:rsidR="00A15AC5">
        <w:rPr>
          <w:sz w:val="22"/>
          <w:szCs w:val="22"/>
        </w:rPr>
        <w:t>Kerstin Oberhaus</w:t>
      </w:r>
      <w:r w:rsidR="001A40A8">
        <w:rPr>
          <w:sz w:val="22"/>
          <w:szCs w:val="22"/>
        </w:rPr>
        <w:t xml:space="preserve">. </w:t>
      </w:r>
    </w:p>
    <w:p w14:paraId="42F9071A" w14:textId="77777777" w:rsidR="00E96576" w:rsidRDefault="00E96576" w:rsidP="00E96576">
      <w:pPr>
        <w:spacing w:line="240" w:lineRule="auto"/>
        <w:ind w:left="0"/>
        <w:rPr>
          <w:sz w:val="22"/>
          <w:szCs w:val="22"/>
        </w:rPr>
      </w:pPr>
    </w:p>
    <w:p w14:paraId="510499D9" w14:textId="150DF40D" w:rsidR="00891C47" w:rsidRDefault="001A40A8" w:rsidP="00891C47">
      <w:pPr>
        <w:autoSpaceDE w:val="0"/>
        <w:autoSpaceDN w:val="0"/>
        <w:adjustRightInd w:val="0"/>
        <w:spacing w:line="240" w:lineRule="auto"/>
        <w:ind w:left="0" w:right="0"/>
        <w:rPr>
          <w:position w:val="0"/>
          <w:sz w:val="22"/>
        </w:rPr>
      </w:pPr>
      <w:r>
        <w:rPr>
          <w:position w:val="0"/>
          <w:sz w:val="22"/>
        </w:rPr>
        <w:t xml:space="preserve">Evonik und </w:t>
      </w:r>
      <w:proofErr w:type="spellStart"/>
      <w:r>
        <w:rPr>
          <w:position w:val="0"/>
          <w:sz w:val="22"/>
        </w:rPr>
        <w:t>Solenis</w:t>
      </w:r>
      <w:proofErr w:type="spellEnd"/>
      <w:r>
        <w:rPr>
          <w:position w:val="0"/>
          <w:sz w:val="22"/>
        </w:rPr>
        <w:t xml:space="preserve"> </w:t>
      </w:r>
      <w:r w:rsidR="00322632" w:rsidRPr="00E96576">
        <w:rPr>
          <w:position w:val="0"/>
          <w:sz w:val="22"/>
        </w:rPr>
        <w:t xml:space="preserve">arbeiten bei Themen wie Anlagensicherheit, Umweltschutz und Arbeitssicherheit zusammen und treten als ein Chemiestandort auf. </w:t>
      </w:r>
      <w:r w:rsidR="00322632">
        <w:rPr>
          <w:position w:val="0"/>
          <w:sz w:val="22"/>
        </w:rPr>
        <w:t xml:space="preserve">Die Unternehmen </w:t>
      </w:r>
      <w:r w:rsidRPr="00E96576">
        <w:rPr>
          <w:position w:val="0"/>
          <w:sz w:val="22"/>
        </w:rPr>
        <w:t>betreiben Anlagen</w:t>
      </w:r>
      <w:r>
        <w:rPr>
          <w:position w:val="0"/>
          <w:sz w:val="22"/>
        </w:rPr>
        <w:t xml:space="preserve"> am Standort Krefeld</w:t>
      </w:r>
      <w:r w:rsidRPr="00E96576">
        <w:rPr>
          <w:position w:val="0"/>
          <w:sz w:val="22"/>
        </w:rPr>
        <w:t xml:space="preserve">, die der Störfallverordnung unterliegen. </w:t>
      </w:r>
    </w:p>
    <w:p w14:paraId="0E495046" w14:textId="77777777" w:rsidR="00322632" w:rsidRDefault="00322632" w:rsidP="00891C47">
      <w:pPr>
        <w:autoSpaceDE w:val="0"/>
        <w:autoSpaceDN w:val="0"/>
        <w:adjustRightInd w:val="0"/>
        <w:spacing w:line="240" w:lineRule="auto"/>
        <w:ind w:left="0" w:right="0"/>
        <w:rPr>
          <w:position w:val="0"/>
          <w:sz w:val="22"/>
        </w:rPr>
      </w:pPr>
    </w:p>
    <w:p w14:paraId="55C5C0F2" w14:textId="74E9CB22" w:rsidR="005B0912" w:rsidRPr="00891C47" w:rsidRDefault="00891C47" w:rsidP="00891C47">
      <w:pPr>
        <w:autoSpaceDE w:val="0"/>
        <w:autoSpaceDN w:val="0"/>
        <w:adjustRightInd w:val="0"/>
        <w:spacing w:line="240" w:lineRule="auto"/>
        <w:ind w:left="0" w:right="0"/>
        <w:rPr>
          <w:position w:val="0"/>
          <w:sz w:val="22"/>
        </w:rPr>
      </w:pPr>
      <w:r>
        <w:rPr>
          <w:position w:val="0"/>
          <w:sz w:val="22"/>
        </w:rPr>
        <w:t xml:space="preserve">Die Störfallverordnung </w:t>
      </w:r>
      <w:r w:rsidR="003B07E3">
        <w:rPr>
          <w:position w:val="0"/>
          <w:sz w:val="22"/>
        </w:rPr>
        <w:t>regelt d</w:t>
      </w:r>
      <w:r>
        <w:rPr>
          <w:position w:val="0"/>
          <w:sz w:val="22"/>
        </w:rPr>
        <w:t xml:space="preserve">ie besonderen Anforderungen, </w:t>
      </w:r>
      <w:r w:rsidRPr="00891C47">
        <w:rPr>
          <w:position w:val="0"/>
          <w:sz w:val="22"/>
        </w:rPr>
        <w:t>die an Betriebe gestellt werden,</w:t>
      </w:r>
      <w:r>
        <w:rPr>
          <w:position w:val="0"/>
          <w:sz w:val="22"/>
        </w:rPr>
        <w:t xml:space="preserve"> </w:t>
      </w:r>
      <w:r w:rsidRPr="00891C47">
        <w:rPr>
          <w:position w:val="0"/>
          <w:sz w:val="22"/>
        </w:rPr>
        <w:t xml:space="preserve">die mit </w:t>
      </w:r>
      <w:r>
        <w:rPr>
          <w:position w:val="0"/>
          <w:sz w:val="22"/>
        </w:rPr>
        <w:t>Gefahrstoffen um</w:t>
      </w:r>
      <w:r w:rsidRPr="00891C47">
        <w:rPr>
          <w:position w:val="0"/>
          <w:sz w:val="22"/>
        </w:rPr>
        <w:t>gehen. Dazu gehört unter anderem</w:t>
      </w:r>
      <w:r>
        <w:rPr>
          <w:position w:val="0"/>
          <w:sz w:val="22"/>
        </w:rPr>
        <w:t xml:space="preserve"> </w:t>
      </w:r>
      <w:r w:rsidRPr="00891C47">
        <w:rPr>
          <w:position w:val="0"/>
          <w:sz w:val="22"/>
        </w:rPr>
        <w:t>auch, die Öffentlichkeit</w:t>
      </w:r>
      <w:r>
        <w:rPr>
          <w:position w:val="0"/>
          <w:sz w:val="22"/>
        </w:rPr>
        <w:t xml:space="preserve"> </w:t>
      </w:r>
      <w:r w:rsidRPr="00891C47">
        <w:rPr>
          <w:position w:val="0"/>
          <w:sz w:val="22"/>
        </w:rPr>
        <w:t>über Sicherheitsmaßnahmen</w:t>
      </w:r>
      <w:r>
        <w:rPr>
          <w:position w:val="0"/>
          <w:sz w:val="22"/>
        </w:rPr>
        <w:t xml:space="preserve"> </w:t>
      </w:r>
      <w:r w:rsidRPr="00891C47">
        <w:rPr>
          <w:position w:val="0"/>
          <w:sz w:val="22"/>
        </w:rPr>
        <w:t>zu informieren.</w:t>
      </w:r>
      <w:r>
        <w:rPr>
          <w:position w:val="0"/>
          <w:sz w:val="22"/>
        </w:rPr>
        <w:t xml:space="preserve"> </w:t>
      </w:r>
      <w:r>
        <w:rPr>
          <w:sz w:val="22"/>
          <w:szCs w:val="22"/>
        </w:rPr>
        <w:t>I</w:t>
      </w:r>
      <w:r w:rsidR="001A40A8">
        <w:rPr>
          <w:sz w:val="22"/>
          <w:szCs w:val="22"/>
        </w:rPr>
        <w:t xml:space="preserve">n der </w:t>
      </w:r>
      <w:r>
        <w:rPr>
          <w:sz w:val="22"/>
          <w:szCs w:val="22"/>
        </w:rPr>
        <w:t xml:space="preserve">aktualisierten </w:t>
      </w:r>
      <w:r w:rsidR="001A40A8">
        <w:rPr>
          <w:sz w:val="22"/>
          <w:szCs w:val="22"/>
        </w:rPr>
        <w:t xml:space="preserve">Sicherheitsbroschüre </w:t>
      </w:r>
      <w:r>
        <w:rPr>
          <w:sz w:val="22"/>
          <w:szCs w:val="22"/>
        </w:rPr>
        <w:t xml:space="preserve">sind neben </w:t>
      </w:r>
      <w:r w:rsidR="001A40A8" w:rsidRPr="00615039">
        <w:rPr>
          <w:sz w:val="22"/>
          <w:szCs w:val="22"/>
        </w:rPr>
        <w:t>Verhaltensratschläge</w:t>
      </w:r>
      <w:r w:rsidR="003D520C">
        <w:rPr>
          <w:sz w:val="22"/>
          <w:szCs w:val="22"/>
        </w:rPr>
        <w:t xml:space="preserve">n auch </w:t>
      </w:r>
      <w:r w:rsidR="001A40A8">
        <w:rPr>
          <w:sz w:val="22"/>
          <w:szCs w:val="22"/>
        </w:rPr>
        <w:t xml:space="preserve">Telefonnummern </w:t>
      </w:r>
      <w:r w:rsidR="001A40A8" w:rsidRPr="00615039">
        <w:rPr>
          <w:sz w:val="22"/>
          <w:szCs w:val="22"/>
        </w:rPr>
        <w:t xml:space="preserve">für den Notfall aufgeführt. </w:t>
      </w:r>
      <w:r w:rsidR="001A40A8">
        <w:rPr>
          <w:sz w:val="22"/>
          <w:szCs w:val="22"/>
        </w:rPr>
        <w:t xml:space="preserve">Diese </w:t>
      </w:r>
      <w:r w:rsidR="001A40A8" w:rsidRPr="001A40A8">
        <w:rPr>
          <w:sz w:val="22"/>
          <w:szCs w:val="22"/>
        </w:rPr>
        <w:t xml:space="preserve">können aus der Broschüre herausgetrennt werden, so dass man sie direkt zur Hand hat. </w:t>
      </w:r>
      <w:r w:rsidR="00B459F1">
        <w:rPr>
          <w:sz w:val="22"/>
          <w:szCs w:val="22"/>
        </w:rPr>
        <w:t xml:space="preserve">Im Ereignisfall erhalten Bürger Informationen </w:t>
      </w:r>
      <w:r w:rsidR="001A40A8" w:rsidRPr="001A40A8">
        <w:rPr>
          <w:rFonts w:cs="Lucida Sans Unicode"/>
          <w:bCs/>
          <w:sz w:val="22"/>
          <w:szCs w:val="22"/>
        </w:rPr>
        <w:t xml:space="preserve">über </w:t>
      </w:r>
      <w:r w:rsidR="003C6F82">
        <w:rPr>
          <w:rFonts w:cs="Lucida Sans Unicode"/>
          <w:bCs/>
          <w:sz w:val="22"/>
          <w:szCs w:val="22"/>
        </w:rPr>
        <w:t>das</w:t>
      </w:r>
      <w:r w:rsidR="00B459F1">
        <w:rPr>
          <w:rFonts w:cs="Lucida Sans Unicode"/>
          <w:bCs/>
          <w:sz w:val="22"/>
          <w:szCs w:val="22"/>
        </w:rPr>
        <w:t xml:space="preserve"> </w:t>
      </w:r>
      <w:r w:rsidR="001A40A8" w:rsidRPr="001A40A8">
        <w:rPr>
          <w:rFonts w:cs="Lucida Sans Unicode"/>
          <w:bCs/>
          <w:sz w:val="22"/>
          <w:szCs w:val="22"/>
        </w:rPr>
        <w:t>Nachbarschaftsinformationssystem</w:t>
      </w:r>
      <w:r w:rsidR="003C6F82">
        <w:rPr>
          <w:rFonts w:cs="Lucida Sans Unicode"/>
          <w:bCs/>
          <w:sz w:val="22"/>
          <w:szCs w:val="22"/>
        </w:rPr>
        <w:t xml:space="preserve"> </w:t>
      </w:r>
      <w:r w:rsidR="00B459F1">
        <w:rPr>
          <w:rFonts w:cs="Lucida Sans Unicode"/>
          <w:bCs/>
          <w:sz w:val="22"/>
          <w:szCs w:val="22"/>
        </w:rPr>
        <w:t>am Standort Krefeld</w:t>
      </w:r>
      <w:r w:rsidR="001A40A8" w:rsidRPr="001A40A8">
        <w:rPr>
          <w:rFonts w:cs="Lucida Sans Unicode"/>
          <w:bCs/>
          <w:sz w:val="22"/>
          <w:szCs w:val="22"/>
        </w:rPr>
        <w:t>:</w:t>
      </w:r>
      <w:r w:rsidR="003C6F82">
        <w:rPr>
          <w:rFonts w:cs="Lucida Sans Unicode"/>
          <w:bCs/>
          <w:sz w:val="22"/>
          <w:szCs w:val="22"/>
        </w:rPr>
        <w:t xml:space="preserve"> </w:t>
      </w:r>
      <w:r w:rsidR="001A40A8" w:rsidRPr="001A40A8">
        <w:rPr>
          <w:rFonts w:cs="Lucida Sans Unicode"/>
          <w:bCs/>
          <w:sz w:val="22"/>
          <w:szCs w:val="22"/>
        </w:rPr>
        <w:t>Telefon</w:t>
      </w:r>
      <w:r w:rsidR="003C6F82">
        <w:rPr>
          <w:rFonts w:cs="Lucida Sans Unicode"/>
          <w:bCs/>
          <w:sz w:val="22"/>
          <w:szCs w:val="22"/>
        </w:rPr>
        <w:t xml:space="preserve"> </w:t>
      </w:r>
      <w:r w:rsidR="001A40A8" w:rsidRPr="001A40A8">
        <w:rPr>
          <w:rFonts w:cs="Lucida Sans Unicode"/>
          <w:bCs/>
          <w:sz w:val="22"/>
          <w:szCs w:val="22"/>
        </w:rPr>
        <w:t>02151 38-4444.</w:t>
      </w:r>
    </w:p>
    <w:p w14:paraId="67739AF8" w14:textId="77777777" w:rsidR="00B459F1" w:rsidRDefault="00B459F1" w:rsidP="005B0912">
      <w:pPr>
        <w:spacing w:line="240" w:lineRule="auto"/>
        <w:ind w:left="0"/>
        <w:rPr>
          <w:rFonts w:cs="Lucida Sans Unicode"/>
          <w:b/>
          <w:bCs/>
          <w:color w:val="FF0000"/>
          <w:sz w:val="24"/>
        </w:rPr>
      </w:pPr>
    </w:p>
    <w:p w14:paraId="1657B0F8" w14:textId="77777777" w:rsidR="001A40A8" w:rsidRDefault="001A40A8" w:rsidP="005B0912">
      <w:pPr>
        <w:spacing w:line="240" w:lineRule="auto"/>
        <w:ind w:left="0"/>
        <w:rPr>
          <w:rFonts w:cs="Lucida Sans Unicode"/>
          <w:b/>
          <w:bCs/>
          <w:color w:val="FF0000"/>
          <w:sz w:val="24"/>
        </w:rPr>
      </w:pPr>
    </w:p>
    <w:p w14:paraId="53584F38" w14:textId="77777777" w:rsidR="00750BEC" w:rsidRDefault="00750BEC" w:rsidP="005B0912">
      <w:pPr>
        <w:spacing w:line="240" w:lineRule="auto"/>
        <w:ind w:left="0"/>
        <w:rPr>
          <w:rFonts w:cs="Lucida Sans Unicode"/>
          <w:b/>
          <w:bCs/>
          <w:color w:val="FF0000"/>
          <w:sz w:val="24"/>
        </w:rPr>
      </w:pPr>
    </w:p>
    <w:p w14:paraId="2D994FAB" w14:textId="77777777" w:rsidR="00322632" w:rsidRDefault="00322632" w:rsidP="005B0912">
      <w:pPr>
        <w:spacing w:line="240" w:lineRule="auto"/>
        <w:ind w:left="0"/>
        <w:rPr>
          <w:rFonts w:cs="Lucida Sans Unicode"/>
          <w:b/>
          <w:bCs/>
          <w:color w:val="FF0000"/>
          <w:sz w:val="24"/>
        </w:rPr>
      </w:pPr>
    </w:p>
    <w:p w14:paraId="3D2CC660" w14:textId="77777777" w:rsidR="001A40A8" w:rsidRDefault="001A40A8" w:rsidP="005B0912">
      <w:pPr>
        <w:spacing w:line="240" w:lineRule="auto"/>
        <w:ind w:left="0"/>
        <w:rPr>
          <w:rFonts w:cs="Lucida Sans Unicode"/>
          <w:b/>
          <w:bCs/>
          <w:color w:val="FF0000"/>
          <w:sz w:val="24"/>
        </w:rPr>
      </w:pPr>
    </w:p>
    <w:p w14:paraId="347E485B" w14:textId="77777777" w:rsidR="00B87598" w:rsidRDefault="00B87598" w:rsidP="00B87598">
      <w:pPr>
        <w:autoSpaceDE w:val="0"/>
        <w:autoSpaceDN w:val="0"/>
        <w:adjustRightInd w:val="0"/>
        <w:spacing w:line="220" w:lineRule="exact"/>
        <w:ind w:left="0"/>
        <w:rPr>
          <w:rFonts w:cs="Lucida Sans Unicode"/>
          <w:b/>
          <w:bCs/>
          <w:szCs w:val="18"/>
        </w:rPr>
      </w:pPr>
      <w:r>
        <w:rPr>
          <w:rFonts w:cs="Lucida Sans Unicode"/>
          <w:b/>
          <w:bCs/>
          <w:szCs w:val="18"/>
        </w:rPr>
        <w:lastRenderedPageBreak/>
        <w:t xml:space="preserve">Informationen zum Konzern </w:t>
      </w:r>
    </w:p>
    <w:p w14:paraId="6BAAA379" w14:textId="77777777" w:rsidR="00B87598" w:rsidRPr="009D734A" w:rsidRDefault="00B87598" w:rsidP="00B875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C4E3FB0" w14:textId="77777777" w:rsidR="00B87598" w:rsidRDefault="00B87598" w:rsidP="00B87598">
      <w:pPr>
        <w:autoSpaceDE w:val="0"/>
        <w:autoSpaceDN w:val="0"/>
        <w:adjustRightInd w:val="0"/>
        <w:spacing w:line="220" w:lineRule="exact"/>
        <w:ind w:left="0" w:right="0"/>
        <w:rPr>
          <w:rFonts w:cs="Lucida Sans Unicode"/>
          <w:position w:val="0"/>
          <w:szCs w:val="18"/>
        </w:rPr>
      </w:pPr>
    </w:p>
    <w:p w14:paraId="30EDF79D" w14:textId="77777777" w:rsidR="00B87598" w:rsidRDefault="00B87598" w:rsidP="00B87598">
      <w:pPr>
        <w:autoSpaceDE w:val="0"/>
        <w:autoSpaceDN w:val="0"/>
        <w:adjustRightInd w:val="0"/>
        <w:spacing w:line="220" w:lineRule="exact"/>
        <w:ind w:left="0" w:right="0"/>
        <w:rPr>
          <w:rFonts w:cs="Lucida Sans Unicode"/>
          <w:position w:val="0"/>
          <w:szCs w:val="18"/>
        </w:rPr>
      </w:pPr>
      <w:r w:rsidRPr="00B87598">
        <w:rPr>
          <w:rFonts w:cs="Lucida Sans Unicode"/>
          <w:bCs/>
          <w:color w:val="000000"/>
          <w:position w:val="0"/>
          <w:szCs w:val="18"/>
        </w:rPr>
        <w:t>Evonik ist in mehr als 100 Ländern der Welt aktiv. Mehr als 33.500 Mitarbeiter</w:t>
      </w:r>
      <w:r w:rsidRPr="00B87598">
        <w:rPr>
          <w:rFonts w:cs="Lucida Sans Unicode"/>
          <w:position w:val="0"/>
          <w:szCs w:val="18"/>
        </w:rPr>
        <w:t xml:space="preserve"> erwirtschafteten im Geschäftsjahr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3F13E65A" w14:textId="77777777" w:rsidR="00B87598" w:rsidRDefault="00B87598" w:rsidP="00B87598">
      <w:pPr>
        <w:autoSpaceDE w:val="0"/>
        <w:autoSpaceDN w:val="0"/>
        <w:adjustRightInd w:val="0"/>
        <w:spacing w:line="220" w:lineRule="exact"/>
        <w:ind w:left="0" w:right="0"/>
        <w:rPr>
          <w:rFonts w:cs="Lucida Sans Unicode"/>
          <w:b/>
          <w:position w:val="0"/>
          <w:szCs w:val="18"/>
        </w:rPr>
      </w:pPr>
    </w:p>
    <w:p w14:paraId="321ABDF3" w14:textId="77777777" w:rsidR="00B87598" w:rsidRPr="00B87598" w:rsidRDefault="00B87598" w:rsidP="00B87598">
      <w:pPr>
        <w:autoSpaceDE w:val="0"/>
        <w:autoSpaceDN w:val="0"/>
        <w:adjustRightInd w:val="0"/>
        <w:spacing w:line="220" w:lineRule="exact"/>
        <w:ind w:left="0" w:right="0"/>
        <w:rPr>
          <w:rFonts w:cs="Lucida Sans Unicode"/>
          <w:b/>
          <w:bCs/>
          <w:position w:val="0"/>
          <w:szCs w:val="18"/>
        </w:rPr>
      </w:pPr>
      <w:r w:rsidRPr="00B87598">
        <w:rPr>
          <w:rFonts w:cs="Lucida Sans Unicode"/>
          <w:b/>
          <w:bCs/>
          <w:position w:val="0"/>
          <w:szCs w:val="18"/>
        </w:rPr>
        <w:t xml:space="preserve">Über </w:t>
      </w:r>
      <w:proofErr w:type="spellStart"/>
      <w:r w:rsidRPr="00B87598">
        <w:rPr>
          <w:rFonts w:cs="Lucida Sans Unicode"/>
          <w:b/>
          <w:bCs/>
          <w:position w:val="0"/>
          <w:szCs w:val="18"/>
        </w:rPr>
        <w:t>Solenis</w:t>
      </w:r>
      <w:proofErr w:type="spellEnd"/>
    </w:p>
    <w:p w14:paraId="46F5CF85" w14:textId="77777777" w:rsidR="00B87598" w:rsidRPr="00B87598" w:rsidRDefault="00B87598" w:rsidP="00B87598">
      <w:pPr>
        <w:autoSpaceDE w:val="0"/>
        <w:autoSpaceDN w:val="0"/>
        <w:adjustRightInd w:val="0"/>
        <w:spacing w:line="220" w:lineRule="exact"/>
        <w:ind w:left="0" w:right="0"/>
        <w:rPr>
          <w:rFonts w:cs="Lucida Sans Unicode"/>
          <w:bCs/>
          <w:position w:val="0"/>
          <w:szCs w:val="18"/>
        </w:rPr>
      </w:pPr>
      <w:proofErr w:type="spellStart"/>
      <w:r w:rsidRPr="00B87598">
        <w:rPr>
          <w:rFonts w:cs="Lucida Sans Unicode"/>
          <w:bCs/>
          <w:position w:val="0"/>
          <w:szCs w:val="18"/>
        </w:rPr>
        <w:t>Solenis</w:t>
      </w:r>
      <w:proofErr w:type="spellEnd"/>
      <w:r w:rsidRPr="00B87598">
        <w:rPr>
          <w:rFonts w:cs="Lucida Sans Unicode"/>
          <w:bCs/>
          <w:position w:val="0"/>
          <w:szCs w:val="18"/>
        </w:rPr>
        <w:t xml:space="preserve"> ist ein weltweit führender Anbieter für Spezialchemie </w:t>
      </w:r>
    </w:p>
    <w:p w14:paraId="5F26FCA7" w14:textId="77777777" w:rsidR="00B87598" w:rsidRPr="00B87598" w:rsidRDefault="00B87598" w:rsidP="00B87598">
      <w:pPr>
        <w:autoSpaceDE w:val="0"/>
        <w:autoSpaceDN w:val="0"/>
        <w:adjustRightInd w:val="0"/>
        <w:spacing w:line="220" w:lineRule="exact"/>
        <w:ind w:left="0" w:right="0"/>
        <w:rPr>
          <w:rFonts w:cs="Lucida Sans Unicode"/>
          <w:bCs/>
          <w:position w:val="0"/>
          <w:szCs w:val="18"/>
        </w:rPr>
      </w:pPr>
      <w:r w:rsidRPr="00B87598">
        <w:rPr>
          <w:rFonts w:cs="Lucida Sans Unicode"/>
          <w:bCs/>
          <w:position w:val="0"/>
          <w:szCs w:val="18"/>
        </w:rPr>
        <w:t xml:space="preserve">in den Bereichen Zellstoff und Papier, Öl und Gas, Chemie, Bergbau, </w:t>
      </w:r>
    </w:p>
    <w:p w14:paraId="75B77C9D" w14:textId="77777777" w:rsidR="00B87598" w:rsidRPr="00B87598" w:rsidRDefault="00B87598" w:rsidP="00B87598">
      <w:pPr>
        <w:autoSpaceDE w:val="0"/>
        <w:autoSpaceDN w:val="0"/>
        <w:adjustRightInd w:val="0"/>
        <w:spacing w:line="220" w:lineRule="exact"/>
        <w:ind w:left="0" w:right="0"/>
        <w:rPr>
          <w:rFonts w:cs="Lucida Sans Unicode"/>
          <w:bCs/>
          <w:position w:val="0"/>
          <w:szCs w:val="18"/>
        </w:rPr>
      </w:pPr>
      <w:proofErr w:type="spellStart"/>
      <w:r w:rsidRPr="00B87598">
        <w:rPr>
          <w:rFonts w:cs="Lucida Sans Unicode"/>
          <w:bCs/>
          <w:position w:val="0"/>
          <w:szCs w:val="18"/>
        </w:rPr>
        <w:t>Bioraffinierie</w:t>
      </w:r>
      <w:proofErr w:type="spellEnd"/>
      <w:r w:rsidRPr="00B87598">
        <w:rPr>
          <w:rFonts w:cs="Lucida Sans Unicode"/>
          <w:bCs/>
          <w:position w:val="0"/>
          <w:szCs w:val="18"/>
        </w:rPr>
        <w:t xml:space="preserve"> und Strom. Rund 3.500 Mitarbeiter sind für das Unternehmen mit Hauptsitz in </w:t>
      </w:r>
      <w:proofErr w:type="spellStart"/>
      <w:r w:rsidRPr="00B87598">
        <w:rPr>
          <w:rFonts w:cs="Lucida Sans Unicode"/>
          <w:bCs/>
          <w:position w:val="0"/>
          <w:szCs w:val="18"/>
        </w:rPr>
        <w:t>Wilmington</w:t>
      </w:r>
      <w:proofErr w:type="spellEnd"/>
      <w:r w:rsidRPr="00B87598">
        <w:rPr>
          <w:rFonts w:cs="Lucida Sans Unicode"/>
          <w:bCs/>
          <w:position w:val="0"/>
          <w:szCs w:val="18"/>
        </w:rPr>
        <w:t>, Delaware, USA, tätig.</w:t>
      </w:r>
    </w:p>
    <w:p w14:paraId="1B348D19" w14:textId="77777777" w:rsidR="00B87598" w:rsidRPr="00B87598" w:rsidRDefault="00B87598" w:rsidP="00B87598">
      <w:pPr>
        <w:autoSpaceDE w:val="0"/>
        <w:autoSpaceDN w:val="0"/>
        <w:adjustRightInd w:val="0"/>
        <w:spacing w:line="220" w:lineRule="exact"/>
        <w:ind w:left="0" w:right="0"/>
        <w:rPr>
          <w:rFonts w:cs="Lucida Sans Unicode"/>
          <w:bCs/>
          <w:position w:val="0"/>
          <w:szCs w:val="18"/>
        </w:rPr>
      </w:pPr>
      <w:r w:rsidRPr="00B87598">
        <w:rPr>
          <w:rFonts w:cs="Lucida Sans Unicode"/>
          <w:bCs/>
          <w:position w:val="0"/>
          <w:szCs w:val="18"/>
        </w:rPr>
        <w:t xml:space="preserve">Am Standort Krefeld stellt </w:t>
      </w:r>
      <w:proofErr w:type="spellStart"/>
      <w:r w:rsidRPr="00B87598">
        <w:rPr>
          <w:rFonts w:cs="Lucida Sans Unicode"/>
          <w:bCs/>
          <w:position w:val="0"/>
          <w:szCs w:val="18"/>
        </w:rPr>
        <w:t>Solenis</w:t>
      </w:r>
      <w:proofErr w:type="spellEnd"/>
      <w:r w:rsidRPr="00B87598">
        <w:rPr>
          <w:rFonts w:cs="Lucida Sans Unicode"/>
          <w:bCs/>
          <w:position w:val="0"/>
          <w:szCs w:val="18"/>
        </w:rPr>
        <w:t xml:space="preserve"> unter anderem PRAESTOL®-Flockungshilfsmittel für die Wasserbehandlung und Abwasserreinigung in Kläranlagen her.</w:t>
      </w:r>
    </w:p>
    <w:p w14:paraId="4A15A783" w14:textId="77777777" w:rsidR="00B87598" w:rsidRDefault="00B87598" w:rsidP="00B87598">
      <w:pPr>
        <w:spacing w:line="240" w:lineRule="auto"/>
        <w:ind w:left="0"/>
        <w:rPr>
          <w:rFonts w:cs="Lucida Sans Unicode"/>
          <w:bCs/>
          <w:color w:val="000000"/>
          <w:position w:val="0"/>
          <w:szCs w:val="18"/>
        </w:rPr>
      </w:pPr>
    </w:p>
    <w:p w14:paraId="7978DEE9" w14:textId="77777777" w:rsidR="00B87598" w:rsidRPr="001B3A8C" w:rsidRDefault="00B87598" w:rsidP="00B87598">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2D0C9724" w14:textId="77777777" w:rsidR="00B87598" w:rsidRPr="001B3A8C" w:rsidRDefault="00B87598" w:rsidP="00B87598">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348FE80" w14:textId="77777777" w:rsidR="006900C3" w:rsidRDefault="006900C3" w:rsidP="005B0912">
      <w:pPr>
        <w:spacing w:line="240" w:lineRule="auto"/>
        <w:ind w:left="0"/>
        <w:rPr>
          <w:rFonts w:cs="Lucida Sans Unicode"/>
          <w:bCs/>
          <w:color w:val="000000"/>
          <w:position w:val="0"/>
          <w:szCs w:val="18"/>
        </w:rPr>
      </w:pPr>
    </w:p>
    <w:p w14:paraId="66754817" w14:textId="77777777" w:rsidR="005B0912" w:rsidRDefault="005B0912" w:rsidP="005B0912">
      <w:pPr>
        <w:spacing w:line="240" w:lineRule="auto"/>
        <w:ind w:left="0"/>
        <w:rPr>
          <w:rFonts w:cs="Lucida Sans Unicode"/>
          <w:b/>
          <w:bCs/>
          <w:szCs w:val="18"/>
        </w:rPr>
      </w:pPr>
    </w:p>
    <w:p w14:paraId="009D68F3" w14:textId="77777777" w:rsidR="00EF6BD6" w:rsidRDefault="00EF6BD6" w:rsidP="00EF6BD6">
      <w:pPr>
        <w:spacing w:line="240" w:lineRule="auto"/>
        <w:rPr>
          <w:rFonts w:cs="Lucida Sans Unicode"/>
          <w:b/>
          <w:bCs/>
          <w:sz w:val="20"/>
          <w:szCs w:val="20"/>
        </w:rPr>
      </w:pPr>
    </w:p>
    <w:sectPr w:rsidR="00EF6BD6" w:rsidSect="00F26A1B">
      <w:headerReference w:type="even" r:id="rId13"/>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21D1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21D1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21D1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21D1D">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2"/>
  </w:num>
  <w:num w:numId="17">
    <w:abstractNumId w:val="18"/>
  </w:num>
  <w:num w:numId="18">
    <w:abstractNumId w:val="16"/>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12F10"/>
    <w:rsid w:val="0003322A"/>
    <w:rsid w:val="00040080"/>
    <w:rsid w:val="00044B5E"/>
    <w:rsid w:val="0005761F"/>
    <w:rsid w:val="00060C6E"/>
    <w:rsid w:val="0006130C"/>
    <w:rsid w:val="0007115B"/>
    <w:rsid w:val="00091ABD"/>
    <w:rsid w:val="00096AFA"/>
    <w:rsid w:val="000B144C"/>
    <w:rsid w:val="000B5B49"/>
    <w:rsid w:val="000C59E7"/>
    <w:rsid w:val="000C77F5"/>
    <w:rsid w:val="000C7CE9"/>
    <w:rsid w:val="00102BE6"/>
    <w:rsid w:val="00104BE4"/>
    <w:rsid w:val="00120C54"/>
    <w:rsid w:val="00125DD3"/>
    <w:rsid w:val="001379A1"/>
    <w:rsid w:val="001A374F"/>
    <w:rsid w:val="001A40A8"/>
    <w:rsid w:val="001B0A45"/>
    <w:rsid w:val="001B2CF3"/>
    <w:rsid w:val="001B5449"/>
    <w:rsid w:val="001C0492"/>
    <w:rsid w:val="001C199F"/>
    <w:rsid w:val="001C3568"/>
    <w:rsid w:val="001C4DD4"/>
    <w:rsid w:val="001D7906"/>
    <w:rsid w:val="001E1FD3"/>
    <w:rsid w:val="001E320A"/>
    <w:rsid w:val="001E567E"/>
    <w:rsid w:val="001F2733"/>
    <w:rsid w:val="001F2BFF"/>
    <w:rsid w:val="001F4FA0"/>
    <w:rsid w:val="00206F95"/>
    <w:rsid w:val="00217C1C"/>
    <w:rsid w:val="002237CC"/>
    <w:rsid w:val="00237F8C"/>
    <w:rsid w:val="00262561"/>
    <w:rsid w:val="00264A3C"/>
    <w:rsid w:val="00280FD8"/>
    <w:rsid w:val="00281EAA"/>
    <w:rsid w:val="00290D3C"/>
    <w:rsid w:val="00294990"/>
    <w:rsid w:val="002C216D"/>
    <w:rsid w:val="002D2136"/>
    <w:rsid w:val="002D340A"/>
    <w:rsid w:val="002E135A"/>
    <w:rsid w:val="002F2E33"/>
    <w:rsid w:val="003035C0"/>
    <w:rsid w:val="00322632"/>
    <w:rsid w:val="00324351"/>
    <w:rsid w:val="00334DE3"/>
    <w:rsid w:val="00351349"/>
    <w:rsid w:val="00370CEB"/>
    <w:rsid w:val="00371AC7"/>
    <w:rsid w:val="00382BF0"/>
    <w:rsid w:val="00383696"/>
    <w:rsid w:val="00390AA3"/>
    <w:rsid w:val="003A2C9B"/>
    <w:rsid w:val="003A7EE2"/>
    <w:rsid w:val="003B07E3"/>
    <w:rsid w:val="003B3F90"/>
    <w:rsid w:val="003C6F82"/>
    <w:rsid w:val="003D1E10"/>
    <w:rsid w:val="003D520C"/>
    <w:rsid w:val="003E1518"/>
    <w:rsid w:val="003E1F12"/>
    <w:rsid w:val="003F7706"/>
    <w:rsid w:val="004248C1"/>
    <w:rsid w:val="00455C88"/>
    <w:rsid w:val="00456417"/>
    <w:rsid w:val="00456E50"/>
    <w:rsid w:val="004752C2"/>
    <w:rsid w:val="004834F8"/>
    <w:rsid w:val="004848DD"/>
    <w:rsid w:val="00493641"/>
    <w:rsid w:val="004937F9"/>
    <w:rsid w:val="004A280F"/>
    <w:rsid w:val="004A2C29"/>
    <w:rsid w:val="004A3DDA"/>
    <w:rsid w:val="004A5BAB"/>
    <w:rsid w:val="004B577E"/>
    <w:rsid w:val="004D031D"/>
    <w:rsid w:val="004D5B5E"/>
    <w:rsid w:val="004E20BE"/>
    <w:rsid w:val="00500AA4"/>
    <w:rsid w:val="0050411E"/>
    <w:rsid w:val="005171A7"/>
    <w:rsid w:val="0053172F"/>
    <w:rsid w:val="0054072E"/>
    <w:rsid w:val="00541076"/>
    <w:rsid w:val="00544DD8"/>
    <w:rsid w:val="00547F68"/>
    <w:rsid w:val="0055106B"/>
    <w:rsid w:val="00560FAB"/>
    <w:rsid w:val="00564954"/>
    <w:rsid w:val="005822EA"/>
    <w:rsid w:val="005A07CB"/>
    <w:rsid w:val="005A5603"/>
    <w:rsid w:val="005B0912"/>
    <w:rsid w:val="005B3544"/>
    <w:rsid w:val="005C231B"/>
    <w:rsid w:val="005F3715"/>
    <w:rsid w:val="00600C6A"/>
    <w:rsid w:val="00612567"/>
    <w:rsid w:val="0061430E"/>
    <w:rsid w:val="00615039"/>
    <w:rsid w:val="00615E9E"/>
    <w:rsid w:val="00622806"/>
    <w:rsid w:val="00624A56"/>
    <w:rsid w:val="00632966"/>
    <w:rsid w:val="00647602"/>
    <w:rsid w:val="00652F07"/>
    <w:rsid w:val="0065323A"/>
    <w:rsid w:val="00666352"/>
    <w:rsid w:val="00687BED"/>
    <w:rsid w:val="006900C3"/>
    <w:rsid w:val="006A25B0"/>
    <w:rsid w:val="006C216A"/>
    <w:rsid w:val="006C40BF"/>
    <w:rsid w:val="006D1F33"/>
    <w:rsid w:val="006E69AC"/>
    <w:rsid w:val="006F1068"/>
    <w:rsid w:val="006F29F3"/>
    <w:rsid w:val="00710C04"/>
    <w:rsid w:val="00724322"/>
    <w:rsid w:val="00745029"/>
    <w:rsid w:val="00746388"/>
    <w:rsid w:val="00750BEC"/>
    <w:rsid w:val="00765FC0"/>
    <w:rsid w:val="007669CE"/>
    <w:rsid w:val="007850C3"/>
    <w:rsid w:val="007858D5"/>
    <w:rsid w:val="0079045E"/>
    <w:rsid w:val="007A4374"/>
    <w:rsid w:val="007C5EE5"/>
    <w:rsid w:val="007D1FEF"/>
    <w:rsid w:val="007D55F4"/>
    <w:rsid w:val="007E5BC5"/>
    <w:rsid w:val="007E6E47"/>
    <w:rsid w:val="007F2F92"/>
    <w:rsid w:val="007F3377"/>
    <w:rsid w:val="0081179A"/>
    <w:rsid w:val="00825870"/>
    <w:rsid w:val="00827073"/>
    <w:rsid w:val="00833737"/>
    <w:rsid w:val="00833DD4"/>
    <w:rsid w:val="008512B9"/>
    <w:rsid w:val="00853787"/>
    <w:rsid w:val="008554D4"/>
    <w:rsid w:val="00857C01"/>
    <w:rsid w:val="00864C06"/>
    <w:rsid w:val="008735BD"/>
    <w:rsid w:val="0087660F"/>
    <w:rsid w:val="008822F5"/>
    <w:rsid w:val="008828E3"/>
    <w:rsid w:val="008858CE"/>
    <w:rsid w:val="00891C47"/>
    <w:rsid w:val="008C161B"/>
    <w:rsid w:val="008E7CC3"/>
    <w:rsid w:val="008F269A"/>
    <w:rsid w:val="008F3BE3"/>
    <w:rsid w:val="00902752"/>
    <w:rsid w:val="0092192F"/>
    <w:rsid w:val="00924CC9"/>
    <w:rsid w:val="009368F9"/>
    <w:rsid w:val="00940221"/>
    <w:rsid w:val="0094532A"/>
    <w:rsid w:val="009549D8"/>
    <w:rsid w:val="009609D5"/>
    <w:rsid w:val="009645CC"/>
    <w:rsid w:val="00980B55"/>
    <w:rsid w:val="009A6A03"/>
    <w:rsid w:val="009A6D91"/>
    <w:rsid w:val="009B0423"/>
    <w:rsid w:val="009C2864"/>
    <w:rsid w:val="009C4102"/>
    <w:rsid w:val="009C6B9D"/>
    <w:rsid w:val="009E07CB"/>
    <w:rsid w:val="009E7BF9"/>
    <w:rsid w:val="009F1E43"/>
    <w:rsid w:val="009F6A47"/>
    <w:rsid w:val="00A071F3"/>
    <w:rsid w:val="00A12505"/>
    <w:rsid w:val="00A15AC5"/>
    <w:rsid w:val="00A15B2C"/>
    <w:rsid w:val="00A2155B"/>
    <w:rsid w:val="00A36F1E"/>
    <w:rsid w:val="00A42937"/>
    <w:rsid w:val="00A446D0"/>
    <w:rsid w:val="00A62E0B"/>
    <w:rsid w:val="00A823E6"/>
    <w:rsid w:val="00A87B3F"/>
    <w:rsid w:val="00A91E9E"/>
    <w:rsid w:val="00AA4896"/>
    <w:rsid w:val="00AA7E98"/>
    <w:rsid w:val="00AC5905"/>
    <w:rsid w:val="00AD020E"/>
    <w:rsid w:val="00AD152E"/>
    <w:rsid w:val="00AE692B"/>
    <w:rsid w:val="00AE72DC"/>
    <w:rsid w:val="00B10D65"/>
    <w:rsid w:val="00B14022"/>
    <w:rsid w:val="00B1737F"/>
    <w:rsid w:val="00B20255"/>
    <w:rsid w:val="00B20830"/>
    <w:rsid w:val="00B22FFA"/>
    <w:rsid w:val="00B36ED7"/>
    <w:rsid w:val="00B3737D"/>
    <w:rsid w:val="00B459F1"/>
    <w:rsid w:val="00B71F28"/>
    <w:rsid w:val="00B87598"/>
    <w:rsid w:val="00B87BC0"/>
    <w:rsid w:val="00B914F9"/>
    <w:rsid w:val="00B9339C"/>
    <w:rsid w:val="00B937EF"/>
    <w:rsid w:val="00BE1F68"/>
    <w:rsid w:val="00BF6390"/>
    <w:rsid w:val="00C100B0"/>
    <w:rsid w:val="00C214FB"/>
    <w:rsid w:val="00C232FF"/>
    <w:rsid w:val="00C30ACF"/>
    <w:rsid w:val="00C42C5E"/>
    <w:rsid w:val="00C472CC"/>
    <w:rsid w:val="00C54495"/>
    <w:rsid w:val="00CB40EA"/>
    <w:rsid w:val="00CC701C"/>
    <w:rsid w:val="00CE5564"/>
    <w:rsid w:val="00CE5A8E"/>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73C5"/>
    <w:rsid w:val="00DA1352"/>
    <w:rsid w:val="00DA7573"/>
    <w:rsid w:val="00DB476A"/>
    <w:rsid w:val="00DD67B7"/>
    <w:rsid w:val="00DE6393"/>
    <w:rsid w:val="00DE67D0"/>
    <w:rsid w:val="00DF37B3"/>
    <w:rsid w:val="00E046AB"/>
    <w:rsid w:val="00E21D1D"/>
    <w:rsid w:val="00E25233"/>
    <w:rsid w:val="00E41086"/>
    <w:rsid w:val="00E52B84"/>
    <w:rsid w:val="00E746F1"/>
    <w:rsid w:val="00E756C3"/>
    <w:rsid w:val="00E824FD"/>
    <w:rsid w:val="00E84515"/>
    <w:rsid w:val="00E913ED"/>
    <w:rsid w:val="00E96576"/>
    <w:rsid w:val="00EA3B33"/>
    <w:rsid w:val="00EA5C57"/>
    <w:rsid w:val="00EE364B"/>
    <w:rsid w:val="00EE4694"/>
    <w:rsid w:val="00EE472D"/>
    <w:rsid w:val="00EF6BD6"/>
    <w:rsid w:val="00EF7E46"/>
    <w:rsid w:val="00F00ECB"/>
    <w:rsid w:val="00F0371B"/>
    <w:rsid w:val="00F07FB1"/>
    <w:rsid w:val="00F26A1B"/>
    <w:rsid w:val="00F3450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de/krefel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CB7E-04EF-46DE-BBB9-8BC93F46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B4F93423.dotm</Template>
  <TotalTime>0</TotalTime>
  <Pages>2</Pages>
  <Words>466</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2</cp:revision>
  <cp:lastPrinted>2016-04-19T09:09:00Z</cp:lastPrinted>
  <dcterms:created xsi:type="dcterms:W3CDTF">2016-05-13T06:16:00Z</dcterms:created>
  <dcterms:modified xsi:type="dcterms:W3CDTF">2016-05-13T06:16:00Z</dcterms:modified>
</cp:coreProperties>
</file>