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B16309" w:rsidP="00230DB2">
            <w:pPr>
              <w:spacing w:line="180" w:lineRule="exact"/>
              <w:rPr>
                <w:sz w:val="18"/>
                <w:szCs w:val="18"/>
              </w:rPr>
            </w:pPr>
            <w:r>
              <w:rPr>
                <w:sz w:val="18"/>
                <w:szCs w:val="18"/>
              </w:rPr>
              <w:t>2</w:t>
            </w:r>
            <w:r w:rsidR="008A5AE3" w:rsidRPr="008A5AE3">
              <w:rPr>
                <w:sz w:val="18"/>
                <w:szCs w:val="18"/>
              </w:rPr>
              <w:t>.</w:t>
            </w:r>
            <w:r w:rsidR="001E14CE">
              <w:rPr>
                <w:sz w:val="18"/>
                <w:szCs w:val="18"/>
              </w:rPr>
              <w:t xml:space="preserve"> </w:t>
            </w:r>
            <w:r w:rsidR="007D497A">
              <w:rPr>
                <w:sz w:val="18"/>
                <w:szCs w:val="18"/>
              </w:rPr>
              <w:t xml:space="preserve">Februar </w:t>
            </w:r>
            <w:r w:rsidR="008A5AE3" w:rsidRPr="008A5AE3">
              <w:rPr>
                <w:sz w:val="18"/>
                <w:szCs w:val="18"/>
              </w:rPr>
              <w:t>201</w:t>
            </w:r>
            <w:r w:rsidR="007D497A">
              <w:rPr>
                <w:sz w:val="18"/>
                <w:szCs w:val="18"/>
              </w:rPr>
              <w:t>7</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AE27CE" w:rsidP="00AE27CE">
            <w:pPr>
              <w:tabs>
                <w:tab w:val="left" w:pos="518"/>
              </w:tabs>
              <w:spacing w:line="180" w:lineRule="exact"/>
              <w:rPr>
                <w:sz w:val="13"/>
                <w:szCs w:val="13"/>
              </w:rPr>
            </w:pPr>
            <w:r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1E14CE" w:rsidRDefault="007D497A" w:rsidP="001E14CE">
      <w:pPr>
        <w:autoSpaceDE w:val="0"/>
        <w:autoSpaceDN w:val="0"/>
        <w:adjustRightInd w:val="0"/>
        <w:spacing w:line="240" w:lineRule="auto"/>
        <w:rPr>
          <w:rFonts w:cs="Lucida Sans Unicode"/>
          <w:b/>
          <w:bCs/>
          <w:position w:val="-2"/>
          <w:sz w:val="24"/>
        </w:rPr>
      </w:pPr>
      <w:r>
        <w:rPr>
          <w:rFonts w:cs="Lucida Sans Unicode"/>
          <w:b/>
          <w:bCs/>
          <w:position w:val="-2"/>
          <w:sz w:val="24"/>
        </w:rPr>
        <w:t xml:space="preserve">Elf Auszubildende am Evonik-Standort Krefeld losgesprochen </w:t>
      </w:r>
      <w:r w:rsidR="001E14CE" w:rsidRPr="001E14CE">
        <w:rPr>
          <w:rFonts w:cs="Lucida Sans Unicode"/>
          <w:b/>
          <w:bCs/>
          <w:position w:val="-2"/>
          <w:sz w:val="24"/>
        </w:rPr>
        <w:t xml:space="preserve"> </w:t>
      </w:r>
    </w:p>
    <w:p w:rsidR="001E14CE" w:rsidRPr="001E14CE" w:rsidRDefault="001E14CE" w:rsidP="001E14CE">
      <w:pPr>
        <w:autoSpaceDE w:val="0"/>
        <w:autoSpaceDN w:val="0"/>
        <w:adjustRightInd w:val="0"/>
        <w:spacing w:line="240" w:lineRule="auto"/>
        <w:rPr>
          <w:rFonts w:cs="Lucida Sans Unicode"/>
          <w:b/>
          <w:bCs/>
          <w:position w:val="-2"/>
          <w:sz w:val="24"/>
        </w:rPr>
      </w:pPr>
    </w:p>
    <w:p w:rsidR="00F30271" w:rsidRDefault="007D497A" w:rsidP="007D497A">
      <w:pPr>
        <w:autoSpaceDE w:val="0"/>
        <w:autoSpaceDN w:val="0"/>
        <w:adjustRightInd w:val="0"/>
        <w:spacing w:line="240" w:lineRule="auto"/>
        <w:rPr>
          <w:rFonts w:cs="Lucida Sans Unicode"/>
          <w:bCs/>
          <w:position w:val="-2"/>
          <w:szCs w:val="22"/>
        </w:rPr>
      </w:pPr>
      <w:r w:rsidRPr="007D497A">
        <w:rPr>
          <w:rFonts w:cs="Lucida Sans Unicode"/>
          <w:bCs/>
          <w:position w:val="-2"/>
          <w:szCs w:val="22"/>
        </w:rPr>
        <w:t xml:space="preserve">Für </w:t>
      </w:r>
      <w:r>
        <w:rPr>
          <w:rFonts w:cs="Lucida Sans Unicode"/>
          <w:bCs/>
          <w:position w:val="-2"/>
          <w:szCs w:val="22"/>
        </w:rPr>
        <w:t>elf</w:t>
      </w:r>
      <w:r w:rsidRPr="007D497A">
        <w:rPr>
          <w:rFonts w:cs="Lucida Sans Unicode"/>
          <w:bCs/>
          <w:position w:val="-2"/>
          <w:szCs w:val="22"/>
        </w:rPr>
        <w:t xml:space="preserve"> Auszubildende des Evonik-</w:t>
      </w:r>
      <w:r>
        <w:rPr>
          <w:rFonts w:cs="Lucida Sans Unicode"/>
          <w:bCs/>
          <w:position w:val="-2"/>
          <w:szCs w:val="22"/>
        </w:rPr>
        <w:t>Standorts Krefeld</w:t>
      </w:r>
      <w:r w:rsidRPr="007D497A">
        <w:rPr>
          <w:rFonts w:cs="Lucida Sans Unicode"/>
          <w:bCs/>
          <w:position w:val="-2"/>
          <w:szCs w:val="22"/>
        </w:rPr>
        <w:t xml:space="preserve"> endet</w:t>
      </w:r>
      <w:r w:rsidR="00EC23ED">
        <w:rPr>
          <w:rFonts w:cs="Lucida Sans Unicode"/>
          <w:bCs/>
          <w:position w:val="-2"/>
          <w:szCs w:val="22"/>
        </w:rPr>
        <w:t>e</w:t>
      </w:r>
      <w:r>
        <w:rPr>
          <w:rFonts w:cs="Lucida Sans Unicode"/>
          <w:bCs/>
          <w:position w:val="-2"/>
          <w:szCs w:val="22"/>
        </w:rPr>
        <w:t xml:space="preserve"> am     1. Februar 2017 </w:t>
      </w:r>
      <w:r w:rsidRPr="007D497A">
        <w:rPr>
          <w:rFonts w:cs="Lucida Sans Unicode"/>
          <w:bCs/>
          <w:position w:val="-2"/>
          <w:szCs w:val="22"/>
        </w:rPr>
        <w:t xml:space="preserve">eine wichtige und prägende Zeit. Sie </w:t>
      </w:r>
      <w:r w:rsidR="00EC23ED">
        <w:rPr>
          <w:rFonts w:cs="Lucida Sans Unicode"/>
          <w:bCs/>
          <w:position w:val="-2"/>
          <w:szCs w:val="22"/>
        </w:rPr>
        <w:t xml:space="preserve">bestanden ihre </w:t>
      </w:r>
      <w:r w:rsidRPr="007D497A">
        <w:rPr>
          <w:rFonts w:cs="Lucida Sans Unicode"/>
          <w:bCs/>
          <w:position w:val="-2"/>
          <w:szCs w:val="22"/>
        </w:rPr>
        <w:t xml:space="preserve">Abschlussprüfungen vor der Industrie- und Handelskammer </w:t>
      </w:r>
      <w:r w:rsidR="00EC23ED">
        <w:rPr>
          <w:rFonts w:cs="Lucida Sans Unicode"/>
          <w:bCs/>
          <w:position w:val="-2"/>
          <w:szCs w:val="22"/>
        </w:rPr>
        <w:t xml:space="preserve">und schlossen damit ihre </w:t>
      </w:r>
      <w:r>
        <w:rPr>
          <w:rFonts w:cs="Lucida Sans Unicode"/>
          <w:bCs/>
          <w:position w:val="-2"/>
          <w:szCs w:val="22"/>
        </w:rPr>
        <w:t xml:space="preserve">Ausbildung erfolgreich </w:t>
      </w:r>
      <w:r w:rsidR="00EC23ED">
        <w:rPr>
          <w:rFonts w:cs="Lucida Sans Unicode"/>
          <w:bCs/>
          <w:position w:val="-2"/>
          <w:szCs w:val="22"/>
        </w:rPr>
        <w:t>ab</w:t>
      </w:r>
      <w:r>
        <w:rPr>
          <w:rFonts w:cs="Lucida Sans Unicode"/>
          <w:bCs/>
          <w:position w:val="-2"/>
          <w:szCs w:val="22"/>
        </w:rPr>
        <w:t>.</w:t>
      </w:r>
      <w:r w:rsidR="00EC23ED">
        <w:rPr>
          <w:rFonts w:cs="Lucida Sans Unicode"/>
          <w:bCs/>
          <w:position w:val="-2"/>
          <w:szCs w:val="22"/>
        </w:rPr>
        <w:t xml:space="preserve"> </w:t>
      </w:r>
    </w:p>
    <w:p w:rsidR="00174571" w:rsidRPr="007D497A" w:rsidRDefault="00174571" w:rsidP="007D497A">
      <w:pPr>
        <w:autoSpaceDE w:val="0"/>
        <w:autoSpaceDN w:val="0"/>
        <w:adjustRightInd w:val="0"/>
        <w:spacing w:line="240" w:lineRule="auto"/>
        <w:rPr>
          <w:rFonts w:cs="Lucida Sans Unicode"/>
          <w:bCs/>
          <w:position w:val="-2"/>
          <w:szCs w:val="22"/>
        </w:rPr>
      </w:pPr>
    </w:p>
    <w:p w:rsidR="00143D08" w:rsidRDefault="007D497A" w:rsidP="007D497A">
      <w:pPr>
        <w:autoSpaceDE w:val="0"/>
        <w:autoSpaceDN w:val="0"/>
        <w:adjustRightInd w:val="0"/>
        <w:spacing w:line="240" w:lineRule="auto"/>
        <w:rPr>
          <w:rFonts w:cs="Lucida Sans Unicode"/>
          <w:bCs/>
          <w:position w:val="-2"/>
          <w:szCs w:val="22"/>
        </w:rPr>
      </w:pPr>
      <w:r w:rsidRPr="007D497A">
        <w:rPr>
          <w:rFonts w:cs="Lucida Sans Unicode"/>
          <w:bCs/>
          <w:position w:val="-2"/>
          <w:szCs w:val="22"/>
        </w:rPr>
        <w:t>Anlässlich d</w:t>
      </w:r>
      <w:r>
        <w:rPr>
          <w:rFonts w:cs="Lucida Sans Unicode"/>
          <w:bCs/>
          <w:position w:val="-2"/>
          <w:szCs w:val="22"/>
        </w:rPr>
        <w:t>er Lossprechung, zu der erstmals</w:t>
      </w:r>
      <w:r w:rsidRPr="007D497A">
        <w:rPr>
          <w:rFonts w:cs="Lucida Sans Unicode"/>
          <w:bCs/>
          <w:position w:val="-2"/>
          <w:szCs w:val="22"/>
        </w:rPr>
        <w:t xml:space="preserve"> auch Eltern und </w:t>
      </w:r>
      <w:r>
        <w:rPr>
          <w:rFonts w:cs="Lucida Sans Unicode"/>
          <w:bCs/>
          <w:position w:val="-2"/>
          <w:szCs w:val="22"/>
        </w:rPr>
        <w:t>Partner</w:t>
      </w:r>
      <w:r w:rsidRPr="007D497A">
        <w:rPr>
          <w:rFonts w:cs="Lucida Sans Unicode"/>
          <w:bCs/>
          <w:position w:val="-2"/>
          <w:szCs w:val="22"/>
        </w:rPr>
        <w:t xml:space="preserve"> eingeladen waren, gratulierte Ausbildungsleiter Volker Kemper den Teilnehmern zum erfolgreichen Ausbildungsende. „</w:t>
      </w:r>
      <w:r w:rsidR="00BA0AA2">
        <w:rPr>
          <w:rFonts w:cs="Lucida Sans Unicode"/>
          <w:bCs/>
          <w:position w:val="-2"/>
          <w:szCs w:val="22"/>
        </w:rPr>
        <w:t xml:space="preserve">Sie haben </w:t>
      </w:r>
      <w:r>
        <w:rPr>
          <w:rFonts w:cs="Lucida Sans Unicode"/>
          <w:bCs/>
          <w:position w:val="-2"/>
          <w:szCs w:val="22"/>
        </w:rPr>
        <w:t xml:space="preserve">den Grundstein </w:t>
      </w:r>
      <w:r w:rsidRPr="007D497A">
        <w:rPr>
          <w:rFonts w:cs="Lucida Sans Unicode"/>
          <w:bCs/>
          <w:position w:val="-2"/>
          <w:szCs w:val="22"/>
        </w:rPr>
        <w:t xml:space="preserve">für </w:t>
      </w:r>
      <w:r w:rsidR="00BA0AA2">
        <w:rPr>
          <w:rFonts w:cs="Lucida Sans Unicode"/>
          <w:bCs/>
          <w:position w:val="-2"/>
          <w:szCs w:val="22"/>
        </w:rPr>
        <w:t>I</w:t>
      </w:r>
      <w:r w:rsidRPr="007D497A">
        <w:rPr>
          <w:rFonts w:cs="Lucida Sans Unicode"/>
          <w:bCs/>
          <w:position w:val="-2"/>
          <w:szCs w:val="22"/>
        </w:rPr>
        <w:t>hre weitere Karriere gelegt</w:t>
      </w:r>
      <w:r w:rsidR="00BA0AA2">
        <w:rPr>
          <w:rFonts w:cs="Lucida Sans Unicode"/>
          <w:bCs/>
          <w:position w:val="-2"/>
          <w:szCs w:val="22"/>
        </w:rPr>
        <w:t>. Seien Sie stolz auf Ihre Leistungen und machen Sie weiter so“, sagte er</w:t>
      </w:r>
      <w:r w:rsidRPr="007D497A">
        <w:rPr>
          <w:rFonts w:cs="Lucida Sans Unicode"/>
          <w:bCs/>
          <w:position w:val="-2"/>
          <w:szCs w:val="22"/>
        </w:rPr>
        <w:t xml:space="preserve">. </w:t>
      </w:r>
      <w:r w:rsidR="00BA0AA2">
        <w:rPr>
          <w:rFonts w:cs="Lucida Sans Unicode"/>
          <w:bCs/>
          <w:position w:val="-2"/>
          <w:szCs w:val="22"/>
        </w:rPr>
        <w:t>„</w:t>
      </w:r>
      <w:r w:rsidRPr="007D497A">
        <w:rPr>
          <w:rFonts w:cs="Lucida Sans Unicode"/>
          <w:bCs/>
          <w:position w:val="-2"/>
          <w:szCs w:val="22"/>
        </w:rPr>
        <w:t xml:space="preserve">Evonik setzt auf engagierten Nachwuchs und bietet vielen jungen Leuten eine berufliche Perspektive“, </w:t>
      </w:r>
      <w:r w:rsidR="00BA0AA2">
        <w:rPr>
          <w:rFonts w:cs="Lucida Sans Unicode"/>
          <w:bCs/>
          <w:position w:val="-2"/>
          <w:szCs w:val="22"/>
        </w:rPr>
        <w:t xml:space="preserve">fügte er hinzu. </w:t>
      </w:r>
      <w:r w:rsidRPr="007D497A">
        <w:rPr>
          <w:rFonts w:cs="Lucida Sans Unicode"/>
          <w:bCs/>
          <w:position w:val="-2"/>
          <w:szCs w:val="22"/>
        </w:rPr>
        <w:t xml:space="preserve">Sein spezieller Dank ging an Teamleiterin </w:t>
      </w:r>
      <w:r w:rsidR="00BA0AA2">
        <w:rPr>
          <w:rFonts w:cs="Lucida Sans Unicode"/>
          <w:bCs/>
          <w:position w:val="-2"/>
          <w:szCs w:val="22"/>
        </w:rPr>
        <w:t xml:space="preserve">Heike Lechtenberg </w:t>
      </w:r>
      <w:r w:rsidRPr="007D497A">
        <w:rPr>
          <w:rFonts w:cs="Lucida Sans Unicode"/>
          <w:bCs/>
          <w:position w:val="-2"/>
          <w:szCs w:val="22"/>
        </w:rPr>
        <w:t xml:space="preserve">und die Ausbilder, die sich vielfältig engagieren, um die Nachwuchskräfte bei ihrer beruflichen Entwicklung zu unterstützen. </w:t>
      </w:r>
    </w:p>
    <w:p w:rsidR="00143D08" w:rsidRDefault="00143D08" w:rsidP="007D497A">
      <w:pPr>
        <w:autoSpaceDE w:val="0"/>
        <w:autoSpaceDN w:val="0"/>
        <w:adjustRightInd w:val="0"/>
        <w:spacing w:line="240" w:lineRule="auto"/>
        <w:rPr>
          <w:rFonts w:cs="Lucida Sans Unicode"/>
          <w:bCs/>
          <w:position w:val="-2"/>
          <w:szCs w:val="22"/>
        </w:rPr>
      </w:pPr>
    </w:p>
    <w:p w:rsidR="006E01FB" w:rsidRDefault="007D497A" w:rsidP="007D497A">
      <w:pPr>
        <w:autoSpaceDE w:val="0"/>
        <w:autoSpaceDN w:val="0"/>
        <w:adjustRightInd w:val="0"/>
        <w:spacing w:line="240" w:lineRule="auto"/>
        <w:rPr>
          <w:rFonts w:cs="Lucida Sans Unicode"/>
          <w:bCs/>
          <w:position w:val="-2"/>
          <w:szCs w:val="22"/>
        </w:rPr>
      </w:pPr>
      <w:r w:rsidRPr="007D497A">
        <w:rPr>
          <w:rFonts w:cs="Lucida Sans Unicode"/>
          <w:bCs/>
          <w:position w:val="-2"/>
          <w:szCs w:val="22"/>
        </w:rPr>
        <w:t xml:space="preserve">Die Ausbildung spielt am Evonik-Standort </w:t>
      </w:r>
      <w:r w:rsidR="00F30271">
        <w:rPr>
          <w:rFonts w:cs="Lucida Sans Unicode"/>
          <w:bCs/>
          <w:position w:val="-2"/>
          <w:szCs w:val="22"/>
        </w:rPr>
        <w:t>Krefeld t</w:t>
      </w:r>
      <w:r w:rsidRPr="007D497A">
        <w:rPr>
          <w:rFonts w:cs="Lucida Sans Unicode"/>
          <w:bCs/>
          <w:position w:val="-2"/>
          <w:szCs w:val="22"/>
        </w:rPr>
        <w:t xml:space="preserve">raditionell eine große Rolle. Insgesamt werden am Standort derzeit rund </w:t>
      </w:r>
      <w:r w:rsidR="009D464A">
        <w:rPr>
          <w:rFonts w:cs="Lucida Sans Unicode"/>
          <w:bCs/>
          <w:position w:val="-2"/>
          <w:szCs w:val="22"/>
        </w:rPr>
        <w:t>5</w:t>
      </w:r>
      <w:r w:rsidR="00F30271">
        <w:rPr>
          <w:rFonts w:cs="Lucida Sans Unicode"/>
          <w:bCs/>
          <w:position w:val="-2"/>
          <w:szCs w:val="22"/>
        </w:rPr>
        <w:t xml:space="preserve">0 </w:t>
      </w:r>
      <w:r w:rsidRPr="007D497A">
        <w:rPr>
          <w:rFonts w:cs="Lucida Sans Unicode"/>
          <w:bCs/>
          <w:position w:val="-2"/>
          <w:szCs w:val="22"/>
        </w:rPr>
        <w:t>Nachwuchskräfte in chemisch-technischen und kaufmännischen Ber</w:t>
      </w:r>
      <w:r w:rsidR="00F30271">
        <w:rPr>
          <w:rFonts w:cs="Lucida Sans Unicode"/>
          <w:bCs/>
          <w:position w:val="-2"/>
          <w:szCs w:val="22"/>
        </w:rPr>
        <w:t xml:space="preserve">ufen </w:t>
      </w:r>
      <w:r w:rsidRPr="007D497A">
        <w:rPr>
          <w:rFonts w:cs="Lucida Sans Unicode"/>
          <w:bCs/>
          <w:position w:val="-2"/>
          <w:szCs w:val="22"/>
        </w:rPr>
        <w:t xml:space="preserve">ausgebildet. </w:t>
      </w:r>
    </w:p>
    <w:p w:rsidR="00B16309" w:rsidRDefault="00B16309" w:rsidP="007D497A">
      <w:pPr>
        <w:autoSpaceDE w:val="0"/>
        <w:autoSpaceDN w:val="0"/>
        <w:adjustRightInd w:val="0"/>
        <w:spacing w:line="240" w:lineRule="auto"/>
        <w:rPr>
          <w:rFonts w:cs="Lucida Sans Unicode"/>
          <w:bCs/>
          <w:position w:val="-2"/>
          <w:szCs w:val="22"/>
        </w:rPr>
      </w:pPr>
    </w:p>
    <w:p w:rsidR="00B16309" w:rsidRDefault="00B16309" w:rsidP="00B16309">
      <w:pPr>
        <w:autoSpaceDE w:val="0"/>
        <w:autoSpaceDN w:val="0"/>
        <w:adjustRightInd w:val="0"/>
        <w:spacing w:line="240" w:lineRule="auto"/>
        <w:rPr>
          <w:rFonts w:cs="Lucida Sans Unicode"/>
          <w:b/>
          <w:bCs/>
          <w:position w:val="-2"/>
          <w:szCs w:val="22"/>
        </w:rPr>
      </w:pPr>
      <w:r>
        <w:rPr>
          <w:rFonts w:cs="Lucida Sans Unicode"/>
          <w:b/>
          <w:bCs/>
          <w:position w:val="-2"/>
          <w:szCs w:val="22"/>
        </w:rPr>
        <w:t xml:space="preserve">Start </w:t>
      </w:r>
      <w:r w:rsidRPr="00B16309">
        <w:rPr>
          <w:rFonts w:cs="Lucida Sans Unicode"/>
          <w:b/>
          <w:bCs/>
          <w:position w:val="-2"/>
          <w:szCs w:val="22"/>
        </w:rPr>
        <w:t>Bewerbungsverfahren für 2018</w:t>
      </w:r>
    </w:p>
    <w:p w:rsidR="00B16309" w:rsidRPr="00B16309" w:rsidRDefault="00B16309" w:rsidP="00B16309">
      <w:pPr>
        <w:autoSpaceDE w:val="0"/>
        <w:autoSpaceDN w:val="0"/>
        <w:adjustRightInd w:val="0"/>
        <w:spacing w:line="240" w:lineRule="auto"/>
        <w:rPr>
          <w:rFonts w:cs="Lucida Sans Unicode"/>
          <w:b/>
          <w:bCs/>
          <w:position w:val="-2"/>
          <w:szCs w:val="22"/>
        </w:rPr>
      </w:pPr>
    </w:p>
    <w:p w:rsidR="00B16309" w:rsidRDefault="00B16309" w:rsidP="00B16309">
      <w:pPr>
        <w:autoSpaceDE w:val="0"/>
        <w:autoSpaceDN w:val="0"/>
        <w:adjustRightInd w:val="0"/>
        <w:spacing w:line="240" w:lineRule="auto"/>
        <w:rPr>
          <w:rFonts w:cs="Lucida Sans Unicode"/>
          <w:bCs/>
          <w:position w:val="-2"/>
          <w:szCs w:val="22"/>
        </w:rPr>
      </w:pPr>
      <w:r>
        <w:rPr>
          <w:rFonts w:cs="Lucida Sans Unicode"/>
          <w:bCs/>
          <w:position w:val="-2"/>
          <w:szCs w:val="22"/>
        </w:rPr>
        <w:t xml:space="preserve">Bewerbungen für den Ausbildungsbeginn am 1.9.2018 können  online ab 1. Juni 2017 eingereicht werden:  </w:t>
      </w:r>
      <w:hyperlink r:id="rId7" w:history="1">
        <w:r w:rsidRPr="00E33D05">
          <w:rPr>
            <w:rStyle w:val="Hyperlink"/>
            <w:rFonts w:cs="Lucida Sans Unicode"/>
            <w:bCs/>
            <w:position w:val="-2"/>
            <w:szCs w:val="22"/>
          </w:rPr>
          <w:t>www.evonik.de/ausbildung</w:t>
        </w:r>
      </w:hyperlink>
    </w:p>
    <w:p w:rsidR="00B16309" w:rsidRDefault="00B16309" w:rsidP="00B16309">
      <w:pPr>
        <w:autoSpaceDE w:val="0"/>
        <w:autoSpaceDN w:val="0"/>
        <w:adjustRightInd w:val="0"/>
        <w:spacing w:line="240" w:lineRule="auto"/>
        <w:rPr>
          <w:rFonts w:cs="Lucida Sans Unicode"/>
          <w:bCs/>
          <w:position w:val="-2"/>
          <w:szCs w:val="22"/>
        </w:rPr>
      </w:pPr>
    </w:p>
    <w:p w:rsidR="001D4266" w:rsidRDefault="001D4266" w:rsidP="007D497A">
      <w:pPr>
        <w:autoSpaceDE w:val="0"/>
        <w:autoSpaceDN w:val="0"/>
        <w:adjustRightInd w:val="0"/>
        <w:spacing w:line="240" w:lineRule="auto"/>
        <w:rPr>
          <w:rFonts w:cs="Lucida Sans Unicode"/>
          <w:bCs/>
          <w:position w:val="-2"/>
          <w:szCs w:val="22"/>
        </w:rPr>
      </w:pPr>
    </w:p>
    <w:p w:rsidR="00B16309" w:rsidRDefault="00B16309" w:rsidP="007D497A">
      <w:pPr>
        <w:autoSpaceDE w:val="0"/>
        <w:autoSpaceDN w:val="0"/>
        <w:adjustRightInd w:val="0"/>
        <w:spacing w:line="240" w:lineRule="auto"/>
        <w:rPr>
          <w:rFonts w:cs="Lucida Sans Unicode"/>
          <w:bCs/>
          <w:position w:val="-2"/>
          <w:szCs w:val="22"/>
        </w:rPr>
      </w:pPr>
    </w:p>
    <w:p w:rsidR="00B16309" w:rsidRDefault="00B16309" w:rsidP="007D497A">
      <w:pPr>
        <w:autoSpaceDE w:val="0"/>
        <w:autoSpaceDN w:val="0"/>
        <w:adjustRightInd w:val="0"/>
        <w:spacing w:line="240" w:lineRule="auto"/>
        <w:rPr>
          <w:rFonts w:cs="Lucida Sans Unicode"/>
          <w:bCs/>
          <w:position w:val="-2"/>
          <w:szCs w:val="22"/>
        </w:rPr>
      </w:pPr>
    </w:p>
    <w:p w:rsidR="00B16309" w:rsidRDefault="00B16309" w:rsidP="007D497A">
      <w:pPr>
        <w:autoSpaceDE w:val="0"/>
        <w:autoSpaceDN w:val="0"/>
        <w:adjustRightInd w:val="0"/>
        <w:spacing w:line="240" w:lineRule="auto"/>
        <w:rPr>
          <w:rFonts w:cs="Lucida Sans Unicode"/>
          <w:bCs/>
          <w:position w:val="-2"/>
          <w:szCs w:val="22"/>
        </w:rPr>
      </w:pPr>
    </w:p>
    <w:p w:rsidR="00B16309" w:rsidRDefault="00B16309" w:rsidP="007D497A">
      <w:pPr>
        <w:autoSpaceDE w:val="0"/>
        <w:autoSpaceDN w:val="0"/>
        <w:adjustRightInd w:val="0"/>
        <w:spacing w:line="240" w:lineRule="auto"/>
        <w:rPr>
          <w:rFonts w:cs="Lucida Sans Unicode"/>
          <w:bCs/>
          <w:position w:val="-2"/>
          <w:szCs w:val="22"/>
        </w:rPr>
      </w:pPr>
    </w:p>
    <w:p w:rsidR="00B32CCD" w:rsidRDefault="00B32CCD" w:rsidP="007D497A">
      <w:pPr>
        <w:autoSpaceDE w:val="0"/>
        <w:autoSpaceDN w:val="0"/>
        <w:adjustRightInd w:val="0"/>
        <w:spacing w:line="240" w:lineRule="auto"/>
        <w:rPr>
          <w:rFonts w:cs="Lucida Sans Unicode"/>
          <w:bCs/>
          <w:position w:val="-2"/>
          <w:szCs w:val="22"/>
        </w:rPr>
      </w:pPr>
    </w:p>
    <w:p w:rsidR="00E568B3" w:rsidRPr="00E568B3" w:rsidRDefault="00E568B3" w:rsidP="00E568B3">
      <w:pPr>
        <w:spacing w:line="240" w:lineRule="auto"/>
        <w:ind w:right="85"/>
        <w:rPr>
          <w:rFonts w:cs="Lucida Sans Unicode"/>
          <w:szCs w:val="22"/>
        </w:rPr>
      </w:pPr>
      <w:bookmarkStart w:id="0" w:name="_GoBack"/>
      <w:bookmarkEnd w:id="0"/>
    </w:p>
    <w:p w:rsidR="00AE27CE" w:rsidRPr="004E5E34" w:rsidRDefault="00AE27CE" w:rsidP="00AE27CE">
      <w:pPr>
        <w:pStyle w:val="Default"/>
        <w:rPr>
          <w:b/>
          <w:sz w:val="16"/>
          <w:szCs w:val="16"/>
        </w:rPr>
      </w:pPr>
      <w:r w:rsidRPr="004E5E34">
        <w:rPr>
          <w:b/>
          <w:sz w:val="16"/>
          <w:szCs w:val="16"/>
        </w:rPr>
        <w:t xml:space="preserve">Informationen zum Konzern </w:t>
      </w:r>
    </w:p>
    <w:p w:rsidR="00AE27CE" w:rsidRPr="004E5E34" w:rsidRDefault="00AE27CE" w:rsidP="00AE27CE">
      <w:pPr>
        <w:pStyle w:val="Default"/>
        <w:rPr>
          <w:sz w:val="16"/>
          <w:szCs w:val="16"/>
        </w:rPr>
      </w:pPr>
      <w:r w:rsidRPr="004E5E34">
        <w:rPr>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AE27CE"/>
    <w:sectPr w:rsidR="00AE27CE" w:rsidRPr="0006177F" w:rsidSect="00986C8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420C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20C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420C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420C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7497B"/>
    <w:rsid w:val="00084555"/>
    <w:rsid w:val="000846DA"/>
    <w:rsid w:val="00086556"/>
    <w:rsid w:val="000902FA"/>
    <w:rsid w:val="00092F83"/>
    <w:rsid w:val="000A0DDB"/>
    <w:rsid w:val="000A385B"/>
    <w:rsid w:val="000B4D73"/>
    <w:rsid w:val="000D1DD8"/>
    <w:rsid w:val="000E06AB"/>
    <w:rsid w:val="000F70A3"/>
    <w:rsid w:val="00124443"/>
    <w:rsid w:val="00130512"/>
    <w:rsid w:val="00143D08"/>
    <w:rsid w:val="001473DA"/>
    <w:rsid w:val="001625AF"/>
    <w:rsid w:val="001631E8"/>
    <w:rsid w:val="00165932"/>
    <w:rsid w:val="0017414F"/>
    <w:rsid w:val="00174571"/>
    <w:rsid w:val="00196518"/>
    <w:rsid w:val="001A45DC"/>
    <w:rsid w:val="001A79AD"/>
    <w:rsid w:val="001B206A"/>
    <w:rsid w:val="001D4266"/>
    <w:rsid w:val="001E14CE"/>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E04B2"/>
    <w:rsid w:val="004E1DCE"/>
    <w:rsid w:val="004E27F6"/>
    <w:rsid w:val="004E3505"/>
    <w:rsid w:val="004F0B24"/>
    <w:rsid w:val="004F1444"/>
    <w:rsid w:val="005020EF"/>
    <w:rsid w:val="00516444"/>
    <w:rsid w:val="005225EC"/>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52F7D"/>
    <w:rsid w:val="006651E2"/>
    <w:rsid w:val="006729D2"/>
    <w:rsid w:val="0068075E"/>
    <w:rsid w:val="00685F8D"/>
    <w:rsid w:val="006A581A"/>
    <w:rsid w:val="006B3DD6"/>
    <w:rsid w:val="006C388A"/>
    <w:rsid w:val="006D601A"/>
    <w:rsid w:val="006E01FB"/>
    <w:rsid w:val="006E2F15"/>
    <w:rsid w:val="006F3AB9"/>
    <w:rsid w:val="00701324"/>
    <w:rsid w:val="00717EDA"/>
    <w:rsid w:val="0072366D"/>
    <w:rsid w:val="00731495"/>
    <w:rsid w:val="00744FA6"/>
    <w:rsid w:val="00763004"/>
    <w:rsid w:val="00770879"/>
    <w:rsid w:val="00775C9E"/>
    <w:rsid w:val="00775D2E"/>
    <w:rsid w:val="00784360"/>
    <w:rsid w:val="00794689"/>
    <w:rsid w:val="007A2C47"/>
    <w:rsid w:val="007C42FA"/>
    <w:rsid w:val="007D1AFD"/>
    <w:rsid w:val="007D497A"/>
    <w:rsid w:val="007E025C"/>
    <w:rsid w:val="007E5A2B"/>
    <w:rsid w:val="007E7C76"/>
    <w:rsid w:val="007F1506"/>
    <w:rsid w:val="007F200A"/>
    <w:rsid w:val="00800AA9"/>
    <w:rsid w:val="008213BE"/>
    <w:rsid w:val="00826AB1"/>
    <w:rsid w:val="00834E44"/>
    <w:rsid w:val="00836B9A"/>
    <w:rsid w:val="008420CC"/>
    <w:rsid w:val="0084389E"/>
    <w:rsid w:val="00860A6B"/>
    <w:rsid w:val="00885442"/>
    <w:rsid w:val="00894378"/>
    <w:rsid w:val="008A0D35"/>
    <w:rsid w:val="008A5AE3"/>
    <w:rsid w:val="008B03E0"/>
    <w:rsid w:val="008B7AFE"/>
    <w:rsid w:val="008C00D3"/>
    <w:rsid w:val="008C06FF"/>
    <w:rsid w:val="008C2187"/>
    <w:rsid w:val="008D5A15"/>
    <w:rsid w:val="008E7921"/>
    <w:rsid w:val="008F49C5"/>
    <w:rsid w:val="009031FF"/>
    <w:rsid w:val="0090621C"/>
    <w:rsid w:val="00914C83"/>
    <w:rsid w:val="00915982"/>
    <w:rsid w:val="00921EF8"/>
    <w:rsid w:val="00922A0A"/>
    <w:rsid w:val="0092775B"/>
    <w:rsid w:val="00934DE5"/>
    <w:rsid w:val="00935881"/>
    <w:rsid w:val="009560C1"/>
    <w:rsid w:val="00966112"/>
    <w:rsid w:val="00971345"/>
    <w:rsid w:val="009752DC"/>
    <w:rsid w:val="0097547F"/>
    <w:rsid w:val="00977987"/>
    <w:rsid w:val="0098250A"/>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E27CE"/>
    <w:rsid w:val="00AE3848"/>
    <w:rsid w:val="00AF0606"/>
    <w:rsid w:val="00B0392A"/>
    <w:rsid w:val="00B128FD"/>
    <w:rsid w:val="00B16309"/>
    <w:rsid w:val="00B2025B"/>
    <w:rsid w:val="00B2500C"/>
    <w:rsid w:val="00B300C4"/>
    <w:rsid w:val="00B31D5A"/>
    <w:rsid w:val="00B32CCD"/>
    <w:rsid w:val="00B37499"/>
    <w:rsid w:val="00B46BD0"/>
    <w:rsid w:val="00B47506"/>
    <w:rsid w:val="00B50494"/>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E684F"/>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97290"/>
    <w:rsid w:val="00EB09CD"/>
    <w:rsid w:val="00EB0C3E"/>
    <w:rsid w:val="00EC012C"/>
    <w:rsid w:val="00EC23ED"/>
    <w:rsid w:val="00EC2C4D"/>
    <w:rsid w:val="00EE2450"/>
    <w:rsid w:val="00EF353E"/>
    <w:rsid w:val="00EF7EB3"/>
    <w:rsid w:val="00F02ACB"/>
    <w:rsid w:val="00F02BAF"/>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D0461"/>
    <w:rsid w:val="00FD1184"/>
    <w:rsid w:val="00FE676A"/>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de/ausbil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383</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3181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2017-01-24T14:52:00Z</cp:lastPrinted>
  <dcterms:created xsi:type="dcterms:W3CDTF">2017-02-02T10:09:00Z</dcterms:created>
  <dcterms:modified xsi:type="dcterms:W3CDTF">2017-02-02T10:09:00Z</dcterms:modified>
</cp:coreProperties>
</file>