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7DE8D537" w14:textId="77777777" w:rsidTr="002159BA">
        <w:trPr>
          <w:trHeight w:val="851"/>
        </w:trPr>
        <w:tc>
          <w:tcPr>
            <w:tcW w:w="2552" w:type="dxa"/>
            <w:shd w:val="clear" w:color="auto" w:fill="auto"/>
          </w:tcPr>
          <w:p w14:paraId="58BE2370" w14:textId="3DFA5198" w:rsidR="000B1B97" w:rsidRPr="0047761E" w:rsidRDefault="00F80256" w:rsidP="000B1B97">
            <w:pPr>
              <w:pStyle w:val="M8"/>
              <w:framePr w:wrap="auto" w:vAnchor="margin" w:hAnchor="text" w:xAlign="left" w:yAlign="inline"/>
              <w:suppressOverlap w:val="0"/>
              <w:rPr>
                <w:sz w:val="18"/>
                <w:szCs w:val="18"/>
              </w:rPr>
            </w:pPr>
            <w:r>
              <w:rPr>
                <w:sz w:val="18"/>
                <w:szCs w:val="18"/>
              </w:rPr>
              <w:t>8</w:t>
            </w:r>
            <w:r w:rsidR="000C4ADA">
              <w:rPr>
                <w:sz w:val="18"/>
                <w:szCs w:val="18"/>
              </w:rPr>
              <w:t xml:space="preserve">. </w:t>
            </w:r>
            <w:r>
              <w:rPr>
                <w:sz w:val="18"/>
                <w:szCs w:val="18"/>
              </w:rPr>
              <w:t xml:space="preserve">November </w:t>
            </w:r>
            <w:r w:rsidR="009944D6">
              <w:rPr>
                <w:sz w:val="18"/>
                <w:szCs w:val="18"/>
              </w:rPr>
              <w:t>2021</w:t>
            </w:r>
          </w:p>
          <w:p w14:paraId="11626C43" w14:textId="77777777" w:rsidR="000B1B97" w:rsidRDefault="000B1B97" w:rsidP="000B1B97">
            <w:pPr>
              <w:pStyle w:val="M8"/>
              <w:framePr w:wrap="auto" w:vAnchor="margin" w:hAnchor="text" w:xAlign="left" w:yAlign="inline"/>
              <w:suppressOverlap w:val="0"/>
              <w:rPr>
                <w:b/>
              </w:rPr>
            </w:pPr>
          </w:p>
          <w:p w14:paraId="07E00163" w14:textId="77777777" w:rsidR="000B1B97" w:rsidRDefault="000B1B97" w:rsidP="000B1B97">
            <w:pPr>
              <w:pStyle w:val="M8"/>
              <w:framePr w:wrap="auto" w:vAnchor="margin" w:hAnchor="text" w:xAlign="left" w:yAlign="inline"/>
              <w:suppressOverlap w:val="0"/>
              <w:rPr>
                <w:b/>
              </w:rPr>
            </w:pPr>
          </w:p>
          <w:p w14:paraId="6A912A80" w14:textId="1FA3F8FB" w:rsidR="002A37BD" w:rsidRDefault="008E0D9A" w:rsidP="002A37BD">
            <w:pPr>
              <w:pStyle w:val="M1"/>
              <w:framePr w:wrap="auto" w:vAnchor="margin" w:hAnchor="text" w:xAlign="left" w:yAlign="inline"/>
              <w:suppressOverlap w:val="0"/>
            </w:pPr>
            <w:r>
              <w:t>Ansprechpartner</w:t>
            </w:r>
            <w:r w:rsidR="00F471C3">
              <w:t xml:space="preserve"> Presse</w:t>
            </w:r>
            <w:r>
              <w:t xml:space="preserve"> </w:t>
            </w:r>
          </w:p>
          <w:p w14:paraId="7271BDB3" w14:textId="1D5D6AFA" w:rsidR="002A37BD" w:rsidRPr="0091059A" w:rsidRDefault="009944D6" w:rsidP="002A37BD">
            <w:pPr>
              <w:pStyle w:val="M1"/>
              <w:framePr w:wrap="auto" w:vAnchor="margin" w:hAnchor="text" w:xAlign="left" w:yAlign="inline"/>
              <w:suppressOverlap w:val="0"/>
            </w:pPr>
            <w:r>
              <w:t>Fabian Schwane</w:t>
            </w:r>
          </w:p>
          <w:p w14:paraId="10877A5C" w14:textId="27A78256" w:rsidR="002A37BD" w:rsidRPr="0091059A" w:rsidRDefault="000C4ADA" w:rsidP="002A37BD">
            <w:pPr>
              <w:pStyle w:val="M1"/>
              <w:framePr w:wrap="auto" w:vAnchor="margin" w:hAnchor="text" w:xAlign="left" w:yAlign="inline"/>
              <w:suppressOverlap w:val="0"/>
              <w:rPr>
                <w:b w:val="0"/>
              </w:rPr>
            </w:pPr>
            <w:r>
              <w:rPr>
                <w:b w:val="0"/>
              </w:rPr>
              <w:t>Leiter Mark</w:t>
            </w:r>
            <w:r w:rsidR="006229F3">
              <w:rPr>
                <w:b w:val="0"/>
              </w:rPr>
              <w:t xml:space="preserve">et Communications </w:t>
            </w:r>
            <w:r w:rsidR="00EF3368">
              <w:rPr>
                <w:b w:val="0"/>
              </w:rPr>
              <w:t>Comfort &amp; Insulation</w:t>
            </w:r>
          </w:p>
          <w:p w14:paraId="386DD87D" w14:textId="019EDC52" w:rsidR="002A37BD" w:rsidRPr="0091059A" w:rsidRDefault="002A37BD" w:rsidP="002A37BD">
            <w:pPr>
              <w:pStyle w:val="M1"/>
              <w:framePr w:wrap="auto" w:vAnchor="margin" w:hAnchor="text" w:xAlign="left" w:yAlign="inline"/>
              <w:suppressOverlap w:val="0"/>
              <w:rPr>
                <w:b w:val="0"/>
              </w:rPr>
            </w:pPr>
            <w:r w:rsidRPr="0091059A">
              <w:rPr>
                <w:b w:val="0"/>
              </w:rPr>
              <w:t xml:space="preserve">Telefon +49 </w:t>
            </w:r>
            <w:r w:rsidR="009944D6">
              <w:rPr>
                <w:b w:val="0"/>
              </w:rPr>
              <w:t>201 173-2426</w:t>
            </w:r>
          </w:p>
          <w:p w14:paraId="349ABF77" w14:textId="1B049B45" w:rsidR="002A37BD" w:rsidRPr="0091059A" w:rsidRDefault="009944D6" w:rsidP="002A37BD">
            <w:pPr>
              <w:pStyle w:val="M1"/>
              <w:framePr w:wrap="auto" w:vAnchor="margin" w:hAnchor="text" w:xAlign="left" w:yAlign="inline"/>
              <w:suppressOverlap w:val="0"/>
              <w:rPr>
                <w:b w:val="0"/>
              </w:rPr>
            </w:pPr>
            <w:r>
              <w:rPr>
                <w:b w:val="0"/>
              </w:rPr>
              <w:t>fabian.schwane</w:t>
            </w:r>
            <w:r w:rsidR="002A37BD" w:rsidRPr="0091059A">
              <w:rPr>
                <w:b w:val="0"/>
              </w:rPr>
              <w:t>@evonik.com</w:t>
            </w:r>
          </w:p>
          <w:p w14:paraId="40168CD7" w14:textId="77777777" w:rsidR="002A37BD" w:rsidRDefault="002A37BD" w:rsidP="008E0D9A">
            <w:pPr>
              <w:pStyle w:val="M7"/>
              <w:framePr w:wrap="auto" w:vAnchor="margin" w:hAnchor="text" w:xAlign="left" w:yAlign="inline"/>
              <w:suppressOverlap w:val="0"/>
            </w:pPr>
          </w:p>
          <w:p w14:paraId="0817B912" w14:textId="52E6A414" w:rsidR="002A37BD" w:rsidRDefault="00F471C3" w:rsidP="008E0D9A">
            <w:pPr>
              <w:pStyle w:val="M7"/>
              <w:framePr w:wrap="auto" w:vAnchor="margin" w:hAnchor="text" w:xAlign="left" w:yAlign="inline"/>
              <w:suppressOverlap w:val="0"/>
            </w:pPr>
            <w:r>
              <w:t>Alternativer Ansprechpartner Presse</w:t>
            </w:r>
          </w:p>
          <w:p w14:paraId="2CE76CE4" w14:textId="77777777" w:rsidR="000A1168" w:rsidRPr="00A84915" w:rsidRDefault="000A1168" w:rsidP="000A1168">
            <w:pPr>
              <w:pStyle w:val="M7"/>
              <w:framePr w:wrap="auto" w:vAnchor="margin" w:hAnchor="text" w:xAlign="left" w:yAlign="inline"/>
              <w:suppressOverlap w:val="0"/>
            </w:pPr>
            <w:r w:rsidRPr="00A84915">
              <w:t>Katja Marx</w:t>
            </w:r>
          </w:p>
          <w:p w14:paraId="45492B9D" w14:textId="6BA3D444" w:rsidR="000A1168" w:rsidRDefault="0034233A" w:rsidP="000A1168">
            <w:pPr>
              <w:pStyle w:val="M9"/>
              <w:framePr w:wrap="auto" w:vAnchor="margin" w:hAnchor="text" w:xAlign="left" w:yAlign="inline"/>
              <w:suppressOverlap w:val="0"/>
              <w:rPr>
                <w:lang w:val="en-US"/>
              </w:rPr>
            </w:pPr>
            <w:r w:rsidRPr="0034233A">
              <w:rPr>
                <w:lang w:val="en-US"/>
              </w:rPr>
              <w:t>Leiter</w:t>
            </w:r>
            <w:r w:rsidR="000A1168">
              <w:rPr>
                <w:lang w:val="en-US"/>
              </w:rPr>
              <w:t xml:space="preserve"> Market Communications </w:t>
            </w:r>
          </w:p>
          <w:p w14:paraId="231AF623" w14:textId="5209E61B" w:rsidR="000A1168" w:rsidRDefault="000A1168" w:rsidP="000A1168">
            <w:pPr>
              <w:pStyle w:val="M9"/>
              <w:framePr w:wrap="auto" w:vAnchor="margin" w:hAnchor="text" w:xAlign="left" w:yAlign="inline"/>
              <w:suppressOverlap w:val="0"/>
              <w:rPr>
                <w:lang w:val="en-US"/>
              </w:rPr>
            </w:pPr>
            <w:r>
              <w:rPr>
                <w:lang w:val="en-US"/>
              </w:rPr>
              <w:t xml:space="preserve">Specialty Additives </w:t>
            </w:r>
            <w:r>
              <w:rPr>
                <w:lang w:val="en-US"/>
              </w:rPr>
              <w:br/>
            </w:r>
            <w:proofErr w:type="spellStart"/>
            <w:r w:rsidR="00FE024B" w:rsidRPr="00FE024B">
              <w:rPr>
                <w:lang w:val="en-US"/>
              </w:rPr>
              <w:t>Telefon</w:t>
            </w:r>
            <w:proofErr w:type="spellEnd"/>
            <w:r w:rsidR="00FE024B">
              <w:rPr>
                <w:lang w:val="en-US"/>
              </w:rPr>
              <w:t xml:space="preserve"> </w:t>
            </w:r>
            <w:r>
              <w:rPr>
                <w:lang w:val="en-US"/>
              </w:rPr>
              <w:t>+49 6181 59-13831</w:t>
            </w:r>
          </w:p>
          <w:p w14:paraId="5C6156DC" w14:textId="12C02EED" w:rsidR="000A1168" w:rsidRDefault="00960B10" w:rsidP="000A1168">
            <w:pPr>
              <w:pStyle w:val="M9"/>
              <w:framePr w:wrap="auto" w:vAnchor="margin" w:hAnchor="text" w:xAlign="left" w:yAlign="inline"/>
              <w:suppressOverlap w:val="0"/>
              <w:rPr>
                <w:lang w:val="en-US"/>
              </w:rPr>
            </w:pPr>
            <w:hyperlink r:id="rId10" w:history="1">
              <w:r w:rsidR="000A1168">
                <w:rPr>
                  <w:rStyle w:val="Hyperlink"/>
                  <w:lang w:val="en-US"/>
                </w:rPr>
                <w:t>katja.marx@evonik.com</w:t>
              </w:r>
            </w:hyperlink>
            <w:r w:rsidR="000A1168">
              <w:rPr>
                <w:lang w:val="en-US"/>
              </w:rPr>
              <w:t xml:space="preserve"> </w:t>
            </w:r>
          </w:p>
          <w:p w14:paraId="50710D41" w14:textId="77777777" w:rsidR="008E0D9A" w:rsidRDefault="008E0D9A" w:rsidP="008E0D9A">
            <w:pPr>
              <w:spacing w:line="180" w:lineRule="exact"/>
              <w:rPr>
                <w:noProof/>
                <w:sz w:val="13"/>
                <w:szCs w:val="13"/>
              </w:rPr>
            </w:pPr>
          </w:p>
          <w:p w14:paraId="528CCB6C" w14:textId="77777777" w:rsidR="000B1B97" w:rsidRDefault="000B1B97" w:rsidP="000B1B97">
            <w:pPr>
              <w:pStyle w:val="M10"/>
              <w:framePr w:wrap="auto" w:vAnchor="margin" w:hAnchor="text" w:xAlign="left" w:yAlign="inline"/>
              <w:suppressOverlap w:val="0"/>
            </w:pPr>
          </w:p>
          <w:p w14:paraId="7E64D914" w14:textId="77777777" w:rsidR="000B1B97" w:rsidRDefault="000B1B97" w:rsidP="000B1B97">
            <w:pPr>
              <w:pStyle w:val="M10"/>
              <w:framePr w:wrap="auto" w:vAnchor="margin" w:hAnchor="text" w:xAlign="left" w:yAlign="inline"/>
              <w:suppressOverlap w:val="0"/>
            </w:pPr>
          </w:p>
        </w:tc>
      </w:tr>
      <w:tr w:rsidR="000B1B97" w:rsidRPr="00344D49" w14:paraId="7FE38DBB" w14:textId="77777777" w:rsidTr="002159BA">
        <w:trPr>
          <w:trHeight w:val="851"/>
        </w:trPr>
        <w:tc>
          <w:tcPr>
            <w:tcW w:w="2552" w:type="dxa"/>
            <w:shd w:val="clear" w:color="auto" w:fill="auto"/>
          </w:tcPr>
          <w:p w14:paraId="6848900C" w14:textId="77777777" w:rsidR="000B1B97" w:rsidRDefault="000B1B97" w:rsidP="000B1B97">
            <w:pPr>
              <w:pStyle w:val="M1"/>
              <w:framePr w:wrap="auto" w:vAnchor="margin" w:hAnchor="text" w:xAlign="left" w:yAlign="inline"/>
              <w:suppressOverlap w:val="0"/>
            </w:pPr>
          </w:p>
          <w:p w14:paraId="42CAF9F2" w14:textId="77777777" w:rsidR="000B1B97" w:rsidRDefault="000B1B97" w:rsidP="00110640">
            <w:pPr>
              <w:pStyle w:val="M10"/>
              <w:framePr w:wrap="auto" w:vAnchor="margin" w:hAnchor="text" w:xAlign="left" w:yAlign="inline"/>
              <w:suppressOverlap w:val="0"/>
            </w:pPr>
          </w:p>
        </w:tc>
      </w:tr>
    </w:tbl>
    <w:p w14:paraId="33DC39ED" w14:textId="77777777" w:rsidR="00135673" w:rsidRDefault="00135673" w:rsidP="00135673">
      <w:pPr>
        <w:framePr w:w="2824" w:wrap="around" w:vAnchor="page" w:hAnchor="page" w:x="8824" w:y="12435" w:anchorLock="1"/>
        <w:spacing w:line="180" w:lineRule="exact"/>
        <w:rPr>
          <w:noProof/>
          <w:sz w:val="13"/>
          <w:szCs w:val="13"/>
        </w:rPr>
      </w:pPr>
      <w:r>
        <w:rPr>
          <w:b/>
          <w:noProof/>
          <w:sz w:val="13"/>
          <w:szCs w:val="13"/>
        </w:rPr>
        <w:t>Evonik Industries AG</w:t>
      </w:r>
    </w:p>
    <w:p w14:paraId="22A6F99D"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Rellinghauser Straße 1-11</w:t>
      </w:r>
    </w:p>
    <w:p w14:paraId="7AC2BE91"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45128 Essen</w:t>
      </w:r>
    </w:p>
    <w:p w14:paraId="1C15CC45"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Telefon +49 201 177-01</w:t>
      </w:r>
    </w:p>
    <w:p w14:paraId="38FFD9C9"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www.evonik.de</w:t>
      </w:r>
    </w:p>
    <w:p w14:paraId="4A52D0B5" w14:textId="77777777" w:rsidR="00135673" w:rsidRDefault="00135673" w:rsidP="00135673">
      <w:pPr>
        <w:framePr w:w="2824" w:wrap="around" w:vAnchor="page" w:hAnchor="page" w:x="8824" w:y="12435" w:anchorLock="1"/>
        <w:spacing w:line="180" w:lineRule="exact"/>
        <w:rPr>
          <w:noProof/>
          <w:sz w:val="13"/>
          <w:szCs w:val="13"/>
        </w:rPr>
      </w:pPr>
    </w:p>
    <w:p w14:paraId="661D7DAD" w14:textId="77777777" w:rsidR="00135673" w:rsidRPr="00A93791" w:rsidRDefault="00135673" w:rsidP="00135673">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146B5275" w14:textId="77777777" w:rsidR="00135673" w:rsidRDefault="00135673" w:rsidP="00135673">
      <w:pPr>
        <w:framePr w:w="2824" w:wrap="around" w:vAnchor="page" w:hAnchor="page" w:x="8824" w:y="12435" w:anchorLock="1"/>
        <w:spacing w:line="180" w:lineRule="exact"/>
        <w:rPr>
          <w:noProof/>
          <w:sz w:val="13"/>
          <w:szCs w:val="13"/>
        </w:rPr>
      </w:pPr>
    </w:p>
    <w:p w14:paraId="74470899"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Sitz der Gesellschaft ist Essen</w:t>
      </w:r>
    </w:p>
    <w:p w14:paraId="6421DB54" w14:textId="77777777" w:rsidR="00135673" w:rsidRDefault="00135673" w:rsidP="00135673">
      <w:pPr>
        <w:framePr w:w="2824" w:wrap="around" w:vAnchor="page" w:hAnchor="page" w:x="8824" w:y="12435" w:anchorLock="1"/>
        <w:spacing w:line="180" w:lineRule="exact"/>
        <w:rPr>
          <w:noProof/>
          <w:sz w:val="13"/>
          <w:szCs w:val="13"/>
        </w:rPr>
      </w:pPr>
      <w:r>
        <w:rPr>
          <w:noProof/>
          <w:sz w:val="13"/>
          <w:szCs w:val="13"/>
        </w:rPr>
        <w:t>Registergericht Amtsgericht Essen</w:t>
      </w:r>
    </w:p>
    <w:p w14:paraId="01E80833" w14:textId="77777777" w:rsidR="00135673" w:rsidRPr="00D333AA" w:rsidRDefault="00135673" w:rsidP="00135673">
      <w:pPr>
        <w:framePr w:w="2824" w:wrap="around" w:vAnchor="page" w:hAnchor="page" w:x="8824" w:y="12435" w:anchorLock="1"/>
        <w:spacing w:line="180" w:lineRule="exact"/>
        <w:rPr>
          <w:noProof/>
          <w:sz w:val="13"/>
          <w:szCs w:val="13"/>
        </w:rPr>
      </w:pPr>
      <w:r>
        <w:rPr>
          <w:noProof/>
          <w:sz w:val="13"/>
          <w:szCs w:val="13"/>
        </w:rPr>
        <w:t>Handelsregister B 19474</w:t>
      </w:r>
    </w:p>
    <w:p w14:paraId="22A8BC30" w14:textId="5BD2A9AF" w:rsidR="00C54909" w:rsidRPr="00564F60" w:rsidRDefault="00A95443" w:rsidP="00C54909">
      <w:pPr>
        <w:ind w:right="33"/>
        <w:rPr>
          <w:rFonts w:cs="Lucida Sans Unicode"/>
          <w:b/>
          <w:bCs/>
          <w:sz w:val="24"/>
        </w:rPr>
      </w:pPr>
      <w:r w:rsidRPr="00564F60">
        <w:rPr>
          <w:rFonts w:cs="Lucida Sans Unicode"/>
          <w:b/>
          <w:bCs/>
          <w:sz w:val="24"/>
        </w:rPr>
        <w:t xml:space="preserve">Neues </w:t>
      </w:r>
      <w:r w:rsidR="006B3507" w:rsidRPr="00564F60">
        <w:rPr>
          <w:rFonts w:cs="Lucida Sans Unicode"/>
          <w:b/>
          <w:bCs/>
          <w:sz w:val="24"/>
        </w:rPr>
        <w:t xml:space="preserve">Innovationscenter in Essen </w:t>
      </w:r>
      <w:r w:rsidR="00186BD4" w:rsidRPr="00564F60">
        <w:rPr>
          <w:rFonts w:cs="Lucida Sans Unicode"/>
          <w:b/>
          <w:bCs/>
          <w:sz w:val="24"/>
        </w:rPr>
        <w:t xml:space="preserve">ermöglicht </w:t>
      </w:r>
      <w:r w:rsidRPr="00564F60">
        <w:rPr>
          <w:rFonts w:cs="Lucida Sans Unicode"/>
          <w:b/>
          <w:bCs/>
          <w:sz w:val="24"/>
        </w:rPr>
        <w:t>Entwicklung</w:t>
      </w:r>
      <w:r w:rsidR="00186BD4" w:rsidRPr="00564F60">
        <w:rPr>
          <w:rFonts w:cs="Lucida Sans Unicode"/>
          <w:b/>
          <w:bCs/>
          <w:sz w:val="24"/>
        </w:rPr>
        <w:t xml:space="preserve"> </w:t>
      </w:r>
      <w:r w:rsidR="006B3507" w:rsidRPr="00564F60">
        <w:rPr>
          <w:rFonts w:cs="Lucida Sans Unicode"/>
          <w:b/>
          <w:bCs/>
          <w:sz w:val="24"/>
        </w:rPr>
        <w:t>von Spezialadditiven für die Polyurethanindustrie</w:t>
      </w:r>
    </w:p>
    <w:p w14:paraId="3E484A50" w14:textId="77777777" w:rsidR="00C54909" w:rsidRPr="00186BD4" w:rsidRDefault="00C54909" w:rsidP="00C54909">
      <w:pPr>
        <w:ind w:right="33"/>
        <w:rPr>
          <w:rFonts w:cs="Lucida Sans Unicode"/>
          <w:sz w:val="20"/>
          <w:szCs w:val="20"/>
        </w:rPr>
      </w:pPr>
    </w:p>
    <w:p w14:paraId="1AB934E9" w14:textId="29119B92" w:rsidR="00C54909" w:rsidRPr="0090003F" w:rsidRDefault="0090003F" w:rsidP="0090003F">
      <w:pPr>
        <w:pStyle w:val="Listenabsatz"/>
        <w:numPr>
          <w:ilvl w:val="0"/>
          <w:numId w:val="33"/>
        </w:numPr>
        <w:ind w:right="33"/>
        <w:rPr>
          <w:rFonts w:cs="Lucida Sans Unicode"/>
          <w:sz w:val="24"/>
          <w:lang w:val="de-DE"/>
        </w:rPr>
      </w:pPr>
      <w:r w:rsidRPr="0090003F">
        <w:rPr>
          <w:rFonts w:cs="Lucida Sans Unicode"/>
          <w:sz w:val="24"/>
          <w:lang w:val="de-DE"/>
        </w:rPr>
        <w:t>I</w:t>
      </w:r>
      <w:r>
        <w:rPr>
          <w:rFonts w:cs="Lucida Sans Unicode"/>
          <w:sz w:val="24"/>
          <w:lang w:val="de-DE"/>
        </w:rPr>
        <w:t xml:space="preserve">nvestition </w:t>
      </w:r>
      <w:r w:rsidR="00B70720" w:rsidRPr="0090003F">
        <w:rPr>
          <w:rFonts w:cs="Lucida Sans Unicode"/>
          <w:sz w:val="24"/>
          <w:lang w:val="de-DE"/>
        </w:rPr>
        <w:t>unterstreich</w:t>
      </w:r>
      <w:r>
        <w:rPr>
          <w:rFonts w:cs="Lucida Sans Unicode"/>
          <w:sz w:val="24"/>
          <w:lang w:val="de-DE"/>
        </w:rPr>
        <w:t xml:space="preserve">t </w:t>
      </w:r>
      <w:proofErr w:type="spellStart"/>
      <w:r>
        <w:rPr>
          <w:rFonts w:cs="Lucida Sans Unicode"/>
          <w:sz w:val="24"/>
          <w:lang w:val="de-DE"/>
        </w:rPr>
        <w:t>Evonik</w:t>
      </w:r>
      <w:r w:rsidR="00C06E49">
        <w:rPr>
          <w:rFonts w:cs="Lucida Sans Unicode"/>
          <w:sz w:val="24"/>
          <w:lang w:val="de-DE"/>
        </w:rPr>
        <w:t>‘</w:t>
      </w:r>
      <w:r>
        <w:rPr>
          <w:rFonts w:cs="Lucida Sans Unicode"/>
          <w:sz w:val="24"/>
          <w:lang w:val="de-DE"/>
        </w:rPr>
        <w:t>s</w:t>
      </w:r>
      <w:proofErr w:type="spellEnd"/>
      <w:r w:rsidR="00B70720" w:rsidRPr="0090003F">
        <w:rPr>
          <w:rFonts w:cs="Lucida Sans Unicode"/>
          <w:sz w:val="24"/>
          <w:lang w:val="de-DE"/>
        </w:rPr>
        <w:t xml:space="preserve"> Anspruch als führender Lösungsanbieter für die PU-Industrie</w:t>
      </w:r>
    </w:p>
    <w:p w14:paraId="4E2F95D3" w14:textId="61641EBC" w:rsidR="00C54909" w:rsidRDefault="00B70720" w:rsidP="006B3507">
      <w:pPr>
        <w:pStyle w:val="Listenabsatz"/>
        <w:numPr>
          <w:ilvl w:val="0"/>
          <w:numId w:val="33"/>
        </w:numPr>
        <w:ind w:right="33"/>
        <w:rPr>
          <w:rFonts w:cs="Lucida Sans Unicode"/>
          <w:sz w:val="24"/>
          <w:lang w:val="de-DE"/>
        </w:rPr>
      </w:pPr>
      <w:r>
        <w:rPr>
          <w:rFonts w:cs="Lucida Sans Unicode"/>
          <w:sz w:val="24"/>
          <w:lang w:val="de-DE"/>
        </w:rPr>
        <w:t xml:space="preserve">Fokus auf </w:t>
      </w:r>
      <w:r w:rsidR="006B3507">
        <w:rPr>
          <w:rFonts w:cs="Lucida Sans Unicode"/>
          <w:sz w:val="24"/>
          <w:lang w:val="de-DE"/>
        </w:rPr>
        <w:t>schnell wachsende</w:t>
      </w:r>
      <w:r>
        <w:rPr>
          <w:rFonts w:cs="Lucida Sans Unicode"/>
          <w:sz w:val="24"/>
          <w:lang w:val="de-DE"/>
        </w:rPr>
        <w:t xml:space="preserve"> Anwendungsbereiche wie </w:t>
      </w:r>
      <w:r w:rsidR="006B3507">
        <w:rPr>
          <w:rFonts w:cs="Lucida Sans Unicode"/>
          <w:sz w:val="24"/>
          <w:lang w:val="de-DE"/>
        </w:rPr>
        <w:t>umweltfreundliche</w:t>
      </w:r>
      <w:r w:rsidR="00C06E49">
        <w:rPr>
          <w:rFonts w:cs="Lucida Sans Unicode"/>
          <w:sz w:val="24"/>
          <w:lang w:val="de-DE"/>
        </w:rPr>
        <w:t>s</w:t>
      </w:r>
      <w:r w:rsidR="00E210CE">
        <w:rPr>
          <w:rFonts w:cs="Lucida Sans Unicode"/>
          <w:sz w:val="24"/>
          <w:lang w:val="de-DE"/>
        </w:rPr>
        <w:t xml:space="preserve"> </w:t>
      </w:r>
      <w:r>
        <w:rPr>
          <w:rFonts w:cs="Lucida Sans Unicode"/>
          <w:sz w:val="24"/>
          <w:lang w:val="de-DE"/>
        </w:rPr>
        <w:t>Kunstleder</w:t>
      </w:r>
      <w:r w:rsidR="00E210CE">
        <w:rPr>
          <w:rFonts w:cs="Lucida Sans Unicode"/>
          <w:sz w:val="24"/>
          <w:lang w:val="de-DE"/>
        </w:rPr>
        <w:t xml:space="preserve"> </w:t>
      </w:r>
      <w:r w:rsidR="0090003F">
        <w:rPr>
          <w:rFonts w:cs="Lucida Sans Unicode"/>
          <w:sz w:val="24"/>
          <w:lang w:val="de-DE"/>
        </w:rPr>
        <w:t>oder</w:t>
      </w:r>
      <w:r w:rsidR="006B3507">
        <w:rPr>
          <w:rFonts w:cs="Lucida Sans Unicode"/>
          <w:sz w:val="24"/>
          <w:lang w:val="de-DE"/>
        </w:rPr>
        <w:t xml:space="preserve"> </w:t>
      </w:r>
      <w:r w:rsidR="006B3507" w:rsidRPr="00E9055C">
        <w:rPr>
          <w:rFonts w:cs="Lucida Sans Unicode"/>
          <w:sz w:val="24"/>
          <w:lang w:val="de-DE"/>
        </w:rPr>
        <w:t>E</w:t>
      </w:r>
      <w:r w:rsidR="00E9055C" w:rsidRPr="00E9055C">
        <w:rPr>
          <w:rFonts w:cs="Lucida Sans Unicode"/>
          <w:sz w:val="24"/>
          <w:lang w:val="de-DE"/>
        </w:rPr>
        <w:t xml:space="preserve">-Mobilität </w:t>
      </w:r>
    </w:p>
    <w:p w14:paraId="2D1DA0E6" w14:textId="02C22A83" w:rsidR="006B3507" w:rsidRDefault="006B3507" w:rsidP="006B3507">
      <w:pPr>
        <w:pStyle w:val="Listenabsatz"/>
        <w:numPr>
          <w:ilvl w:val="0"/>
          <w:numId w:val="33"/>
        </w:numPr>
        <w:ind w:right="33"/>
        <w:rPr>
          <w:rFonts w:cs="Lucida Sans Unicode"/>
          <w:sz w:val="24"/>
          <w:lang w:val="de-DE"/>
        </w:rPr>
      </w:pPr>
      <w:r w:rsidRPr="006B3507">
        <w:rPr>
          <w:rFonts w:cs="Lucida Sans Unicode"/>
          <w:sz w:val="24"/>
          <w:lang w:val="de-DE"/>
        </w:rPr>
        <w:t xml:space="preserve">Neues Labor- und Innovationscenter verkürzt die Entwicklungszeiten von </w:t>
      </w:r>
      <w:r w:rsidR="0090003F">
        <w:rPr>
          <w:rFonts w:cs="Lucida Sans Unicode"/>
          <w:sz w:val="24"/>
          <w:lang w:val="de-DE"/>
        </w:rPr>
        <w:t xml:space="preserve">speziellen </w:t>
      </w:r>
      <w:r>
        <w:rPr>
          <w:rFonts w:cs="Lucida Sans Unicode"/>
          <w:sz w:val="24"/>
          <w:lang w:val="de-DE"/>
        </w:rPr>
        <w:t>PU-</w:t>
      </w:r>
      <w:r w:rsidRPr="006B3507">
        <w:rPr>
          <w:rFonts w:cs="Lucida Sans Unicode"/>
          <w:sz w:val="24"/>
          <w:lang w:val="de-DE"/>
        </w:rPr>
        <w:t xml:space="preserve">Additivlösungen </w:t>
      </w:r>
    </w:p>
    <w:p w14:paraId="4F4198FD" w14:textId="77777777" w:rsidR="006B3507" w:rsidRPr="006B3507" w:rsidRDefault="006B3507" w:rsidP="006B3507">
      <w:pPr>
        <w:pStyle w:val="Listenabsatz"/>
        <w:ind w:left="360" w:right="33"/>
        <w:rPr>
          <w:rFonts w:cs="Lucida Sans Unicode"/>
          <w:sz w:val="24"/>
          <w:lang w:val="de-DE"/>
        </w:rPr>
      </w:pPr>
    </w:p>
    <w:p w14:paraId="54F09B13" w14:textId="74847029" w:rsidR="00A95443" w:rsidRDefault="00C54909" w:rsidP="00A95443">
      <w:r w:rsidRPr="00DC32B5">
        <w:rPr>
          <w:b/>
          <w:bCs/>
        </w:rPr>
        <w:t>Essen</w:t>
      </w:r>
      <w:r w:rsidRPr="00DC32B5">
        <w:t xml:space="preserve">. </w:t>
      </w:r>
      <w:r w:rsidR="00A95443">
        <w:t>Mit einem hochmodernen Laborgebäude zur Entwicklung von Polyurethan</w:t>
      </w:r>
      <w:r w:rsidR="00346972">
        <w:t>-</w:t>
      </w:r>
      <w:r w:rsidR="00FA2DE1">
        <w:t>Speziala</w:t>
      </w:r>
      <w:r w:rsidR="00A95443">
        <w:t xml:space="preserve">dditiven </w:t>
      </w:r>
      <w:r w:rsidR="00346972">
        <w:t xml:space="preserve">(PU) </w:t>
      </w:r>
      <w:r w:rsidR="00186BD4">
        <w:t xml:space="preserve">am </w:t>
      </w:r>
      <w:r w:rsidR="00F80256" w:rsidRPr="00F80256">
        <w:t>Standort Essen Goldschmidtstraße</w:t>
      </w:r>
      <w:r w:rsidR="00186BD4">
        <w:t xml:space="preserve"> </w:t>
      </w:r>
      <w:r w:rsidR="00346972">
        <w:t>baut</w:t>
      </w:r>
      <w:r w:rsidR="00A95443">
        <w:t xml:space="preserve"> </w:t>
      </w:r>
      <w:r w:rsidRPr="00DF6FDB">
        <w:t xml:space="preserve">Evonik </w:t>
      </w:r>
      <w:r w:rsidR="00A95443">
        <w:t>seine</w:t>
      </w:r>
      <w:r w:rsidR="00186BD4">
        <w:t xml:space="preserve"> </w:t>
      </w:r>
      <w:r w:rsidR="00346972">
        <w:t xml:space="preserve">führende Position in der </w:t>
      </w:r>
      <w:r w:rsidR="00F80256">
        <w:br/>
      </w:r>
      <w:r w:rsidR="00346972">
        <w:t xml:space="preserve">PU-Industrie </w:t>
      </w:r>
      <w:r w:rsidR="00346972" w:rsidRPr="00E9055C">
        <w:t xml:space="preserve">weiter aus. Das </w:t>
      </w:r>
      <w:r w:rsidR="00B70720" w:rsidRPr="00E9055C">
        <w:t xml:space="preserve">400 Quadratmeter große </w:t>
      </w:r>
      <w:r w:rsidR="00346972" w:rsidRPr="00E9055C">
        <w:t xml:space="preserve">Labor </w:t>
      </w:r>
      <w:r w:rsidR="00FA2DE1" w:rsidRPr="00E9055C">
        <w:t xml:space="preserve">wurde </w:t>
      </w:r>
      <w:r w:rsidR="00E9055C" w:rsidRPr="00E9055C">
        <w:t>Ende</w:t>
      </w:r>
      <w:r w:rsidR="00FA2DE1" w:rsidRPr="00E9055C">
        <w:t xml:space="preserve"> Oktober eingeweiht</w:t>
      </w:r>
      <w:r w:rsidR="00C21702" w:rsidRPr="00E9055C">
        <w:t xml:space="preserve"> und </w:t>
      </w:r>
      <w:r w:rsidR="00FA2DE1" w:rsidRPr="00E9055C">
        <w:t xml:space="preserve">ermöglicht die </w:t>
      </w:r>
      <w:r w:rsidR="00346972" w:rsidRPr="00E9055C">
        <w:t>Entwicklung leistungsfähiger und umweltfreundlicher</w:t>
      </w:r>
      <w:r w:rsidR="00346972">
        <w:t xml:space="preserve"> Spezialadditive und Prozesshilfsmittel</w:t>
      </w:r>
      <w:r w:rsidR="00AA54F6">
        <w:t xml:space="preserve"> für verschiedene PU-</w:t>
      </w:r>
      <w:r w:rsidR="00E210CE">
        <w:t>A</w:t>
      </w:r>
      <w:r w:rsidR="00AA54F6">
        <w:t>nwendungen</w:t>
      </w:r>
      <w:r w:rsidR="00FA2DE1">
        <w:t xml:space="preserve">. Der </w:t>
      </w:r>
      <w:r w:rsidR="00F80256">
        <w:br/>
      </w:r>
      <w:r w:rsidR="00FA2DE1">
        <w:t xml:space="preserve">Fokus liegt </w:t>
      </w:r>
      <w:r w:rsidR="0090003F">
        <w:t xml:space="preserve">dabei </w:t>
      </w:r>
      <w:r w:rsidR="00FA2DE1">
        <w:t>auf wachs</w:t>
      </w:r>
      <w:r w:rsidR="00564F60">
        <w:t xml:space="preserve">tumsstarken </w:t>
      </w:r>
      <w:r w:rsidR="00FA2DE1">
        <w:t>Anwendungsgebiete</w:t>
      </w:r>
      <w:r w:rsidR="006B3507">
        <w:t>n</w:t>
      </w:r>
      <w:r w:rsidR="00FA2DE1">
        <w:t xml:space="preserve"> </w:t>
      </w:r>
      <w:r w:rsidR="00F80256">
        <w:br/>
      </w:r>
      <w:r w:rsidR="00FA2DE1">
        <w:t xml:space="preserve">wie der </w:t>
      </w:r>
      <w:r w:rsidR="006B3507">
        <w:t>Herstellung</w:t>
      </w:r>
      <w:r w:rsidR="00FA2DE1">
        <w:t xml:space="preserve"> von </w:t>
      </w:r>
      <w:r w:rsidR="00564F60">
        <w:t xml:space="preserve">umweltfreundlichem </w:t>
      </w:r>
      <w:r w:rsidR="00FA2DE1">
        <w:t xml:space="preserve">Kunstleder, </w:t>
      </w:r>
      <w:r w:rsidR="006B3507">
        <w:t xml:space="preserve">emissionsarmen </w:t>
      </w:r>
      <w:r w:rsidR="00FA2DE1" w:rsidRPr="00FA2DE1">
        <w:t xml:space="preserve">Katalysatoren für hochwertige </w:t>
      </w:r>
      <w:r w:rsidR="00FA2DE1">
        <w:t xml:space="preserve">Beschichtungen und </w:t>
      </w:r>
      <w:r w:rsidR="00FA2DE1" w:rsidRPr="00FA2DE1">
        <w:t>Klebstoffe</w:t>
      </w:r>
      <w:r w:rsidR="00BB72F5">
        <w:t>,</w:t>
      </w:r>
      <w:r w:rsidR="008C34C5">
        <w:t xml:space="preserve"> </w:t>
      </w:r>
      <w:r w:rsidR="00FA2DE1">
        <w:t>haltbare</w:t>
      </w:r>
      <w:r w:rsidR="006B3507">
        <w:t>n</w:t>
      </w:r>
      <w:r w:rsidR="00BB72F5">
        <w:t xml:space="preserve"> und </w:t>
      </w:r>
      <w:r w:rsidR="00E67E8E">
        <w:t xml:space="preserve">bequemen </w:t>
      </w:r>
      <w:r w:rsidR="00FA2DE1">
        <w:t>Schuhsohlen</w:t>
      </w:r>
      <w:r w:rsidR="00BB72F5">
        <w:t xml:space="preserve"> sowie </w:t>
      </w:r>
      <w:r w:rsidR="00E67E8E" w:rsidRPr="00E67E8E">
        <w:t xml:space="preserve">emissionsoptimierten Trennmitteln für Formschäume und </w:t>
      </w:r>
      <w:r w:rsidR="00067795">
        <w:t>Elastomere</w:t>
      </w:r>
      <w:r w:rsidR="00FA2DE1">
        <w:t xml:space="preserve">. </w:t>
      </w:r>
    </w:p>
    <w:p w14:paraId="0FAC4F0B" w14:textId="60610A86" w:rsidR="00FA2DE1" w:rsidRDefault="00FA2DE1" w:rsidP="00A95443"/>
    <w:p w14:paraId="792ED980" w14:textId="7968B211" w:rsidR="00C94CF2" w:rsidRDefault="00FA2DE1" w:rsidP="00C94CF2">
      <w:r>
        <w:t>„</w:t>
      </w:r>
      <w:r w:rsidR="00C21702">
        <w:t>Das neue Labor</w:t>
      </w:r>
      <w:r w:rsidR="006B3507">
        <w:t>- und Innovationscenter</w:t>
      </w:r>
      <w:r w:rsidR="00C21702">
        <w:t xml:space="preserve"> ist ein starkes Signal</w:t>
      </w:r>
      <w:r w:rsidR="00625093">
        <w:t xml:space="preserve"> </w:t>
      </w:r>
      <w:r w:rsidR="00C21702">
        <w:t xml:space="preserve">und </w:t>
      </w:r>
      <w:r w:rsidR="00C21702" w:rsidRPr="00C21702">
        <w:t xml:space="preserve">unterstreicht unseren </w:t>
      </w:r>
      <w:r w:rsidR="00AA54F6">
        <w:t xml:space="preserve">klaren </w:t>
      </w:r>
      <w:r w:rsidR="00C21702" w:rsidRPr="00C21702">
        <w:t>Anspruch</w:t>
      </w:r>
      <w:r w:rsidR="00C21702">
        <w:t xml:space="preserve"> nicht nur der </w:t>
      </w:r>
      <w:r w:rsidR="00C21702" w:rsidRPr="00C21702">
        <w:t>führende</w:t>
      </w:r>
      <w:r w:rsidR="00C21702">
        <w:t xml:space="preserve">, sondern auch der innovativste </w:t>
      </w:r>
      <w:r w:rsidR="00B70720">
        <w:t>Lösungsa</w:t>
      </w:r>
      <w:r w:rsidR="00C21702">
        <w:t xml:space="preserve">nbieter für die </w:t>
      </w:r>
      <w:r w:rsidR="00F80256">
        <w:br/>
      </w:r>
      <w:r w:rsidR="00C21702">
        <w:t>PU-Industrie zu sein</w:t>
      </w:r>
      <w:r>
        <w:t>“</w:t>
      </w:r>
      <w:r w:rsidR="00C21702">
        <w:t>,</w:t>
      </w:r>
      <w:r>
        <w:t xml:space="preserve"> </w:t>
      </w:r>
      <w:r w:rsidR="00C94CF2" w:rsidRPr="00DF6FDB">
        <w:t xml:space="preserve">sagt </w:t>
      </w:r>
      <w:r w:rsidR="00C94CF2">
        <w:t xml:space="preserve">Dr. </w:t>
      </w:r>
      <w:r w:rsidR="00C94CF2" w:rsidRPr="00DF6FDB">
        <w:t xml:space="preserve">Ralph Marquardt, Leiter des </w:t>
      </w:r>
      <w:r w:rsidR="00F80256">
        <w:br/>
      </w:r>
      <w:r w:rsidR="00C94CF2" w:rsidRPr="00DF6FDB">
        <w:t>PU-</w:t>
      </w:r>
      <w:r w:rsidR="00C94CF2">
        <w:t>Additivg</w:t>
      </w:r>
      <w:r w:rsidR="00C94CF2" w:rsidRPr="00DF6FDB">
        <w:t xml:space="preserve">eschäfts von Evonik. </w:t>
      </w:r>
      <w:r w:rsidR="00B21B9F">
        <w:t>„</w:t>
      </w:r>
      <w:r w:rsidR="00B21B9F" w:rsidRPr="00291085">
        <w:t>Die</w:t>
      </w:r>
      <w:r w:rsidR="00625093">
        <w:t>se</w:t>
      </w:r>
      <w:r w:rsidR="006B3507">
        <w:t xml:space="preserve"> Investition</w:t>
      </w:r>
      <w:r w:rsidR="00B21B9F" w:rsidRPr="00291085">
        <w:t xml:space="preserve"> ermöglicht</w:t>
      </w:r>
      <w:r w:rsidR="0090003F">
        <w:t xml:space="preserve"> uns, </w:t>
      </w:r>
      <w:r w:rsidR="00625093">
        <w:t xml:space="preserve">den sich permanent ändernden Markt- und Umweltanforderungen unserer Kunden durch </w:t>
      </w:r>
      <w:r w:rsidR="00B21B9F" w:rsidRPr="00291085">
        <w:t xml:space="preserve">nachhaltige </w:t>
      </w:r>
      <w:r w:rsidR="00B21B9F">
        <w:t>Additiv</w:t>
      </w:r>
      <w:r w:rsidR="006B3507">
        <w:t>l</w:t>
      </w:r>
      <w:r w:rsidR="00B21B9F" w:rsidRPr="00291085">
        <w:t xml:space="preserve">ösungen </w:t>
      </w:r>
      <w:r w:rsidR="00625093">
        <w:t>gerecht zu werden.</w:t>
      </w:r>
      <w:r w:rsidR="00F80256">
        <w:t>“</w:t>
      </w:r>
    </w:p>
    <w:p w14:paraId="5E484A12" w14:textId="164E83A9" w:rsidR="00C21702" w:rsidRDefault="00C21702" w:rsidP="00C94CF2"/>
    <w:p w14:paraId="5CE7B0AF" w14:textId="50A9FBE9" w:rsidR="00427BEB" w:rsidRPr="00427BEB" w:rsidRDefault="00C21702" w:rsidP="00427BEB">
      <w:r>
        <w:t xml:space="preserve">Die Spezialadditive und Prozesshilfsmittel </w:t>
      </w:r>
      <w:r w:rsidR="00E9055C">
        <w:t xml:space="preserve">von Evonik </w:t>
      </w:r>
      <w:r w:rsidR="00E210CE">
        <w:t xml:space="preserve">machen </w:t>
      </w:r>
      <w:r w:rsidR="00E9055C">
        <w:t>etwa</w:t>
      </w:r>
      <w:r w:rsidR="00B21B9F">
        <w:t xml:space="preserve"> die </w:t>
      </w:r>
      <w:r w:rsidRPr="00C21702">
        <w:t xml:space="preserve">Herstellung </w:t>
      </w:r>
      <w:r>
        <w:t>von Kunstleder</w:t>
      </w:r>
      <w:r w:rsidR="00E210CE">
        <w:t xml:space="preserve"> umweltfreundlicher</w:t>
      </w:r>
      <w:r w:rsidR="00E9055C">
        <w:t xml:space="preserve"> </w:t>
      </w:r>
      <w:r w:rsidR="00625093">
        <w:t xml:space="preserve">- sie ermöglichen </w:t>
      </w:r>
      <w:r w:rsidRPr="00C21702">
        <w:t xml:space="preserve">die Verwendung von Wasser statt </w:t>
      </w:r>
      <w:r w:rsidR="00625093">
        <w:t xml:space="preserve">organischen </w:t>
      </w:r>
      <w:r w:rsidRPr="00C21702">
        <w:t>Lösungsmittel</w:t>
      </w:r>
      <w:r w:rsidR="00625093">
        <w:t>n</w:t>
      </w:r>
      <w:r>
        <w:t xml:space="preserve"> im Produktionsprozess. </w:t>
      </w:r>
      <w:bookmarkStart w:id="0" w:name="_Hlk86753334"/>
      <w:r w:rsidR="00427BEB">
        <w:t xml:space="preserve">Ein weiteres Anwendungsgebiet, an dem die PU-Experten von Evonik im </w:t>
      </w:r>
      <w:r w:rsidR="00F80256">
        <w:br/>
      </w:r>
      <w:r w:rsidR="00427BEB">
        <w:t xml:space="preserve">neuen Laborgebäude arbeiten, sind umweltfreundliche Katalysatoren für PU-Schaumstoffe sowie Elastomere, also </w:t>
      </w:r>
      <w:r w:rsidR="00427BEB">
        <w:lastRenderedPageBreak/>
        <w:t xml:space="preserve">Materialien mit gummiartigen Eigenschaften. </w:t>
      </w:r>
      <w:bookmarkEnd w:id="0"/>
      <w:r w:rsidR="00D4244A" w:rsidRPr="00D4244A">
        <w:t xml:space="preserve">Sie werden zur Herstellung von Hochleistungs-PU-Materialien eingesetzt, die unter anderem elektronische Bauteile in Mobiltelefonen vor Erschütterungen schützen. Sie verhindern auch das mechanische Versagen einzelner Komponenten in einer Elektroautobatterie während des </w:t>
      </w:r>
      <w:r w:rsidR="00F06709">
        <w:t>Auf</w:t>
      </w:r>
      <w:r w:rsidR="00D4244A" w:rsidRPr="00D4244A">
        <w:t xml:space="preserve">- und Entladevorgangs. </w:t>
      </w:r>
      <w:r w:rsidR="00D4244A">
        <w:t>Zudem</w:t>
      </w:r>
      <w:r w:rsidR="00D4244A" w:rsidRPr="00D4244A">
        <w:t xml:space="preserve"> verbessern die Additive und Prozesshilfsmittel von Evonik die Langlebigkeit, Optik und den Tragekomfort von PU-Schuhsolen.</w:t>
      </w:r>
    </w:p>
    <w:p w14:paraId="3503D0BF" w14:textId="6E6BF4C5" w:rsidR="00E210CE" w:rsidRDefault="00E210CE" w:rsidP="00C94CF2"/>
    <w:p w14:paraId="3E9A0B0C" w14:textId="568BC332" w:rsidR="00E210CE" w:rsidRDefault="00E210CE" w:rsidP="00C94CF2">
      <w:r>
        <w:t>„</w:t>
      </w:r>
      <w:r w:rsidR="0090003F">
        <w:t xml:space="preserve">Dank der </w:t>
      </w:r>
      <w:r>
        <w:t>hochmoderne</w:t>
      </w:r>
      <w:r w:rsidR="00E67E8E">
        <w:t>n</w:t>
      </w:r>
      <w:r>
        <w:t xml:space="preserve"> Ausstattung des Labors </w:t>
      </w:r>
      <w:r w:rsidR="0090003F">
        <w:t xml:space="preserve">kann unser </w:t>
      </w:r>
      <w:r>
        <w:t xml:space="preserve">Team </w:t>
      </w:r>
      <w:r w:rsidR="0090003F">
        <w:t xml:space="preserve">noch </w:t>
      </w:r>
      <w:r>
        <w:t>effiziente</w:t>
      </w:r>
      <w:r w:rsidR="0090003F">
        <w:t>r</w:t>
      </w:r>
      <w:r>
        <w:t xml:space="preserve"> und sichere</w:t>
      </w:r>
      <w:r w:rsidR="0090003F">
        <w:t>r an der Entwicklung neuer Additivlösungen für unsere Kunden arbeiten</w:t>
      </w:r>
      <w:r>
        <w:t>“</w:t>
      </w:r>
      <w:r w:rsidR="00B21B9F">
        <w:t xml:space="preserve">, sagt Matt Aldag, Leiter Advanced PU bei Evonik.  </w:t>
      </w:r>
    </w:p>
    <w:p w14:paraId="22D3627B" w14:textId="54293AB2" w:rsidR="00B21B9F" w:rsidRDefault="00B21B9F" w:rsidP="00C94CF2"/>
    <w:p w14:paraId="46C2C367" w14:textId="73B64FC2" w:rsidR="00DE259A" w:rsidRDefault="0090003F" w:rsidP="0090003F">
      <w:pPr>
        <w:spacing w:line="240" w:lineRule="auto"/>
        <w:rPr>
          <w:rFonts w:cs="Lucida Sans Unicode"/>
        </w:rPr>
      </w:pPr>
      <w:r w:rsidRPr="0090003F">
        <w:rPr>
          <w:rFonts w:cs="Lucida Sans Unicode"/>
        </w:rPr>
        <w:t xml:space="preserve">Für weitere Informationen über unsere </w:t>
      </w:r>
      <w:r w:rsidR="00F80256">
        <w:rPr>
          <w:rFonts w:cs="Lucida Sans Unicode"/>
        </w:rPr>
        <w:t xml:space="preserve">vielfältigen </w:t>
      </w:r>
      <w:r w:rsidRPr="0090003F">
        <w:rPr>
          <w:rFonts w:cs="Lucida Sans Unicode"/>
        </w:rPr>
        <w:t>Lösungen für die PU-Industrie besuchen Sie bitte</w:t>
      </w:r>
    </w:p>
    <w:p w14:paraId="38CF1F49" w14:textId="71D4E900" w:rsidR="00DE259A" w:rsidRDefault="00DE259A" w:rsidP="0090003F">
      <w:pPr>
        <w:numPr>
          <w:ilvl w:val="0"/>
          <w:numId w:val="35"/>
        </w:numPr>
        <w:spacing w:line="240" w:lineRule="auto"/>
        <w:ind w:left="1440" w:hanging="1014"/>
      </w:pPr>
      <w:r>
        <w:rPr>
          <w:rFonts w:cs="Lucida Sans Unicode"/>
        </w:rPr>
        <w:t xml:space="preserve">unser digitales Kundenportal </w:t>
      </w:r>
      <w:r>
        <w:rPr>
          <w:rFonts w:ascii="Trebuchet MS" w:hAnsi="Trebuchet MS"/>
          <w:color w:val="0D0D0D"/>
          <w:sz w:val="20"/>
          <w:szCs w:val="20"/>
        </w:rPr>
        <w:t>„</w:t>
      </w:r>
      <w:proofErr w:type="spellStart"/>
      <w:r w:rsidR="00427BEB">
        <w:fldChar w:fldCharType="begin"/>
      </w:r>
      <w:r w:rsidR="00427BEB">
        <w:instrText xml:space="preserve"> HYPERLINK "https://explorepu.evonik.com/" \t "_blank" </w:instrText>
      </w:r>
      <w:r w:rsidR="00427BEB">
        <w:fldChar w:fldCharType="separate"/>
      </w:r>
      <w:r>
        <w:rPr>
          <w:rStyle w:val="Hyperlink"/>
          <w:rFonts w:cs="Lucida Sans Unicode"/>
        </w:rPr>
        <w:t>ExplorePU</w:t>
      </w:r>
      <w:proofErr w:type="spellEnd"/>
      <w:r w:rsidR="00427BEB">
        <w:rPr>
          <w:rStyle w:val="Hyperlink"/>
          <w:rFonts w:cs="Lucida Sans Unicode"/>
        </w:rPr>
        <w:fldChar w:fldCharType="end"/>
      </w:r>
      <w:r>
        <w:rPr>
          <w:rFonts w:cs="Lucida Sans Unicode"/>
        </w:rPr>
        <w:t>" oder</w:t>
      </w:r>
    </w:p>
    <w:p w14:paraId="7CEFF754" w14:textId="0FFB99F7" w:rsidR="00DE259A" w:rsidRDefault="00DE259A" w:rsidP="0090003F">
      <w:pPr>
        <w:numPr>
          <w:ilvl w:val="0"/>
          <w:numId w:val="35"/>
        </w:numPr>
        <w:spacing w:line="240" w:lineRule="auto"/>
        <w:ind w:left="1440" w:hanging="1014"/>
      </w:pPr>
      <w:r>
        <w:rPr>
          <w:rFonts w:cs="Lucida Sans Unicode"/>
        </w:rPr>
        <w:t xml:space="preserve">unseren LinkedIn-Kanal </w:t>
      </w:r>
      <w:r>
        <w:rPr>
          <w:rFonts w:ascii="Trebuchet MS" w:hAnsi="Trebuchet MS"/>
          <w:color w:val="0D0D0D"/>
          <w:sz w:val="20"/>
          <w:szCs w:val="20"/>
        </w:rPr>
        <w:t>„</w:t>
      </w:r>
      <w:hyperlink r:id="rId11" w:tgtFrame="_blank" w:history="1">
        <w:r>
          <w:rPr>
            <w:rStyle w:val="Hyperlink"/>
            <w:rFonts w:cs="Lucida Sans Unicode"/>
          </w:rPr>
          <w:t>Evonik Polyurethane Additive</w:t>
        </w:r>
      </w:hyperlink>
      <w:r>
        <w:rPr>
          <w:rFonts w:cs="Lucida Sans Unicode"/>
        </w:rPr>
        <w:t>" </w:t>
      </w:r>
    </w:p>
    <w:p w14:paraId="500A0D8E" w14:textId="341ECBAD" w:rsidR="000C09C2" w:rsidRDefault="000C09C2" w:rsidP="003B0938">
      <w:pPr>
        <w:autoSpaceDE w:val="0"/>
        <w:autoSpaceDN w:val="0"/>
        <w:adjustRightInd w:val="0"/>
        <w:spacing w:line="220" w:lineRule="exact"/>
        <w:rPr>
          <w:rFonts w:cs="Lucida Sans Unicode"/>
          <w:b/>
          <w:bCs/>
          <w:sz w:val="18"/>
          <w:szCs w:val="18"/>
        </w:rPr>
      </w:pPr>
    </w:p>
    <w:p w14:paraId="1C786B9D" w14:textId="77777777" w:rsidR="00F80256" w:rsidRDefault="00F80256" w:rsidP="003B0938">
      <w:pPr>
        <w:autoSpaceDE w:val="0"/>
        <w:autoSpaceDN w:val="0"/>
        <w:adjustRightInd w:val="0"/>
        <w:spacing w:line="220" w:lineRule="exact"/>
        <w:rPr>
          <w:rFonts w:cs="Lucida Sans Unicode"/>
          <w:b/>
          <w:bCs/>
          <w:sz w:val="18"/>
          <w:szCs w:val="18"/>
        </w:rPr>
      </w:pPr>
    </w:p>
    <w:p w14:paraId="4E7387B6"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0D0904C9" w14:textId="0AB22785" w:rsidR="003B0938" w:rsidRDefault="003B0938" w:rsidP="02FA3677">
      <w:pPr>
        <w:autoSpaceDE w:val="0"/>
        <w:autoSpaceDN w:val="0"/>
        <w:adjustRightInd w:val="0"/>
        <w:spacing w:line="220" w:lineRule="exact"/>
        <w:rPr>
          <w:rFonts w:cs="Lucida Sans Unicode"/>
          <w:sz w:val="18"/>
          <w:szCs w:val="18"/>
        </w:rPr>
      </w:pPr>
      <w:r w:rsidRPr="02FA3677">
        <w:rPr>
          <w:rFonts w:cs="Lucida Sans Unicode"/>
          <w:sz w:val="18"/>
          <w:szCs w:val="18"/>
        </w:rPr>
        <w:t xml:space="preserve">Evonik ist ein weltweit führendes Unternehmen der Spezialchemie. Der Konzern ist in über 100 Ländern aktiv und erwirtschaftete </w:t>
      </w:r>
      <w:r w:rsidR="0022540F">
        <w:rPr>
          <w:rStyle w:val="normaltextrun"/>
          <w:rFonts w:cs="Lucida Sans Unicode"/>
          <w:color w:val="000000"/>
          <w:sz w:val="18"/>
          <w:szCs w:val="18"/>
          <w:bdr w:val="none" w:sz="0" w:space="0" w:color="auto" w:frame="1"/>
        </w:rPr>
        <w:t>2020 einen Umsatz von</w:t>
      </w:r>
      <w:r w:rsidR="0022540F">
        <w:rPr>
          <w:rStyle w:val="normaltextrun"/>
          <w:rFonts w:ascii="Arial" w:hAnsi="Arial" w:cs="Arial"/>
          <w:color w:val="000000"/>
          <w:sz w:val="18"/>
          <w:szCs w:val="18"/>
          <w:bdr w:val="none" w:sz="0" w:space="0" w:color="auto" w:frame="1"/>
        </w:rPr>
        <w:t> </w:t>
      </w:r>
      <w:r w:rsidR="0022540F">
        <w:rPr>
          <w:rStyle w:val="normaltextrun"/>
          <w:rFonts w:cs="Lucida Sans Unicode"/>
          <w:color w:val="000000"/>
          <w:sz w:val="18"/>
          <w:szCs w:val="18"/>
          <w:bdr w:val="none" w:sz="0" w:space="0" w:color="auto" w:frame="1"/>
        </w:rPr>
        <w:t xml:space="preserve">12,2 Mrd. € und einen Gewinn (bereinigtes EBITDA) von 1,91 Mrd. €. </w:t>
      </w:r>
      <w:r w:rsidR="069E7CFB" w:rsidRPr="322FDD90">
        <w:rPr>
          <w:rFonts w:eastAsia="Lucida Sans Unicode" w:cs="Lucida Sans Unicode"/>
          <w:color w:val="000000" w:themeColor="text1"/>
          <w:sz w:val="18"/>
          <w:szCs w:val="18"/>
        </w:rPr>
        <w:t>Dabei geht Evonik weit über die Chemie hinaus, um innovative, wertbringende und nachhaltige Lösungen für Kunden zu schaffen</w:t>
      </w:r>
      <w:r w:rsidR="0022540F">
        <w:rPr>
          <w:rStyle w:val="normaltextrun"/>
          <w:rFonts w:cs="Lucida Sans Unicode"/>
          <w:color w:val="000000"/>
          <w:sz w:val="18"/>
          <w:szCs w:val="18"/>
          <w:bdr w:val="none" w:sz="0" w:space="0" w:color="auto" w:frame="1"/>
        </w:rPr>
        <w:t xml:space="preserve">. </w:t>
      </w:r>
      <w:r w:rsidR="5A5DB6E7" w:rsidRPr="322FDD90">
        <w:rPr>
          <w:rStyle w:val="normaltextrun"/>
          <w:rFonts w:cs="Lucida Sans Unicode"/>
          <w:color w:val="000000" w:themeColor="text1"/>
          <w:sz w:val="18"/>
          <w:szCs w:val="18"/>
        </w:rPr>
        <w:t xml:space="preserve">Rund </w:t>
      </w:r>
      <w:r w:rsidR="0022540F" w:rsidRPr="322FDD90">
        <w:rPr>
          <w:rStyle w:val="normaltextrun"/>
          <w:rFonts w:cs="Lucida Sans Unicode"/>
          <w:color w:val="000000" w:themeColor="text1"/>
          <w:sz w:val="18"/>
          <w:szCs w:val="18"/>
        </w:rPr>
        <w:t>33.000 Mitarbeiter</w:t>
      </w:r>
      <w:r w:rsidRPr="322FDD90">
        <w:rPr>
          <w:rFonts w:cs="Lucida Sans Unicode"/>
          <w:sz w:val="18"/>
          <w:szCs w:val="18"/>
        </w:rPr>
        <w:t xml:space="preserve"> verbindet dabei ein gemeinsamer Antrieb: Wir wollen das Leben besser machen, Tag für Tag.</w:t>
      </w:r>
    </w:p>
    <w:p w14:paraId="1C452B3E" w14:textId="248166BC" w:rsidR="00D15740" w:rsidRPr="00D15740" w:rsidRDefault="00EF3368" w:rsidP="2B02A0B3">
      <w:pPr>
        <w:autoSpaceDE w:val="0"/>
        <w:autoSpaceDN w:val="0"/>
        <w:adjustRightInd w:val="0"/>
        <w:spacing w:line="220" w:lineRule="exact"/>
        <w:ind w:right="-64"/>
        <w:rPr>
          <w:rFonts w:eastAsia="Lucida Sans Unicode" w:cs="Lucida Sans Unicode"/>
          <w:b/>
          <w:bCs/>
          <w:sz w:val="18"/>
          <w:szCs w:val="18"/>
        </w:rPr>
      </w:pPr>
      <w:r>
        <w:rPr>
          <w:rFonts w:eastAsia="Lucida Sans Unicode" w:cs="Lucida Sans Unicode"/>
          <w:b/>
          <w:bCs/>
          <w:sz w:val="18"/>
          <w:szCs w:val="18"/>
        </w:rPr>
        <w:br/>
      </w:r>
      <w:r w:rsidR="00D15740" w:rsidRPr="2B02A0B3">
        <w:rPr>
          <w:rFonts w:eastAsia="Lucida Sans Unicode" w:cs="Lucida Sans Unicode"/>
          <w:b/>
          <w:bCs/>
          <w:sz w:val="18"/>
          <w:szCs w:val="18"/>
        </w:rPr>
        <w:t>Über Specialty Additives</w:t>
      </w:r>
    </w:p>
    <w:p w14:paraId="3B8ED56D" w14:textId="37A666C0" w:rsidR="00475C82" w:rsidRPr="00D15740" w:rsidRDefault="00D15740" w:rsidP="4A12BEDF">
      <w:pPr>
        <w:autoSpaceDE w:val="0"/>
        <w:autoSpaceDN w:val="0"/>
        <w:adjustRightInd w:val="0"/>
        <w:spacing w:line="220" w:lineRule="exact"/>
        <w:ind w:right="-64"/>
        <w:rPr>
          <w:rFonts w:cs="Lucida Sans Unicode"/>
          <w:sz w:val="18"/>
          <w:szCs w:val="18"/>
        </w:rPr>
      </w:pPr>
      <w:r w:rsidRPr="4A12BEDF">
        <w:rPr>
          <w:rFonts w:cs="Lucida Sans Unicode"/>
          <w:sz w:val="18"/>
          <w:szCs w:val="18"/>
        </w:rPr>
        <w:t>Die Division Specialty Additives vereint das Geschäft mit vielseitigen Additiven und leistungsstarken Vernetzern. Mit ihnen werden Endprodukte hochwertiger, langlebiger, energiesparender und einfach besser. Die Formulierungsexperten von Specialty Additives verbinden in wachstumsstarken Märkten wie Coatings, Mobilität, Infrastruktur und Konsumgüter kleine</w:t>
      </w:r>
      <w:r w:rsidR="0022540F">
        <w:rPr>
          <w:rFonts w:cs="Lucida Sans Unicode"/>
          <w:sz w:val="18"/>
          <w:szCs w:val="18"/>
        </w:rPr>
        <w:t xml:space="preserve"> Menge </w:t>
      </w:r>
      <w:r w:rsidRPr="4A12BEDF">
        <w:rPr>
          <w:rFonts w:cs="Lucida Sans Unicode"/>
          <w:sz w:val="18"/>
          <w:szCs w:val="18"/>
        </w:rPr>
        <w:t>mit großer Wirkung. Die Division erzielte im Geschäftsjahr 20</w:t>
      </w:r>
      <w:r w:rsidR="00593725">
        <w:rPr>
          <w:rFonts w:cs="Lucida Sans Unicode"/>
          <w:sz w:val="18"/>
          <w:szCs w:val="18"/>
        </w:rPr>
        <w:t>20</w:t>
      </w:r>
      <w:r w:rsidRPr="4A12BEDF">
        <w:rPr>
          <w:rFonts w:cs="Lucida Sans Unicode"/>
          <w:sz w:val="18"/>
          <w:szCs w:val="18"/>
        </w:rPr>
        <w:t xml:space="preserve"> mit rund 3.700 Mitarbeitern einen Umsatz von 3,</w:t>
      </w:r>
      <w:r w:rsidR="00593725">
        <w:rPr>
          <w:rFonts w:cs="Lucida Sans Unicode"/>
          <w:sz w:val="18"/>
          <w:szCs w:val="18"/>
        </w:rPr>
        <w:t>23</w:t>
      </w:r>
      <w:r w:rsidRPr="4A12BEDF">
        <w:rPr>
          <w:rFonts w:ascii="Arial" w:hAnsi="Arial" w:cs="Arial"/>
          <w:sz w:val="18"/>
          <w:szCs w:val="18"/>
        </w:rPr>
        <w:t> </w:t>
      </w:r>
      <w:r w:rsidRPr="4A12BEDF">
        <w:rPr>
          <w:rFonts w:cs="Lucida Sans Unicode"/>
          <w:sz w:val="18"/>
          <w:szCs w:val="18"/>
        </w:rPr>
        <w:t xml:space="preserve">Mrd. €. </w:t>
      </w:r>
    </w:p>
    <w:p w14:paraId="5618391F" w14:textId="134F0A10" w:rsidR="003B0938" w:rsidRPr="008E0D9A" w:rsidRDefault="00EF3368" w:rsidP="008E0D9A">
      <w:pPr>
        <w:autoSpaceDE w:val="0"/>
        <w:autoSpaceDN w:val="0"/>
        <w:adjustRightInd w:val="0"/>
        <w:spacing w:line="220" w:lineRule="exact"/>
        <w:ind w:right="-64"/>
        <w:rPr>
          <w:rFonts w:cs="Lucida Sans Unicode"/>
          <w:sz w:val="18"/>
          <w:szCs w:val="18"/>
        </w:rPr>
      </w:pPr>
      <w:r>
        <w:rPr>
          <w:rFonts w:cs="Lucida Sans Unicode"/>
          <w:b/>
          <w:bCs/>
          <w:sz w:val="18"/>
          <w:szCs w:val="18"/>
        </w:rPr>
        <w:br/>
      </w:r>
      <w:r w:rsidR="003B0938">
        <w:rPr>
          <w:rFonts w:cs="Lucida Sans Unicode"/>
          <w:b/>
          <w:bCs/>
          <w:sz w:val="18"/>
          <w:szCs w:val="18"/>
        </w:rPr>
        <w:t>Rechtlicher Hinweis</w:t>
      </w:r>
    </w:p>
    <w:p w14:paraId="0D9BA162" w14:textId="343AE686" w:rsidR="000B1B97" w:rsidRPr="000B1B97" w:rsidRDefault="003B0938" w:rsidP="008C34C5">
      <w:pPr>
        <w:autoSpaceDE w:val="0"/>
        <w:autoSpaceDN w:val="0"/>
        <w:adjustRightInd w:val="0"/>
        <w:spacing w:line="220" w:lineRule="exact"/>
        <w:rPr>
          <w:rFonts w:cs="Lucida Sans Unicode"/>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w:t>
      </w:r>
      <w:r w:rsidR="0082192E">
        <w:rPr>
          <w:rFonts w:cs="Lucida Sans Unicode"/>
          <w:bCs/>
          <w:sz w:val="18"/>
          <w:szCs w:val="18"/>
        </w:rPr>
        <w:t xml:space="preserve"> </w:t>
      </w:r>
      <w:r>
        <w:rPr>
          <w:rFonts w:cs="Lucida Sans Unicode"/>
          <w:bCs/>
          <w:sz w:val="18"/>
          <w:szCs w:val="18"/>
        </w:rPr>
        <w:t>ihr verbundene Unternehmen</w:t>
      </w:r>
      <w:proofErr w:type="gramEnd"/>
      <w:r>
        <w:rPr>
          <w:rFonts w:cs="Lucida Sans Unicode"/>
          <w:bCs/>
          <w:sz w:val="18"/>
          <w:szCs w:val="18"/>
        </w:rPr>
        <w:t xml:space="preserve"> übernehmen eine Verpflichtung, in dieser Mitteilung enthaltene Prognosen, Erwartungen oder Aussagen zu aktualisieren.</w:t>
      </w:r>
    </w:p>
    <w:sectPr w:rsidR="000B1B97" w:rsidRPr="000B1B97" w:rsidSect="00A712C6">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F10DF" w14:textId="77777777" w:rsidR="006D52C9" w:rsidRDefault="006D52C9" w:rsidP="00FD1184">
      <w:r>
        <w:separator/>
      </w:r>
    </w:p>
  </w:endnote>
  <w:endnote w:type="continuationSeparator" w:id="0">
    <w:p w14:paraId="591D8CE9" w14:textId="77777777" w:rsidR="006D52C9" w:rsidRDefault="006D52C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14030" w14:textId="10ADA27F" w:rsidR="006D52C9" w:rsidRDefault="006D52C9">
    <w:pPr>
      <w:pStyle w:val="Fuzeile"/>
    </w:pPr>
  </w:p>
  <w:p w14:paraId="0C98278A" w14:textId="77777777" w:rsidR="006D52C9" w:rsidRDefault="006D52C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209A8" w14:textId="77777777" w:rsidR="006D52C9" w:rsidRDefault="006D52C9" w:rsidP="00316EC0">
    <w:pPr>
      <w:pStyle w:val="Fuzeile"/>
    </w:pPr>
  </w:p>
  <w:p w14:paraId="28591F5D" w14:textId="77777777" w:rsidR="006D52C9" w:rsidRPr="005225EC" w:rsidRDefault="006D52C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DBC6" w14:textId="77777777" w:rsidR="006D52C9" w:rsidRDefault="006D52C9" w:rsidP="00FD1184">
      <w:r>
        <w:separator/>
      </w:r>
    </w:p>
  </w:footnote>
  <w:footnote w:type="continuationSeparator" w:id="0">
    <w:p w14:paraId="4314179E" w14:textId="77777777" w:rsidR="006D52C9" w:rsidRDefault="006D52C9"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69218" w14:textId="77777777" w:rsidR="006D52C9" w:rsidRPr="006C35A6" w:rsidRDefault="006D52C9" w:rsidP="00316EC0">
    <w:pPr>
      <w:pStyle w:val="Kopfzeile"/>
      <w:spacing w:after="1880"/>
      <w:rPr>
        <w:sz w:val="2"/>
        <w:szCs w:val="2"/>
      </w:rPr>
    </w:pPr>
    <w:r>
      <w:rPr>
        <w:noProof/>
      </w:rPr>
      <w:drawing>
        <wp:anchor distT="0" distB="0" distL="114300" distR="114300" simplePos="0" relativeHeight="251665408"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C4C6" w14:textId="77777777" w:rsidR="006D52C9" w:rsidRPr="006C35A6" w:rsidRDefault="006D52C9">
    <w:pPr>
      <w:pStyle w:val="Kopfzeile"/>
      <w:rPr>
        <w:b/>
        <w:sz w:val="2"/>
        <w:szCs w:val="2"/>
      </w:rPr>
    </w:pPr>
    <w:r>
      <w:rPr>
        <w:noProof/>
      </w:rPr>
      <w:drawing>
        <wp:anchor distT="0" distB="0" distL="114300" distR="114300" simplePos="0" relativeHeight="251667456"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D1C04AE">
      <w:start w:val="1"/>
      <w:numFmt w:val="bullet"/>
      <w:lvlText w:val=""/>
      <w:lvlJc w:val="left"/>
      <w:pPr>
        <w:tabs>
          <w:tab w:val="num" w:pos="227"/>
        </w:tabs>
        <w:ind w:left="227" w:hanging="227"/>
      </w:pPr>
      <w:rPr>
        <w:rFonts w:ascii="Symbol" w:hAnsi="Symbol" w:hint="default"/>
        <w:color w:val="auto"/>
      </w:rPr>
    </w:lvl>
    <w:lvl w:ilvl="1" w:tplc="E1F62B9A">
      <w:start w:val="1"/>
      <w:numFmt w:val="bullet"/>
      <w:lvlText w:val="o"/>
      <w:lvlJc w:val="left"/>
      <w:pPr>
        <w:tabs>
          <w:tab w:val="num" w:pos="1440"/>
        </w:tabs>
        <w:ind w:left="1440" w:hanging="360"/>
      </w:pPr>
      <w:rPr>
        <w:rFonts w:ascii="Courier New" w:hAnsi="Courier New" w:cs="Courier New" w:hint="default"/>
      </w:rPr>
    </w:lvl>
    <w:lvl w:ilvl="2" w:tplc="2F86AB0C">
      <w:start w:val="1"/>
      <w:numFmt w:val="bullet"/>
      <w:lvlText w:val=""/>
      <w:lvlJc w:val="left"/>
      <w:pPr>
        <w:tabs>
          <w:tab w:val="num" w:pos="2160"/>
        </w:tabs>
        <w:ind w:left="2160" w:hanging="360"/>
      </w:pPr>
      <w:rPr>
        <w:rFonts w:ascii="Wingdings" w:hAnsi="Wingdings" w:hint="default"/>
      </w:rPr>
    </w:lvl>
    <w:lvl w:ilvl="3" w:tplc="681C6E04">
      <w:start w:val="1"/>
      <w:numFmt w:val="bullet"/>
      <w:lvlText w:val=""/>
      <w:lvlJc w:val="left"/>
      <w:pPr>
        <w:tabs>
          <w:tab w:val="num" w:pos="2880"/>
        </w:tabs>
        <w:ind w:left="2880" w:hanging="360"/>
      </w:pPr>
      <w:rPr>
        <w:rFonts w:ascii="Symbol" w:hAnsi="Symbol" w:hint="default"/>
      </w:rPr>
    </w:lvl>
    <w:lvl w:ilvl="4" w:tplc="15F8454E">
      <w:start w:val="1"/>
      <w:numFmt w:val="bullet"/>
      <w:lvlText w:val="o"/>
      <w:lvlJc w:val="left"/>
      <w:pPr>
        <w:tabs>
          <w:tab w:val="num" w:pos="3600"/>
        </w:tabs>
        <w:ind w:left="3600" w:hanging="360"/>
      </w:pPr>
      <w:rPr>
        <w:rFonts w:ascii="Courier New" w:hAnsi="Courier New" w:cs="Courier New" w:hint="default"/>
      </w:rPr>
    </w:lvl>
    <w:lvl w:ilvl="5" w:tplc="507E61F8">
      <w:start w:val="1"/>
      <w:numFmt w:val="bullet"/>
      <w:lvlText w:val=""/>
      <w:lvlJc w:val="left"/>
      <w:pPr>
        <w:tabs>
          <w:tab w:val="num" w:pos="4320"/>
        </w:tabs>
        <w:ind w:left="4320" w:hanging="360"/>
      </w:pPr>
      <w:rPr>
        <w:rFonts w:ascii="Wingdings" w:hAnsi="Wingdings" w:hint="default"/>
      </w:rPr>
    </w:lvl>
    <w:lvl w:ilvl="6" w:tplc="F820751A">
      <w:start w:val="1"/>
      <w:numFmt w:val="bullet"/>
      <w:lvlText w:val=""/>
      <w:lvlJc w:val="left"/>
      <w:pPr>
        <w:tabs>
          <w:tab w:val="num" w:pos="5040"/>
        </w:tabs>
        <w:ind w:left="5040" w:hanging="360"/>
      </w:pPr>
      <w:rPr>
        <w:rFonts w:ascii="Symbol" w:hAnsi="Symbol" w:hint="default"/>
      </w:rPr>
    </w:lvl>
    <w:lvl w:ilvl="7" w:tplc="E54079F2">
      <w:start w:val="1"/>
      <w:numFmt w:val="bullet"/>
      <w:lvlText w:val="o"/>
      <w:lvlJc w:val="left"/>
      <w:pPr>
        <w:tabs>
          <w:tab w:val="num" w:pos="5760"/>
        </w:tabs>
        <w:ind w:left="5760" w:hanging="360"/>
      </w:pPr>
      <w:rPr>
        <w:rFonts w:ascii="Courier New" w:hAnsi="Courier New" w:cs="Courier New" w:hint="default"/>
      </w:rPr>
    </w:lvl>
    <w:lvl w:ilvl="8" w:tplc="A642A19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6C682AA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243F31"/>
    <w:multiLevelType w:val="multilevel"/>
    <w:tmpl w:val="0520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01D8187A">
      <w:start w:val="1"/>
      <w:numFmt w:val="decimal"/>
      <w:lvlText w:val="%1)"/>
      <w:lvlJc w:val="left"/>
      <w:pPr>
        <w:tabs>
          <w:tab w:val="num" w:pos="360"/>
        </w:tabs>
        <w:ind w:left="360" w:hanging="360"/>
      </w:pPr>
    </w:lvl>
    <w:lvl w:ilvl="1" w:tplc="4B58E33E">
      <w:start w:val="1"/>
      <w:numFmt w:val="lowerLetter"/>
      <w:lvlText w:val="%2)"/>
      <w:lvlJc w:val="left"/>
      <w:pPr>
        <w:tabs>
          <w:tab w:val="num" w:pos="720"/>
        </w:tabs>
        <w:ind w:left="720" w:hanging="360"/>
      </w:pPr>
    </w:lvl>
    <w:lvl w:ilvl="2" w:tplc="5ADE80E8">
      <w:start w:val="1"/>
      <w:numFmt w:val="lowerRoman"/>
      <w:lvlText w:val="%3)"/>
      <w:lvlJc w:val="left"/>
      <w:pPr>
        <w:tabs>
          <w:tab w:val="num" w:pos="1080"/>
        </w:tabs>
        <w:ind w:left="1080" w:hanging="360"/>
      </w:pPr>
    </w:lvl>
    <w:lvl w:ilvl="3" w:tplc="EAB2514C">
      <w:start w:val="1"/>
      <w:numFmt w:val="decimal"/>
      <w:lvlText w:val="(%4)"/>
      <w:lvlJc w:val="left"/>
      <w:pPr>
        <w:tabs>
          <w:tab w:val="num" w:pos="1440"/>
        </w:tabs>
        <w:ind w:left="1440" w:hanging="360"/>
      </w:pPr>
    </w:lvl>
    <w:lvl w:ilvl="4" w:tplc="37A29D34">
      <w:start w:val="1"/>
      <w:numFmt w:val="lowerLetter"/>
      <w:lvlText w:val="(%5)"/>
      <w:lvlJc w:val="left"/>
      <w:pPr>
        <w:tabs>
          <w:tab w:val="num" w:pos="1800"/>
        </w:tabs>
        <w:ind w:left="1800" w:hanging="360"/>
      </w:pPr>
    </w:lvl>
    <w:lvl w:ilvl="5" w:tplc="84228AE8">
      <w:start w:val="1"/>
      <w:numFmt w:val="lowerRoman"/>
      <w:lvlText w:val="(%6)"/>
      <w:lvlJc w:val="left"/>
      <w:pPr>
        <w:tabs>
          <w:tab w:val="num" w:pos="2160"/>
        </w:tabs>
        <w:ind w:left="2160" w:hanging="360"/>
      </w:pPr>
    </w:lvl>
    <w:lvl w:ilvl="6" w:tplc="9126067C">
      <w:start w:val="1"/>
      <w:numFmt w:val="decimal"/>
      <w:lvlText w:val="%7."/>
      <w:lvlJc w:val="left"/>
      <w:pPr>
        <w:tabs>
          <w:tab w:val="num" w:pos="2520"/>
        </w:tabs>
        <w:ind w:left="2520" w:hanging="360"/>
      </w:pPr>
    </w:lvl>
    <w:lvl w:ilvl="7" w:tplc="38F6A77C">
      <w:start w:val="1"/>
      <w:numFmt w:val="lowerLetter"/>
      <w:lvlText w:val="%8."/>
      <w:lvlJc w:val="left"/>
      <w:pPr>
        <w:tabs>
          <w:tab w:val="num" w:pos="2880"/>
        </w:tabs>
        <w:ind w:left="2880" w:hanging="360"/>
      </w:pPr>
    </w:lvl>
    <w:lvl w:ilvl="8" w:tplc="EF94BD1E">
      <w:start w:val="1"/>
      <w:numFmt w:val="lowerRoman"/>
      <w:lvlText w:val="%9."/>
      <w:lvlJc w:val="left"/>
      <w:pPr>
        <w:tabs>
          <w:tab w:val="num" w:pos="3240"/>
        </w:tabs>
        <w:ind w:left="3240" w:hanging="360"/>
      </w:pPr>
    </w:lvl>
  </w:abstractNum>
  <w:abstractNum w:abstractNumId="16"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20"/>
  </w:num>
  <w:num w:numId="16">
    <w:abstractNumId w:val="19"/>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3AC3"/>
    <w:rsid w:val="00007459"/>
    <w:rsid w:val="00014EB6"/>
    <w:rsid w:val="00035360"/>
    <w:rsid w:val="00044EB8"/>
    <w:rsid w:val="000468D8"/>
    <w:rsid w:val="00046D8D"/>
    <w:rsid w:val="00047E57"/>
    <w:rsid w:val="00052FB1"/>
    <w:rsid w:val="00056DF6"/>
    <w:rsid w:val="0006177F"/>
    <w:rsid w:val="000650EE"/>
    <w:rsid w:val="00067795"/>
    <w:rsid w:val="00082DE0"/>
    <w:rsid w:val="00084555"/>
    <w:rsid w:val="000846DA"/>
    <w:rsid w:val="00086556"/>
    <w:rsid w:val="000902FA"/>
    <w:rsid w:val="0009109D"/>
    <w:rsid w:val="00092F83"/>
    <w:rsid w:val="00097BDF"/>
    <w:rsid w:val="000A0DDB"/>
    <w:rsid w:val="000A1168"/>
    <w:rsid w:val="000A7091"/>
    <w:rsid w:val="000B1B97"/>
    <w:rsid w:val="000B4D73"/>
    <w:rsid w:val="000C09C2"/>
    <w:rsid w:val="000C4ADA"/>
    <w:rsid w:val="000D1DD8"/>
    <w:rsid w:val="000E06AB"/>
    <w:rsid w:val="000F1368"/>
    <w:rsid w:val="000F70A3"/>
    <w:rsid w:val="00102E05"/>
    <w:rsid w:val="00110640"/>
    <w:rsid w:val="001175D3"/>
    <w:rsid w:val="00124443"/>
    <w:rsid w:val="00130512"/>
    <w:rsid w:val="00135673"/>
    <w:rsid w:val="00141B2B"/>
    <w:rsid w:val="001625AF"/>
    <w:rsid w:val="001631E8"/>
    <w:rsid w:val="00165932"/>
    <w:rsid w:val="0017414F"/>
    <w:rsid w:val="00186BD4"/>
    <w:rsid w:val="00196518"/>
    <w:rsid w:val="001B206A"/>
    <w:rsid w:val="001F00B7"/>
    <w:rsid w:val="001F7C26"/>
    <w:rsid w:val="002159BA"/>
    <w:rsid w:val="00221C32"/>
    <w:rsid w:val="0022399B"/>
    <w:rsid w:val="0022540F"/>
    <w:rsid w:val="0023466C"/>
    <w:rsid w:val="00242A50"/>
    <w:rsid w:val="0024351A"/>
    <w:rsid w:val="0024351E"/>
    <w:rsid w:val="002465EB"/>
    <w:rsid w:val="00247D5A"/>
    <w:rsid w:val="00256219"/>
    <w:rsid w:val="00262EE6"/>
    <w:rsid w:val="00266B39"/>
    <w:rsid w:val="00276C89"/>
    <w:rsid w:val="002771D9"/>
    <w:rsid w:val="00287090"/>
    <w:rsid w:val="00290F07"/>
    <w:rsid w:val="002922C1"/>
    <w:rsid w:val="002A37BD"/>
    <w:rsid w:val="002A3CAB"/>
    <w:rsid w:val="002B6293"/>
    <w:rsid w:val="002B645E"/>
    <w:rsid w:val="002B6B13"/>
    <w:rsid w:val="002C0B38"/>
    <w:rsid w:val="002C10C6"/>
    <w:rsid w:val="002C12A0"/>
    <w:rsid w:val="002D206A"/>
    <w:rsid w:val="002D2996"/>
    <w:rsid w:val="002D464B"/>
    <w:rsid w:val="002E698A"/>
    <w:rsid w:val="002F1E97"/>
    <w:rsid w:val="00301998"/>
    <w:rsid w:val="003067D4"/>
    <w:rsid w:val="003132C0"/>
    <w:rsid w:val="00316EC0"/>
    <w:rsid w:val="00317BB5"/>
    <w:rsid w:val="0032190C"/>
    <w:rsid w:val="00331EB0"/>
    <w:rsid w:val="003402B9"/>
    <w:rsid w:val="0034233A"/>
    <w:rsid w:val="003449DC"/>
    <w:rsid w:val="00344E3B"/>
    <w:rsid w:val="00346972"/>
    <w:rsid w:val="003508E4"/>
    <w:rsid w:val="00367974"/>
    <w:rsid w:val="00380845"/>
    <w:rsid w:val="00384C52"/>
    <w:rsid w:val="003A023D"/>
    <w:rsid w:val="003A1BB1"/>
    <w:rsid w:val="003A4CED"/>
    <w:rsid w:val="003A52E6"/>
    <w:rsid w:val="003B0938"/>
    <w:rsid w:val="003C0198"/>
    <w:rsid w:val="003D3C20"/>
    <w:rsid w:val="003D6E84"/>
    <w:rsid w:val="003E3329"/>
    <w:rsid w:val="003E4161"/>
    <w:rsid w:val="003F01FD"/>
    <w:rsid w:val="004016F5"/>
    <w:rsid w:val="004146D3"/>
    <w:rsid w:val="00422338"/>
    <w:rsid w:val="00425650"/>
    <w:rsid w:val="00427BEB"/>
    <w:rsid w:val="00432732"/>
    <w:rsid w:val="00463E59"/>
    <w:rsid w:val="00475C82"/>
    <w:rsid w:val="00476F6F"/>
    <w:rsid w:val="0047761E"/>
    <w:rsid w:val="0048125C"/>
    <w:rsid w:val="004815AA"/>
    <w:rsid w:val="004820F9"/>
    <w:rsid w:val="00491C7E"/>
    <w:rsid w:val="0049367A"/>
    <w:rsid w:val="004A28CF"/>
    <w:rsid w:val="004A5E45"/>
    <w:rsid w:val="004C28A5"/>
    <w:rsid w:val="004C520C"/>
    <w:rsid w:val="004C5E53"/>
    <w:rsid w:val="004C6F9A"/>
    <w:rsid w:val="004D3DEB"/>
    <w:rsid w:val="004E04B2"/>
    <w:rsid w:val="004E1DCE"/>
    <w:rsid w:val="004E27F6"/>
    <w:rsid w:val="004E3505"/>
    <w:rsid w:val="004E6EDC"/>
    <w:rsid w:val="004F0B24"/>
    <w:rsid w:val="004F1444"/>
    <w:rsid w:val="004F6283"/>
    <w:rsid w:val="005020EF"/>
    <w:rsid w:val="00512C83"/>
    <w:rsid w:val="005225EC"/>
    <w:rsid w:val="005337DD"/>
    <w:rsid w:val="00545FDC"/>
    <w:rsid w:val="00552ADA"/>
    <w:rsid w:val="00554C5A"/>
    <w:rsid w:val="0055752B"/>
    <w:rsid w:val="00560075"/>
    <w:rsid w:val="00564F60"/>
    <w:rsid w:val="005753E0"/>
    <w:rsid w:val="0057548A"/>
    <w:rsid w:val="00582643"/>
    <w:rsid w:val="00582C0E"/>
    <w:rsid w:val="00587C52"/>
    <w:rsid w:val="0059212E"/>
    <w:rsid w:val="00593725"/>
    <w:rsid w:val="005A119C"/>
    <w:rsid w:val="005A73EC"/>
    <w:rsid w:val="005B3BD7"/>
    <w:rsid w:val="005B43C7"/>
    <w:rsid w:val="005C4D8B"/>
    <w:rsid w:val="005E0397"/>
    <w:rsid w:val="005E799F"/>
    <w:rsid w:val="005F234C"/>
    <w:rsid w:val="005F50D9"/>
    <w:rsid w:val="005F5A3E"/>
    <w:rsid w:val="00605C02"/>
    <w:rsid w:val="00606A38"/>
    <w:rsid w:val="00620D99"/>
    <w:rsid w:val="00621322"/>
    <w:rsid w:val="006229F3"/>
    <w:rsid w:val="00623460"/>
    <w:rsid w:val="00625093"/>
    <w:rsid w:val="00630CCD"/>
    <w:rsid w:val="00636C35"/>
    <w:rsid w:val="00637FE1"/>
    <w:rsid w:val="00645F2F"/>
    <w:rsid w:val="00647919"/>
    <w:rsid w:val="00651F1E"/>
    <w:rsid w:val="00652A75"/>
    <w:rsid w:val="006651E2"/>
    <w:rsid w:val="006729D2"/>
    <w:rsid w:val="00677714"/>
    <w:rsid w:val="00696594"/>
    <w:rsid w:val="006A1832"/>
    <w:rsid w:val="006A581A"/>
    <w:rsid w:val="006A7134"/>
    <w:rsid w:val="006B0762"/>
    <w:rsid w:val="006B3507"/>
    <w:rsid w:val="006B3A55"/>
    <w:rsid w:val="006C35A6"/>
    <w:rsid w:val="006C388A"/>
    <w:rsid w:val="006D52C9"/>
    <w:rsid w:val="006D601A"/>
    <w:rsid w:val="006D699D"/>
    <w:rsid w:val="006E2710"/>
    <w:rsid w:val="006E2F15"/>
    <w:rsid w:val="006E5B66"/>
    <w:rsid w:val="006F3AB9"/>
    <w:rsid w:val="00717EDA"/>
    <w:rsid w:val="0072366D"/>
    <w:rsid w:val="00731495"/>
    <w:rsid w:val="00744FA6"/>
    <w:rsid w:val="00751E3D"/>
    <w:rsid w:val="00763004"/>
    <w:rsid w:val="00770879"/>
    <w:rsid w:val="00775D2E"/>
    <w:rsid w:val="00781343"/>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6316E"/>
    <w:rsid w:val="008766FF"/>
    <w:rsid w:val="00885442"/>
    <w:rsid w:val="00894378"/>
    <w:rsid w:val="008A0D35"/>
    <w:rsid w:val="008A793B"/>
    <w:rsid w:val="008B03E0"/>
    <w:rsid w:val="008B7AFE"/>
    <w:rsid w:val="008C00D3"/>
    <w:rsid w:val="008C06FF"/>
    <w:rsid w:val="008C2187"/>
    <w:rsid w:val="008C34C5"/>
    <w:rsid w:val="008D5A15"/>
    <w:rsid w:val="008E0D9A"/>
    <w:rsid w:val="008E7630"/>
    <w:rsid w:val="008E7921"/>
    <w:rsid w:val="008F49C5"/>
    <w:rsid w:val="008F4A69"/>
    <w:rsid w:val="0090003F"/>
    <w:rsid w:val="009031FF"/>
    <w:rsid w:val="0090621C"/>
    <w:rsid w:val="00915982"/>
    <w:rsid w:val="00921EF8"/>
    <w:rsid w:val="00922A0A"/>
    <w:rsid w:val="0092775B"/>
    <w:rsid w:val="00934DE5"/>
    <w:rsid w:val="009351D5"/>
    <w:rsid w:val="00935881"/>
    <w:rsid w:val="009560C1"/>
    <w:rsid w:val="009577A8"/>
    <w:rsid w:val="00960B10"/>
    <w:rsid w:val="00963F8D"/>
    <w:rsid w:val="00966112"/>
    <w:rsid w:val="00971345"/>
    <w:rsid w:val="009752DC"/>
    <w:rsid w:val="0097547F"/>
    <w:rsid w:val="00977987"/>
    <w:rsid w:val="00990849"/>
    <w:rsid w:val="00992553"/>
    <w:rsid w:val="009944D6"/>
    <w:rsid w:val="009A2F60"/>
    <w:rsid w:val="009A30AC"/>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5170E"/>
    <w:rsid w:val="00A6056D"/>
    <w:rsid w:val="00A60CE5"/>
    <w:rsid w:val="00A70C5E"/>
    <w:rsid w:val="00A712B8"/>
    <w:rsid w:val="00A712C6"/>
    <w:rsid w:val="00A777B7"/>
    <w:rsid w:val="00A80704"/>
    <w:rsid w:val="00A81629"/>
    <w:rsid w:val="00A81F2D"/>
    <w:rsid w:val="00A82F9D"/>
    <w:rsid w:val="00A84915"/>
    <w:rsid w:val="00A95443"/>
    <w:rsid w:val="00AA0F80"/>
    <w:rsid w:val="00AA212B"/>
    <w:rsid w:val="00AA54F6"/>
    <w:rsid w:val="00AD3A24"/>
    <w:rsid w:val="00AE3848"/>
    <w:rsid w:val="00AF0606"/>
    <w:rsid w:val="00B128FD"/>
    <w:rsid w:val="00B1698C"/>
    <w:rsid w:val="00B2025B"/>
    <w:rsid w:val="00B21B9F"/>
    <w:rsid w:val="00B2500C"/>
    <w:rsid w:val="00B300C4"/>
    <w:rsid w:val="00B31D5A"/>
    <w:rsid w:val="00B3745E"/>
    <w:rsid w:val="00B405E6"/>
    <w:rsid w:val="00B46BD0"/>
    <w:rsid w:val="00B50494"/>
    <w:rsid w:val="00B70720"/>
    <w:rsid w:val="00B77964"/>
    <w:rsid w:val="00B811DE"/>
    <w:rsid w:val="00B85905"/>
    <w:rsid w:val="00BA41A7"/>
    <w:rsid w:val="00BA4E4A"/>
    <w:rsid w:val="00BA4EB5"/>
    <w:rsid w:val="00BA584D"/>
    <w:rsid w:val="00BA6649"/>
    <w:rsid w:val="00BB72F5"/>
    <w:rsid w:val="00BC1D7E"/>
    <w:rsid w:val="00BD10E1"/>
    <w:rsid w:val="00BD1285"/>
    <w:rsid w:val="00BE1628"/>
    <w:rsid w:val="00BE72A5"/>
    <w:rsid w:val="00BF0F5C"/>
    <w:rsid w:val="00BF2CEC"/>
    <w:rsid w:val="00BF30BC"/>
    <w:rsid w:val="00BF70B0"/>
    <w:rsid w:val="00BF7733"/>
    <w:rsid w:val="00C06E49"/>
    <w:rsid w:val="00C144BC"/>
    <w:rsid w:val="00C21702"/>
    <w:rsid w:val="00C21FFE"/>
    <w:rsid w:val="00C2259A"/>
    <w:rsid w:val="00C242F2"/>
    <w:rsid w:val="00C251AD"/>
    <w:rsid w:val="00C301F2"/>
    <w:rsid w:val="00C310A2"/>
    <w:rsid w:val="00C33407"/>
    <w:rsid w:val="00C40E5D"/>
    <w:rsid w:val="00C421AD"/>
    <w:rsid w:val="00C4228E"/>
    <w:rsid w:val="00C4300F"/>
    <w:rsid w:val="00C47522"/>
    <w:rsid w:val="00C528BC"/>
    <w:rsid w:val="00C54909"/>
    <w:rsid w:val="00C563B4"/>
    <w:rsid w:val="00C60F15"/>
    <w:rsid w:val="00C62002"/>
    <w:rsid w:val="00C86A9B"/>
    <w:rsid w:val="00C92897"/>
    <w:rsid w:val="00C930F0"/>
    <w:rsid w:val="00C94CF2"/>
    <w:rsid w:val="00CB3A53"/>
    <w:rsid w:val="00CC69A5"/>
    <w:rsid w:val="00CC7977"/>
    <w:rsid w:val="00CD18DB"/>
    <w:rsid w:val="00CE2E92"/>
    <w:rsid w:val="00CF2E07"/>
    <w:rsid w:val="00CF3942"/>
    <w:rsid w:val="00D03F8A"/>
    <w:rsid w:val="00D129CF"/>
    <w:rsid w:val="00D15740"/>
    <w:rsid w:val="00D20463"/>
    <w:rsid w:val="00D32AEC"/>
    <w:rsid w:val="00D333AA"/>
    <w:rsid w:val="00D34781"/>
    <w:rsid w:val="00D35567"/>
    <w:rsid w:val="00D418FB"/>
    <w:rsid w:val="00D422B6"/>
    <w:rsid w:val="00D4244A"/>
    <w:rsid w:val="00D46695"/>
    <w:rsid w:val="00D46DAB"/>
    <w:rsid w:val="00D50B3E"/>
    <w:rsid w:val="00D55961"/>
    <w:rsid w:val="00D60C11"/>
    <w:rsid w:val="00D60EE3"/>
    <w:rsid w:val="00D67640"/>
    <w:rsid w:val="00D67CC0"/>
    <w:rsid w:val="00D72A07"/>
    <w:rsid w:val="00D81FE9"/>
    <w:rsid w:val="00D84239"/>
    <w:rsid w:val="00D9051D"/>
    <w:rsid w:val="00D90774"/>
    <w:rsid w:val="00D91183"/>
    <w:rsid w:val="00D95388"/>
    <w:rsid w:val="00D96E15"/>
    <w:rsid w:val="00DA639C"/>
    <w:rsid w:val="00DB3E3C"/>
    <w:rsid w:val="00DC3E2D"/>
    <w:rsid w:val="00DD310A"/>
    <w:rsid w:val="00DD3173"/>
    <w:rsid w:val="00DE259A"/>
    <w:rsid w:val="00DE534A"/>
    <w:rsid w:val="00DE7067"/>
    <w:rsid w:val="00DE7850"/>
    <w:rsid w:val="00DE79ED"/>
    <w:rsid w:val="00E051E7"/>
    <w:rsid w:val="00E05BB2"/>
    <w:rsid w:val="00E0749C"/>
    <w:rsid w:val="00E116DE"/>
    <w:rsid w:val="00E120CF"/>
    <w:rsid w:val="00E13506"/>
    <w:rsid w:val="00E16BC3"/>
    <w:rsid w:val="00E172A1"/>
    <w:rsid w:val="00E210CE"/>
    <w:rsid w:val="00E3233B"/>
    <w:rsid w:val="00E35FD3"/>
    <w:rsid w:val="00E363F0"/>
    <w:rsid w:val="00E430EA"/>
    <w:rsid w:val="00E44B62"/>
    <w:rsid w:val="00E541EA"/>
    <w:rsid w:val="00E542F3"/>
    <w:rsid w:val="00E67709"/>
    <w:rsid w:val="00E67E8E"/>
    <w:rsid w:val="00E8576B"/>
    <w:rsid w:val="00E9055C"/>
    <w:rsid w:val="00E97290"/>
    <w:rsid w:val="00EB0C3E"/>
    <w:rsid w:val="00EC012C"/>
    <w:rsid w:val="00EC2C4D"/>
    <w:rsid w:val="00EE1D97"/>
    <w:rsid w:val="00EF3368"/>
    <w:rsid w:val="00EF353E"/>
    <w:rsid w:val="00EF7CED"/>
    <w:rsid w:val="00EF7EB3"/>
    <w:rsid w:val="00F02BAF"/>
    <w:rsid w:val="00F06709"/>
    <w:rsid w:val="00F07F0E"/>
    <w:rsid w:val="00F24D2F"/>
    <w:rsid w:val="00F35F0C"/>
    <w:rsid w:val="00F471C3"/>
    <w:rsid w:val="00F47702"/>
    <w:rsid w:val="00F5602B"/>
    <w:rsid w:val="00F5608E"/>
    <w:rsid w:val="00F66FEE"/>
    <w:rsid w:val="00F708E8"/>
    <w:rsid w:val="00F718A9"/>
    <w:rsid w:val="00F77541"/>
    <w:rsid w:val="00F80256"/>
    <w:rsid w:val="00F87DB6"/>
    <w:rsid w:val="00F94E80"/>
    <w:rsid w:val="00FA151A"/>
    <w:rsid w:val="00FA2DE1"/>
    <w:rsid w:val="00FA30D7"/>
    <w:rsid w:val="00FA3732"/>
    <w:rsid w:val="00FA5164"/>
    <w:rsid w:val="00FA5F5C"/>
    <w:rsid w:val="00FA6612"/>
    <w:rsid w:val="00FD0461"/>
    <w:rsid w:val="00FD1184"/>
    <w:rsid w:val="00FE024B"/>
    <w:rsid w:val="00FE676A"/>
    <w:rsid w:val="00FE6F62"/>
    <w:rsid w:val="02FA3677"/>
    <w:rsid w:val="069E7CFB"/>
    <w:rsid w:val="2B02A0B3"/>
    <w:rsid w:val="322FDD90"/>
    <w:rsid w:val="4A12BEDF"/>
    <w:rsid w:val="5A5DB6E7"/>
    <w:rsid w:val="657061B6"/>
    <w:rsid w:val="794C85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character" w:customStyle="1" w:styleId="normaltextrun">
    <w:name w:val="normaltextrun"/>
    <w:basedOn w:val="Absatz-Standardschriftart"/>
    <w:rsid w:val="0022540F"/>
  </w:style>
  <w:style w:type="paragraph" w:styleId="Listenabsatz">
    <w:name w:val="List Paragraph"/>
    <w:basedOn w:val="Standard"/>
    <w:uiPriority w:val="34"/>
    <w:qFormat/>
    <w:rsid w:val="009944D6"/>
    <w:pPr>
      <w:ind w:left="720"/>
      <w:contextualSpacing/>
    </w:pPr>
    <w:rPr>
      <w:lang w:val="en-GB"/>
    </w:rPr>
  </w:style>
  <w:style w:type="character" w:styleId="Kommentarzeichen">
    <w:name w:val="annotation reference"/>
    <w:basedOn w:val="Absatz-Standardschriftart"/>
    <w:semiHidden/>
    <w:unhideWhenUsed/>
    <w:rsid w:val="0055752B"/>
    <w:rPr>
      <w:sz w:val="16"/>
      <w:szCs w:val="16"/>
    </w:rPr>
  </w:style>
  <w:style w:type="paragraph" w:styleId="Kommentartext">
    <w:name w:val="annotation text"/>
    <w:basedOn w:val="Standard"/>
    <w:link w:val="KommentartextZchn"/>
    <w:semiHidden/>
    <w:unhideWhenUsed/>
    <w:rsid w:val="0055752B"/>
    <w:pPr>
      <w:spacing w:line="240" w:lineRule="auto"/>
    </w:pPr>
    <w:rPr>
      <w:sz w:val="20"/>
      <w:szCs w:val="20"/>
    </w:rPr>
  </w:style>
  <w:style w:type="character" w:customStyle="1" w:styleId="KommentartextZchn">
    <w:name w:val="Kommentartext Zchn"/>
    <w:basedOn w:val="Absatz-Standardschriftart"/>
    <w:link w:val="Kommentartext"/>
    <w:semiHidden/>
    <w:rsid w:val="0055752B"/>
    <w:rPr>
      <w:rFonts w:ascii="Lucida Sans Unicode" w:hAnsi="Lucida Sans Unicode"/>
    </w:rPr>
  </w:style>
  <w:style w:type="paragraph" w:styleId="Kommentarthema">
    <w:name w:val="annotation subject"/>
    <w:basedOn w:val="Kommentartext"/>
    <w:next w:val="Kommentartext"/>
    <w:link w:val="KommentarthemaZchn"/>
    <w:semiHidden/>
    <w:unhideWhenUsed/>
    <w:rsid w:val="0055752B"/>
    <w:rPr>
      <w:b/>
      <w:bCs/>
    </w:rPr>
  </w:style>
  <w:style w:type="character" w:customStyle="1" w:styleId="KommentarthemaZchn">
    <w:name w:val="Kommentarthema Zchn"/>
    <w:basedOn w:val="KommentartextZchn"/>
    <w:link w:val="Kommentarthema"/>
    <w:semiHidden/>
    <w:rsid w:val="0055752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673267645">
      <w:bodyDiv w:val="1"/>
      <w:marLeft w:val="0"/>
      <w:marRight w:val="0"/>
      <w:marTop w:val="0"/>
      <w:marBottom w:val="0"/>
      <w:divBdr>
        <w:top w:val="none" w:sz="0" w:space="0" w:color="auto"/>
        <w:left w:val="none" w:sz="0" w:space="0" w:color="auto"/>
        <w:bottom w:val="none" w:sz="0" w:space="0" w:color="auto"/>
        <w:right w:val="none" w:sz="0" w:space="0" w:color="auto"/>
      </w:divBdr>
    </w:div>
    <w:div w:id="682366719">
      <w:bodyDiv w:val="1"/>
      <w:marLeft w:val="0"/>
      <w:marRight w:val="0"/>
      <w:marTop w:val="0"/>
      <w:marBottom w:val="0"/>
      <w:divBdr>
        <w:top w:val="none" w:sz="0" w:space="0" w:color="auto"/>
        <w:left w:val="none" w:sz="0" w:space="0" w:color="auto"/>
        <w:bottom w:val="none" w:sz="0" w:space="0" w:color="auto"/>
        <w:right w:val="none" w:sz="0" w:space="0" w:color="auto"/>
      </w:divBdr>
      <w:divsChild>
        <w:div w:id="1953053162">
          <w:marLeft w:val="0"/>
          <w:marRight w:val="0"/>
          <w:marTop w:val="0"/>
          <w:marBottom w:val="0"/>
          <w:divBdr>
            <w:top w:val="none" w:sz="0" w:space="0" w:color="auto"/>
            <w:left w:val="none" w:sz="0" w:space="0" w:color="auto"/>
            <w:bottom w:val="none" w:sz="0" w:space="0" w:color="auto"/>
            <w:right w:val="none" w:sz="0" w:space="0" w:color="auto"/>
          </w:divBdr>
        </w:div>
        <w:div w:id="1629385947">
          <w:marLeft w:val="0"/>
          <w:marRight w:val="0"/>
          <w:marTop w:val="0"/>
          <w:marBottom w:val="0"/>
          <w:divBdr>
            <w:top w:val="none" w:sz="0" w:space="0" w:color="auto"/>
            <w:left w:val="none" w:sz="0" w:space="0" w:color="auto"/>
            <w:bottom w:val="none" w:sz="0" w:space="0" w:color="auto"/>
            <w:right w:val="none" w:sz="0" w:space="0" w:color="auto"/>
          </w:divBdr>
        </w:div>
      </w:divsChild>
    </w:div>
    <w:div w:id="886456270">
      <w:bodyDiv w:val="1"/>
      <w:marLeft w:val="0"/>
      <w:marRight w:val="0"/>
      <w:marTop w:val="0"/>
      <w:marBottom w:val="0"/>
      <w:divBdr>
        <w:top w:val="none" w:sz="0" w:space="0" w:color="auto"/>
        <w:left w:val="none" w:sz="0" w:space="0" w:color="auto"/>
        <w:bottom w:val="none" w:sz="0" w:space="0" w:color="auto"/>
        <w:right w:val="none" w:sz="0" w:space="0" w:color="auto"/>
      </w:divBdr>
    </w:div>
    <w:div w:id="903026448">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68269848">
      <w:bodyDiv w:val="1"/>
      <w:marLeft w:val="0"/>
      <w:marRight w:val="0"/>
      <w:marTop w:val="0"/>
      <w:marBottom w:val="0"/>
      <w:divBdr>
        <w:top w:val="none" w:sz="0" w:space="0" w:color="auto"/>
        <w:left w:val="none" w:sz="0" w:space="0" w:color="auto"/>
        <w:bottom w:val="none" w:sz="0" w:space="0" w:color="auto"/>
        <w:right w:val="none" w:sz="0" w:space="0" w:color="auto"/>
      </w:divBdr>
    </w:div>
    <w:div w:id="1344089748">
      <w:bodyDiv w:val="1"/>
      <w:marLeft w:val="0"/>
      <w:marRight w:val="0"/>
      <w:marTop w:val="0"/>
      <w:marBottom w:val="0"/>
      <w:divBdr>
        <w:top w:val="none" w:sz="0" w:space="0" w:color="auto"/>
        <w:left w:val="none" w:sz="0" w:space="0" w:color="auto"/>
        <w:bottom w:val="none" w:sz="0" w:space="0" w:color="auto"/>
        <w:right w:val="none" w:sz="0" w:space="0" w:color="auto"/>
      </w:divBdr>
    </w:div>
    <w:div w:id="1433041117">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837568165">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 w:id="21374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evonik-polyurethane-additiv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atja.marx@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949873719D0A499AD04F64F688546B" ma:contentTypeVersion="12" ma:contentTypeDescription="Ein neues Dokument erstellen." ma:contentTypeScope="" ma:versionID="6de36d7b7e32f329cbbc5c6e6b6067de">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1749624061dd3f35939cb0c075b22186"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2.xml><?xml version="1.0" encoding="utf-8"?>
<ds:datastoreItem xmlns:ds="http://schemas.openxmlformats.org/officeDocument/2006/customXml" ds:itemID="{704178C5-F520-452E-BD41-777BC9D0655F}">
  <ds:schemaRefs>
    <ds:schemaRef ds:uri="http://purl.org/dc/terms/"/>
    <ds:schemaRef ds:uri="d195b346-29dd-4065-918d-ebeacdb9ada2"/>
    <ds:schemaRef ds:uri="http://purl.org/dc/dcmitype/"/>
    <ds:schemaRef ds:uri="http://schemas.microsoft.com/office/infopath/2007/PartnerControls"/>
    <ds:schemaRef ds:uri="85f9de23-6055-4001-b090-eced70a4305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2F4365F-7BA4-4B75-BABE-BDED7A405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4626</Characters>
  <Application>Microsoft Office Word</Application>
  <DocSecurity>2</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Adams, Beate</cp:lastModifiedBy>
  <cp:revision>12</cp:revision>
  <cp:lastPrinted>2021-11-05T12:37:00Z</cp:lastPrinted>
  <dcterms:created xsi:type="dcterms:W3CDTF">2021-11-02T07:57:00Z</dcterms:created>
  <dcterms:modified xsi:type="dcterms:W3CDTF">2021-11-05T12:37:00Z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f06e6e14-82ab-45ff-b886-c5817d4c4bcf</vt:lpwstr>
  </property>
  <property fmtid="{D5CDD505-2E9C-101B-9397-08002B2CF9AE}" pid="4" name="MSIP_Label_29871acb-3e8e-4cf1-928b-53cb657a6025_Enabled">
    <vt:lpwstr>true</vt:lpwstr>
  </property>
  <property fmtid="{D5CDD505-2E9C-101B-9397-08002B2CF9AE}" pid="5" name="MSIP_Label_29871acb-3e8e-4cf1-928b-53cb657a6025_SetDate">
    <vt:lpwstr>2021-07-12T14:21:54Z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aab8269d-2aa3-42de-bf05-80b6f7a51a81</vt:lpwstr>
  </property>
  <property fmtid="{D5CDD505-2E9C-101B-9397-08002B2CF9AE}" pid="10" name="MSIP_Label_29871acb-3e8e-4cf1-928b-53cb657a6025_ContentBits">
    <vt:lpwstr>0</vt:lpwstr>
  </property>
</Properties>
</file>