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54" w:rsidRDefault="00564954">
      <w:pPr>
        <w:spacing w:line="300" w:lineRule="exact"/>
        <w:ind w:left="0"/>
        <w:rPr>
          <w:sz w:val="24"/>
        </w:rPr>
        <w:sectPr w:rsidR="00564954">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Tr="00B14022">
        <w:trPr>
          <w:trHeight w:hRule="exact" w:val="174"/>
        </w:trPr>
        <w:tc>
          <w:tcPr>
            <w:tcW w:w="2271" w:type="dxa"/>
            <w:shd w:val="clear" w:color="auto" w:fill="auto"/>
          </w:tcPr>
          <w:p w:rsidR="00564954" w:rsidRDefault="00032AF8">
            <w:pPr>
              <w:pStyle w:val="E-Datum"/>
              <w:framePr w:wrap="auto" w:vAnchor="margin" w:hAnchor="text" w:xAlign="left" w:yAlign="inline"/>
              <w:suppressOverlap w:val="0"/>
            </w:pPr>
            <w:r>
              <w:t>16</w:t>
            </w:r>
            <w:r w:rsidR="00C71F52">
              <w:t>. Juli 2014</w:t>
            </w:r>
          </w:p>
        </w:tc>
      </w:tr>
      <w:tr w:rsidR="00564954" w:rsidTr="00B14022">
        <w:trPr>
          <w:trHeight w:hRule="exact" w:val="304"/>
        </w:trPr>
        <w:tc>
          <w:tcPr>
            <w:tcW w:w="2271" w:type="dxa"/>
            <w:shd w:val="clear" w:color="auto" w:fill="auto"/>
          </w:tcPr>
          <w:p w:rsidR="00564954" w:rsidRDefault="00564954">
            <w:pPr>
              <w:spacing w:line="180" w:lineRule="exact"/>
              <w:ind w:left="0"/>
            </w:pPr>
          </w:p>
        </w:tc>
      </w:tr>
      <w:tr w:rsidR="00564954" w:rsidTr="00B14022">
        <w:trPr>
          <w:trHeight w:hRule="exact" w:val="1222"/>
        </w:trPr>
        <w:tc>
          <w:tcPr>
            <w:tcW w:w="2271" w:type="dxa"/>
            <w:shd w:val="clear" w:color="auto" w:fill="auto"/>
          </w:tcPr>
          <w:p w:rsidR="00564954" w:rsidRDefault="00B14022">
            <w:pPr>
              <w:pStyle w:val="M7"/>
              <w:framePr w:wrap="auto" w:vAnchor="margin" w:hAnchor="text" w:xAlign="left" w:yAlign="inline"/>
              <w:suppressOverlap w:val="0"/>
            </w:pPr>
            <w:r>
              <w:t>Ansprechpartner Wirtschaftspresse</w:t>
            </w:r>
            <w:r>
              <w:br/>
            </w:r>
            <w:r w:rsidR="00FD25CD">
              <w:t>Silke Linneweber</w:t>
            </w:r>
          </w:p>
          <w:p w:rsidR="00564954" w:rsidRDefault="00B14022">
            <w:pPr>
              <w:pStyle w:val="M8"/>
              <w:framePr w:wrap="auto" w:vAnchor="margin" w:hAnchor="text" w:xAlign="left" w:yAlign="inline"/>
              <w:suppressOverlap w:val="0"/>
            </w:pPr>
            <w:r>
              <w:t xml:space="preserve">Konzernpresse </w:t>
            </w:r>
          </w:p>
          <w:p w:rsidR="00564954" w:rsidRDefault="00FD25CD">
            <w:pPr>
              <w:pStyle w:val="M9"/>
              <w:framePr w:wrap="auto" w:vAnchor="margin" w:hAnchor="text" w:xAlign="left" w:yAlign="inline"/>
              <w:suppressOverlap w:val="0"/>
            </w:pPr>
            <w:r>
              <w:t>Telefon +49</w:t>
            </w:r>
            <w:r>
              <w:tab/>
              <w:t>201 177-3389</w:t>
            </w:r>
          </w:p>
          <w:p w:rsidR="00564954" w:rsidRDefault="00FD25CD">
            <w:pPr>
              <w:pStyle w:val="M10"/>
              <w:framePr w:wrap="auto" w:vAnchor="margin" w:hAnchor="text" w:xAlign="left" w:yAlign="inline"/>
              <w:suppressOverlap w:val="0"/>
            </w:pPr>
            <w:r>
              <w:t>Telefax +49</w:t>
            </w:r>
            <w:r>
              <w:tab/>
              <w:t>201 177-3030</w:t>
            </w:r>
          </w:p>
          <w:p w:rsidR="00564954" w:rsidRDefault="00FD25CD">
            <w:pPr>
              <w:pStyle w:val="M10"/>
              <w:framePr w:wrap="auto" w:vAnchor="margin" w:hAnchor="text" w:xAlign="left" w:yAlign="inline"/>
              <w:suppressOverlap w:val="0"/>
            </w:pPr>
            <w:r>
              <w:t>silke.linneweber</w:t>
            </w:r>
            <w:r w:rsidR="00B14022">
              <w:t>@evonik.com</w:t>
            </w:r>
            <w:r w:rsidR="00B14022">
              <w:rPr>
                <w:lang w:val="sv-SE"/>
              </w:rPr>
              <w:t xml:space="preserve"> </w:t>
            </w:r>
          </w:p>
        </w:tc>
      </w:tr>
      <w:tr w:rsidR="00564954" w:rsidTr="00B14022">
        <w:trPr>
          <w:trHeight w:val="2609"/>
        </w:trPr>
        <w:tc>
          <w:tcPr>
            <w:tcW w:w="2271" w:type="dxa"/>
            <w:shd w:val="clear" w:color="auto" w:fill="auto"/>
          </w:tcPr>
          <w:p w:rsidR="00564954" w:rsidRDefault="00564954">
            <w:pPr>
              <w:pStyle w:val="M12"/>
              <w:framePr w:wrap="auto" w:vAnchor="margin" w:hAnchor="text" w:xAlign="left" w:yAlign="inline"/>
              <w:suppressOverlap w:val="0"/>
            </w:pPr>
          </w:p>
          <w:p w:rsidR="00C71F52" w:rsidRPr="00997574" w:rsidRDefault="00C71F52" w:rsidP="00C71F52">
            <w:pPr>
              <w:pStyle w:val="M1"/>
              <w:framePr w:wrap="auto" w:vAnchor="margin" w:hAnchor="text" w:xAlign="left" w:yAlign="inline"/>
              <w:suppressOverlap w:val="0"/>
            </w:pPr>
            <w:r w:rsidRPr="00997574">
              <w:t>Ansprechpartner Fachpresse</w:t>
            </w:r>
          </w:p>
          <w:p w:rsidR="00C71F52" w:rsidRPr="00997574" w:rsidRDefault="00C71F52" w:rsidP="00C71F52">
            <w:pPr>
              <w:pStyle w:val="M7"/>
              <w:framePr w:wrap="auto" w:vAnchor="margin" w:hAnchor="text" w:xAlign="left" w:yAlign="inline"/>
              <w:suppressOverlap w:val="0"/>
            </w:pPr>
            <w:r w:rsidRPr="00997574">
              <w:t>Dr. Karin Aßmann</w:t>
            </w:r>
          </w:p>
          <w:p w:rsidR="00C71F52" w:rsidRPr="00997574" w:rsidRDefault="00C71F52" w:rsidP="00C71F52">
            <w:pPr>
              <w:pStyle w:val="M8"/>
              <w:framePr w:wrap="auto" w:vAnchor="margin" w:hAnchor="text" w:xAlign="left" w:yAlign="inline"/>
              <w:suppressOverlap w:val="0"/>
            </w:pPr>
            <w:r w:rsidRPr="00997574">
              <w:t xml:space="preserve">Innovation Networks &amp; Communication </w:t>
            </w:r>
          </w:p>
          <w:p w:rsidR="00C71F52" w:rsidRPr="00997574" w:rsidRDefault="00C71F52" w:rsidP="00C71F52">
            <w:pPr>
              <w:pStyle w:val="M9"/>
              <w:framePr w:wrap="auto" w:vAnchor="margin" w:hAnchor="text" w:xAlign="left" w:yAlign="inline"/>
              <w:suppressOverlap w:val="0"/>
            </w:pPr>
            <w:r w:rsidRPr="00997574">
              <w:t>Telefon +49</w:t>
            </w:r>
            <w:r w:rsidRPr="00997574">
              <w:tab/>
              <w:t>6181 59-12230</w:t>
            </w:r>
          </w:p>
          <w:p w:rsidR="00C71F52" w:rsidRDefault="00C71F52" w:rsidP="00C71F52">
            <w:pPr>
              <w:pStyle w:val="M10"/>
              <w:framePr w:wrap="auto" w:vAnchor="margin" w:hAnchor="text" w:xAlign="left" w:yAlign="inline"/>
              <w:suppressOverlap w:val="0"/>
            </w:pPr>
            <w:r>
              <w:t>Telefax +49</w:t>
            </w:r>
            <w:r>
              <w:tab/>
              <w:t>6181 59-712230</w:t>
            </w:r>
            <w:r>
              <w:tab/>
            </w:r>
          </w:p>
          <w:p w:rsidR="00C71F52" w:rsidRDefault="00C71F52" w:rsidP="00C71F52">
            <w:pPr>
              <w:pStyle w:val="M10"/>
              <w:framePr w:wrap="auto" w:vAnchor="margin" w:hAnchor="text" w:xAlign="left" w:yAlign="inline"/>
              <w:suppressOverlap w:val="0"/>
            </w:pPr>
            <w:r>
              <w:t>karin.assmann@evonik.com</w:t>
            </w:r>
          </w:p>
          <w:p w:rsidR="00564954" w:rsidRDefault="00B14022">
            <w:pPr>
              <w:pStyle w:val="M12"/>
              <w:framePr w:wrap="auto" w:vAnchor="margin" w:hAnchor="text" w:xAlign="left" w:yAlign="inline"/>
              <w:suppressOverlap w:val="0"/>
            </w:pPr>
            <w:r>
              <w:br/>
            </w:r>
          </w:p>
        </w:tc>
      </w:tr>
      <w:tr w:rsidR="00564954" w:rsidTr="00B14022">
        <w:trPr>
          <w:trHeight w:hRule="exact" w:val="7880"/>
        </w:trPr>
        <w:tc>
          <w:tcPr>
            <w:tcW w:w="2271" w:type="dxa"/>
            <w:shd w:val="clear" w:color="auto" w:fill="auto"/>
            <w:vAlign w:val="bottom"/>
          </w:tcPr>
          <w:p w:rsidR="00564954" w:rsidRDefault="00564954">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564954"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625218">
              <w:rPr>
                <w:noProof/>
              </w:rPr>
              <w:t>Evonik Industries AG</w:t>
            </w:r>
            <w:r>
              <w:fldChar w:fldCharType="end"/>
            </w:r>
          </w:p>
          <w:p w:rsidR="00564954"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625218">
              <w:rPr>
                <w:noProof/>
              </w:rPr>
              <w:t>Rellinghauser Straße 1-11</w:t>
            </w:r>
            <w:r>
              <w:fldChar w:fldCharType="end"/>
            </w:r>
          </w:p>
          <w:p w:rsidR="00564954"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625218">
              <w:rPr>
                <w:noProof/>
              </w:rPr>
              <w:t>45128 Essen</w:t>
            </w:r>
            <w:r>
              <w:fldChar w:fldCharType="end"/>
            </w:r>
          </w:p>
          <w:p w:rsidR="00564954"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625218">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625218">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625218">
              <w:rPr>
                <w:noProof/>
              </w:rPr>
              <w:t>-</w:t>
            </w:r>
            <w:r>
              <w:fldChar w:fldCharType="end"/>
            </w:r>
            <w:r>
              <w:t>01</w:t>
            </w:r>
          </w:p>
          <w:p w:rsidR="00564954"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625218">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625218">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625218">
              <w:rPr>
                <w:noProof/>
              </w:rPr>
              <w:t>-</w:t>
            </w:r>
            <w:r>
              <w:fldChar w:fldCharType="end"/>
            </w:r>
            <w:r>
              <w:t>3475</w:t>
            </w:r>
          </w:p>
          <w:p w:rsidR="00564954" w:rsidRDefault="00B14022">
            <w:pPr>
              <w:pStyle w:val="V6"/>
              <w:framePr w:wrap="auto" w:vAnchor="margin" w:hAnchor="text" w:xAlign="left" w:yAlign="inline"/>
              <w:suppressOverlap w:val="0"/>
            </w:pPr>
            <w:r>
              <w:t>www.evonik.de</w:t>
            </w:r>
          </w:p>
          <w:p w:rsidR="00564954" w:rsidRDefault="00564954">
            <w:pPr>
              <w:pStyle w:val="Marginalie"/>
              <w:framePr w:w="0" w:hSpace="0" w:wrap="auto" w:vAnchor="margin" w:hAnchor="text" w:xAlign="left" w:yAlign="inline"/>
            </w:pPr>
          </w:p>
          <w:p w:rsidR="00564954" w:rsidRDefault="00B14022">
            <w:pPr>
              <w:pStyle w:val="Marginalie"/>
              <w:framePr w:w="0" w:hSpace="0" w:wrap="auto" w:vAnchor="margin" w:hAnchor="text" w:xAlign="left" w:yAlign="inline"/>
              <w:rPr>
                <w:b/>
                <w:bCs/>
              </w:rPr>
            </w:pPr>
            <w:r>
              <w:rPr>
                <w:b/>
                <w:bCs/>
              </w:rPr>
              <w:t>Aufsichtsrat</w:t>
            </w:r>
          </w:p>
          <w:p w:rsidR="00564954" w:rsidRDefault="00B14022">
            <w:pPr>
              <w:pStyle w:val="Marginalie"/>
              <w:framePr w:w="0" w:hSpace="0" w:wrap="auto" w:vAnchor="margin" w:hAnchor="text" w:xAlign="left" w:yAlign="inline"/>
            </w:pPr>
            <w:r>
              <w:t>Dr. Werner Müller, Vorsitzender</w:t>
            </w:r>
          </w:p>
          <w:p w:rsidR="00564954"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625218">
              <w:rPr>
                <w:noProof/>
              </w:rPr>
              <w:t>Vorstand</w:t>
            </w:r>
            <w:r>
              <w:fldChar w:fldCharType="end"/>
            </w:r>
          </w:p>
          <w:p w:rsidR="00564954"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625218">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625218">
              <w:rPr>
                <w:noProof/>
              </w:rPr>
              <w:t>Vorsitzender</w:t>
            </w:r>
            <w:r>
              <w:fldChar w:fldCharType="end"/>
            </w:r>
          </w:p>
          <w:p w:rsidR="002F2E33" w:rsidRDefault="002F2E33">
            <w:pPr>
              <w:pStyle w:val="V10"/>
              <w:framePr w:wrap="auto" w:vAnchor="margin" w:hAnchor="text" w:xAlign="left" w:yAlign="inline"/>
              <w:suppressOverlap w:val="0"/>
            </w:pPr>
            <w:r>
              <w:t>Christian Kullmann</w:t>
            </w:r>
          </w:p>
          <w:p w:rsidR="00CF4380" w:rsidRDefault="00B14022">
            <w:pPr>
              <w:pStyle w:val="V11"/>
              <w:framePr w:wrap="auto" w:vAnchor="margin" w:hAnchor="text" w:xAlign="left" w:yAlign="inline"/>
              <w:suppressOverlap w:val="0"/>
            </w:pPr>
            <w:r>
              <w:t>Thomas Wessel</w:t>
            </w:r>
          </w:p>
          <w:p w:rsidR="00564954" w:rsidRDefault="00B14022">
            <w:pPr>
              <w:pStyle w:val="V11"/>
              <w:framePr w:wrap="auto" w:vAnchor="margin" w:hAnchor="text" w:xAlign="left" w:yAlign="inline"/>
              <w:suppressOverlap w:val="0"/>
            </w:pPr>
            <w:r>
              <w:fldChar w:fldCharType="begin">
                <w:ffData>
                  <w:name w:val=""/>
                  <w:enabled/>
                  <w:calcOnExit w:val="0"/>
                  <w:textInput>
                    <w:default w:val="Patrik Wohlhauser"/>
                  </w:textInput>
                </w:ffData>
              </w:fldChar>
            </w:r>
            <w:r>
              <w:instrText xml:space="preserve"> FORMTEXT </w:instrText>
            </w:r>
            <w:r>
              <w:fldChar w:fldCharType="separate"/>
            </w:r>
            <w:r w:rsidR="00625218">
              <w:rPr>
                <w:noProof/>
              </w:rPr>
              <w:t>Patrik Wohlhauser</w:t>
            </w:r>
            <w:r>
              <w:fldChar w:fldCharType="end"/>
            </w:r>
            <w:r w:rsidR="00CF4380">
              <w:br/>
              <w:t>Ute Wolf</w:t>
            </w:r>
          </w:p>
          <w:p w:rsidR="00564954" w:rsidRDefault="00564954">
            <w:pPr>
              <w:pStyle w:val="Marginalie"/>
              <w:framePr w:w="0" w:hSpace="0" w:wrap="auto" w:vAnchor="margin" w:hAnchor="text" w:xAlign="left" w:yAlign="inline"/>
            </w:pPr>
          </w:p>
          <w:p w:rsidR="00564954"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625218">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625218">
              <w:rPr>
                <w:noProof/>
              </w:rPr>
              <w:t>Essen</w:t>
            </w:r>
            <w:r>
              <w:fldChar w:fldCharType="end"/>
            </w:r>
          </w:p>
          <w:p w:rsidR="00564954"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625218">
              <w:rPr>
                <w:noProof/>
              </w:rPr>
              <w:t>Registergericht</w:t>
            </w:r>
            <w:r>
              <w:fldChar w:fldCharType="end"/>
            </w:r>
          </w:p>
          <w:p w:rsidR="00564954"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625218">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625218">
              <w:rPr>
                <w:noProof/>
              </w:rPr>
              <w:t>Essen</w:t>
            </w:r>
            <w:r>
              <w:fldChar w:fldCharType="end"/>
            </w:r>
          </w:p>
          <w:p w:rsidR="00564954"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625218">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625218">
              <w:rPr>
                <w:noProof/>
              </w:rPr>
              <w:t>B 19474</w:t>
            </w:r>
            <w:r>
              <w:fldChar w:fldCharType="end"/>
            </w:r>
          </w:p>
          <w:p w:rsidR="00564954" w:rsidRDefault="00B14022">
            <w:pPr>
              <w:pStyle w:val="V17"/>
              <w:framePr w:wrap="auto" w:vAnchor="margin" w:hAnchor="text" w:xAlign="left" w:yAlign="inline"/>
              <w:suppressOverlap w:val="0"/>
            </w:pPr>
            <w:r>
              <w:t>UST-IdNr. DE 811160003</w:t>
            </w:r>
          </w:p>
          <w:p w:rsidR="00564954" w:rsidRDefault="00564954">
            <w:pPr>
              <w:pStyle w:val="V18"/>
              <w:framePr w:wrap="auto" w:vAnchor="margin" w:hAnchor="text" w:xAlign="left" w:yAlign="inline"/>
              <w:suppressOverlap w:val="0"/>
            </w:pPr>
          </w:p>
        </w:tc>
      </w:tr>
    </w:tbl>
    <w:p w:rsidR="00C71F52" w:rsidRPr="00A15778" w:rsidRDefault="00C71F52" w:rsidP="00C71F52">
      <w:pPr>
        <w:spacing w:line="300" w:lineRule="exact"/>
        <w:ind w:left="0"/>
        <w:rPr>
          <w:b/>
          <w:bCs/>
          <w:sz w:val="24"/>
        </w:rPr>
      </w:pPr>
      <w:bookmarkStart w:id="0" w:name="_GoBack"/>
      <w:r w:rsidRPr="00A15778">
        <w:rPr>
          <w:b/>
          <w:bCs/>
          <w:sz w:val="24"/>
        </w:rPr>
        <w:lastRenderedPageBreak/>
        <w:t>Evonik investiert in Biosynthetic Technologies</w:t>
      </w:r>
      <w:bookmarkEnd w:id="0"/>
      <w:r>
        <w:rPr>
          <w:b/>
          <w:bCs/>
          <w:sz w:val="24"/>
        </w:rPr>
        <w:t xml:space="preserve">, </w:t>
      </w:r>
      <w:r>
        <w:rPr>
          <w:b/>
          <w:bCs/>
          <w:sz w:val="24"/>
        </w:rPr>
        <w:br/>
        <w:t>einen Spezialisten für biobasierte Schmierstoffe</w:t>
      </w:r>
    </w:p>
    <w:p w:rsidR="00C71F52" w:rsidRPr="00032AF8" w:rsidRDefault="00C71F52" w:rsidP="00C71F52">
      <w:pPr>
        <w:spacing w:line="300" w:lineRule="exact"/>
        <w:ind w:left="0"/>
        <w:rPr>
          <w:bCs/>
          <w:sz w:val="24"/>
        </w:rPr>
      </w:pPr>
    </w:p>
    <w:p w:rsidR="00C71F52" w:rsidRPr="00421415" w:rsidRDefault="00C71F52" w:rsidP="00C71F52">
      <w:pPr>
        <w:numPr>
          <w:ilvl w:val="0"/>
          <w:numId w:val="14"/>
        </w:numPr>
        <w:tabs>
          <w:tab w:val="clear" w:pos="1425"/>
          <w:tab w:val="num" w:pos="340"/>
        </w:tabs>
        <w:spacing w:line="300" w:lineRule="exact"/>
        <w:ind w:left="340" w:hanging="340"/>
        <w:rPr>
          <w:rFonts w:cs="Lucida Sans Unicode"/>
          <w:position w:val="0"/>
          <w:sz w:val="24"/>
        </w:rPr>
      </w:pPr>
      <w:r w:rsidRPr="00421415">
        <w:rPr>
          <w:rFonts w:cs="Lucida Sans Unicode"/>
          <w:position w:val="0"/>
          <w:sz w:val="24"/>
        </w:rPr>
        <w:t xml:space="preserve">Biosynthetic Technologies vermarktet innovative, biologisch abbaubare Hochleistungsschmierstoffe </w:t>
      </w:r>
    </w:p>
    <w:p w:rsidR="00C71F52" w:rsidRPr="00421415" w:rsidRDefault="00C71F52" w:rsidP="00C71F52">
      <w:pPr>
        <w:numPr>
          <w:ilvl w:val="0"/>
          <w:numId w:val="14"/>
        </w:numPr>
        <w:tabs>
          <w:tab w:val="clear" w:pos="1425"/>
          <w:tab w:val="num" w:pos="340"/>
        </w:tabs>
        <w:spacing w:line="300" w:lineRule="exact"/>
        <w:ind w:left="340" w:hanging="340"/>
        <w:rPr>
          <w:rFonts w:cs="Lucida Sans Unicode"/>
          <w:position w:val="0"/>
          <w:sz w:val="24"/>
        </w:rPr>
      </w:pPr>
      <w:r w:rsidRPr="00421415">
        <w:rPr>
          <w:rFonts w:cs="Lucida Sans Unicode"/>
          <w:position w:val="0"/>
          <w:sz w:val="24"/>
        </w:rPr>
        <w:t xml:space="preserve">Pflanzliche Öle als Rohstoff </w:t>
      </w:r>
    </w:p>
    <w:p w:rsidR="00C71F52" w:rsidRPr="00421415" w:rsidRDefault="00C71F52" w:rsidP="00C71F52">
      <w:pPr>
        <w:numPr>
          <w:ilvl w:val="0"/>
          <w:numId w:val="14"/>
        </w:numPr>
        <w:tabs>
          <w:tab w:val="clear" w:pos="1425"/>
          <w:tab w:val="num" w:pos="340"/>
        </w:tabs>
        <w:spacing w:line="300" w:lineRule="exact"/>
        <w:ind w:left="340" w:hanging="340"/>
        <w:rPr>
          <w:rFonts w:cs="Lucida Sans Unicode"/>
          <w:position w:val="0"/>
          <w:sz w:val="24"/>
        </w:rPr>
      </w:pPr>
      <w:r w:rsidRPr="00421415">
        <w:rPr>
          <w:rFonts w:cs="Lucida Sans Unicode"/>
          <w:position w:val="0"/>
          <w:sz w:val="24"/>
        </w:rPr>
        <w:t>Automobilmarkt soll künftiges Wachstum treiben</w:t>
      </w:r>
    </w:p>
    <w:p w:rsidR="00C71F52" w:rsidRPr="00A15778" w:rsidRDefault="00C71F52" w:rsidP="00C71F52">
      <w:pPr>
        <w:spacing w:line="300" w:lineRule="exact"/>
        <w:ind w:left="340"/>
        <w:rPr>
          <w:rFonts w:cs="Lucida Sans Unicode"/>
          <w:position w:val="0"/>
          <w:sz w:val="24"/>
        </w:rPr>
      </w:pPr>
    </w:p>
    <w:p w:rsidR="00C71F52" w:rsidRDefault="00C71F52" w:rsidP="00C71F52">
      <w:pPr>
        <w:spacing w:line="300" w:lineRule="exact"/>
        <w:ind w:left="0"/>
        <w:rPr>
          <w:sz w:val="22"/>
          <w:szCs w:val="22"/>
        </w:rPr>
      </w:pPr>
      <w:r w:rsidRPr="00A15778">
        <w:rPr>
          <w:sz w:val="22"/>
          <w:szCs w:val="22"/>
        </w:rPr>
        <w:t xml:space="preserve">Evonik hat </w:t>
      </w:r>
      <w:r>
        <w:rPr>
          <w:sz w:val="22"/>
          <w:szCs w:val="22"/>
        </w:rPr>
        <w:t xml:space="preserve">sich an </w:t>
      </w:r>
      <w:r w:rsidRPr="00A15778">
        <w:rPr>
          <w:sz w:val="22"/>
          <w:szCs w:val="22"/>
        </w:rPr>
        <w:t>Biosynthetic Technologies, LLC</w:t>
      </w:r>
      <w:r>
        <w:rPr>
          <w:sz w:val="22"/>
          <w:szCs w:val="22"/>
        </w:rPr>
        <w:t>, einem Spezialisten für biobasierte Schmierstoffe</w:t>
      </w:r>
      <w:r w:rsidRPr="00A15778">
        <w:rPr>
          <w:sz w:val="22"/>
          <w:szCs w:val="22"/>
        </w:rPr>
        <w:t xml:space="preserve"> mit Sitz in Irvine (Kalifornien, USA)</w:t>
      </w:r>
      <w:r>
        <w:rPr>
          <w:sz w:val="22"/>
          <w:szCs w:val="22"/>
        </w:rPr>
        <w:t>, beteiligt.</w:t>
      </w:r>
      <w:r w:rsidRPr="00C71F52">
        <w:rPr>
          <w:sz w:val="22"/>
          <w:szCs w:val="22"/>
        </w:rPr>
        <w:t xml:space="preserve"> Biosynthetic Technologies</w:t>
      </w:r>
      <w:r>
        <w:rPr>
          <w:sz w:val="22"/>
          <w:szCs w:val="22"/>
        </w:rPr>
        <w:t xml:space="preserve"> (BT) hat eine neue Klasse von Ölen auf Basis nachwachsender Rohstoffe entwickelt und stellt diese her. Diese so</w:t>
      </w:r>
      <w:r w:rsidRPr="00A15778">
        <w:rPr>
          <w:sz w:val="22"/>
          <w:szCs w:val="22"/>
        </w:rPr>
        <w:t>genannte</w:t>
      </w:r>
      <w:r>
        <w:rPr>
          <w:sz w:val="22"/>
          <w:szCs w:val="22"/>
        </w:rPr>
        <w:t>n</w:t>
      </w:r>
      <w:r w:rsidRPr="00A15778">
        <w:rPr>
          <w:sz w:val="22"/>
          <w:szCs w:val="22"/>
        </w:rPr>
        <w:t xml:space="preserve"> Estolide</w:t>
      </w:r>
      <w:r>
        <w:rPr>
          <w:sz w:val="22"/>
          <w:szCs w:val="22"/>
        </w:rPr>
        <w:t xml:space="preserve"> können vor allem in</w:t>
      </w:r>
      <w:r w:rsidRPr="00A15778">
        <w:rPr>
          <w:sz w:val="22"/>
          <w:szCs w:val="22"/>
        </w:rPr>
        <w:t xml:space="preserve"> Pkw-Motorenöle</w:t>
      </w:r>
      <w:r>
        <w:rPr>
          <w:sz w:val="22"/>
          <w:szCs w:val="22"/>
        </w:rPr>
        <w:t>n</w:t>
      </w:r>
      <w:r w:rsidRPr="00A15778">
        <w:rPr>
          <w:sz w:val="22"/>
          <w:szCs w:val="22"/>
        </w:rPr>
        <w:t xml:space="preserve"> und industrielle</w:t>
      </w:r>
      <w:r>
        <w:rPr>
          <w:sz w:val="22"/>
          <w:szCs w:val="22"/>
        </w:rPr>
        <w:t>n</w:t>
      </w:r>
      <w:r w:rsidRPr="00A15778">
        <w:rPr>
          <w:sz w:val="22"/>
          <w:szCs w:val="22"/>
        </w:rPr>
        <w:t xml:space="preserve"> Schmierstoffe</w:t>
      </w:r>
      <w:r>
        <w:rPr>
          <w:sz w:val="22"/>
          <w:szCs w:val="22"/>
        </w:rPr>
        <w:t>n</w:t>
      </w:r>
      <w:r w:rsidRPr="00A15778">
        <w:rPr>
          <w:sz w:val="22"/>
          <w:szCs w:val="22"/>
        </w:rPr>
        <w:t xml:space="preserve"> verwendet</w:t>
      </w:r>
      <w:r>
        <w:rPr>
          <w:sz w:val="22"/>
          <w:szCs w:val="22"/>
        </w:rPr>
        <w:t xml:space="preserve"> werden</w:t>
      </w:r>
      <w:r w:rsidRPr="00A15778">
        <w:rPr>
          <w:sz w:val="22"/>
          <w:szCs w:val="22"/>
        </w:rPr>
        <w:t>. Feldversuch</w:t>
      </w:r>
      <w:r>
        <w:rPr>
          <w:sz w:val="22"/>
          <w:szCs w:val="22"/>
        </w:rPr>
        <w:t>e</w:t>
      </w:r>
      <w:r w:rsidRPr="00A15778">
        <w:rPr>
          <w:sz w:val="22"/>
          <w:szCs w:val="22"/>
        </w:rPr>
        <w:t xml:space="preserve"> haben </w:t>
      </w:r>
      <w:r>
        <w:rPr>
          <w:sz w:val="22"/>
          <w:szCs w:val="22"/>
        </w:rPr>
        <w:t xml:space="preserve">gezeigt, dass </w:t>
      </w:r>
      <w:r w:rsidRPr="00A15778">
        <w:rPr>
          <w:sz w:val="22"/>
          <w:szCs w:val="22"/>
        </w:rPr>
        <w:t xml:space="preserve">die </w:t>
      </w:r>
      <w:r>
        <w:rPr>
          <w:sz w:val="22"/>
          <w:szCs w:val="22"/>
        </w:rPr>
        <w:t xml:space="preserve">biobasierten Öle von BT besonders gute technische Eigenschaften aufweisen; unter anderem wirken sie der Verschmutzung des Motors durch Ablagerungen entgegen und tragen so zu einem niedrigeren Kraftstoffverbrauch bei. Neben Evonik nimmt BP Ventures als zweiter strategischer Investor an dieser Finanzierungsrunde teil, die der Wachstumsfinanzierung dient. </w:t>
      </w:r>
      <w:r w:rsidR="005F05BC">
        <w:rPr>
          <w:sz w:val="22"/>
          <w:szCs w:val="22"/>
        </w:rPr>
        <w:br/>
      </w:r>
      <w:r>
        <w:rPr>
          <w:sz w:val="22"/>
          <w:szCs w:val="22"/>
        </w:rPr>
        <w:t>BP Ventures hat ebenso wie Monsanto Company bereits an früheren Finanzierungsrunden teilgenommen.</w:t>
      </w:r>
    </w:p>
    <w:p w:rsidR="00C71F52" w:rsidRDefault="00C71F52" w:rsidP="00C71F52">
      <w:pPr>
        <w:spacing w:line="300" w:lineRule="exact"/>
        <w:ind w:left="0"/>
        <w:rPr>
          <w:sz w:val="22"/>
          <w:szCs w:val="22"/>
        </w:rPr>
      </w:pPr>
    </w:p>
    <w:p w:rsidR="00C71F52" w:rsidRPr="00A15778" w:rsidRDefault="00C71F52" w:rsidP="00C71F52">
      <w:pPr>
        <w:spacing w:line="300" w:lineRule="exact"/>
        <w:ind w:left="0"/>
        <w:rPr>
          <w:sz w:val="22"/>
          <w:szCs w:val="22"/>
        </w:rPr>
      </w:pPr>
      <w:r w:rsidRPr="00A15778">
        <w:rPr>
          <w:sz w:val="22"/>
          <w:szCs w:val="22"/>
        </w:rPr>
        <w:t xml:space="preserve">“Biosynthetic Technologies </w:t>
      </w:r>
      <w:r>
        <w:rPr>
          <w:sz w:val="22"/>
          <w:szCs w:val="22"/>
        </w:rPr>
        <w:t xml:space="preserve">ist ein Pionier bei hochwertigen und </w:t>
      </w:r>
      <w:r w:rsidRPr="00A15778">
        <w:rPr>
          <w:sz w:val="22"/>
          <w:szCs w:val="22"/>
        </w:rPr>
        <w:t>nachhaltige</w:t>
      </w:r>
      <w:r>
        <w:rPr>
          <w:sz w:val="22"/>
          <w:szCs w:val="22"/>
        </w:rPr>
        <w:t>n</w:t>
      </w:r>
      <w:r w:rsidRPr="00A15778">
        <w:rPr>
          <w:sz w:val="22"/>
          <w:szCs w:val="22"/>
        </w:rPr>
        <w:t xml:space="preserve"> Schmierstoffe</w:t>
      </w:r>
      <w:r>
        <w:rPr>
          <w:sz w:val="22"/>
          <w:szCs w:val="22"/>
        </w:rPr>
        <w:t>n</w:t>
      </w:r>
      <w:r w:rsidRPr="00A15778">
        <w:rPr>
          <w:sz w:val="22"/>
          <w:szCs w:val="22"/>
        </w:rPr>
        <w:t>", erklärt Dr. Bernhard Mohr, Leiter Evonik Venture Capital. "</w:t>
      </w:r>
      <w:r>
        <w:rPr>
          <w:sz w:val="22"/>
          <w:szCs w:val="22"/>
        </w:rPr>
        <w:t xml:space="preserve">Klare Trends im Bereich Mobilität sind die Senkung des </w:t>
      </w:r>
      <w:r w:rsidRPr="00A15778">
        <w:rPr>
          <w:sz w:val="22"/>
          <w:szCs w:val="22"/>
        </w:rPr>
        <w:t>Kraftstoffverbrauch</w:t>
      </w:r>
      <w:r>
        <w:rPr>
          <w:sz w:val="22"/>
          <w:szCs w:val="22"/>
        </w:rPr>
        <w:t>s</w:t>
      </w:r>
      <w:r w:rsidRPr="00A15778">
        <w:rPr>
          <w:sz w:val="22"/>
          <w:szCs w:val="22"/>
        </w:rPr>
        <w:t xml:space="preserve"> und </w:t>
      </w:r>
      <w:r>
        <w:rPr>
          <w:sz w:val="22"/>
          <w:szCs w:val="22"/>
        </w:rPr>
        <w:t xml:space="preserve">die Verbesserung der </w:t>
      </w:r>
      <w:r w:rsidRPr="00A15778">
        <w:rPr>
          <w:sz w:val="22"/>
          <w:szCs w:val="22"/>
        </w:rPr>
        <w:t>Nachhaltigkeit</w:t>
      </w:r>
      <w:r>
        <w:rPr>
          <w:sz w:val="22"/>
          <w:szCs w:val="22"/>
        </w:rPr>
        <w:t xml:space="preserve">. Dieser </w:t>
      </w:r>
      <w:r w:rsidRPr="00A15778">
        <w:rPr>
          <w:sz w:val="22"/>
          <w:szCs w:val="22"/>
        </w:rPr>
        <w:t xml:space="preserve">Wachstumsmarkt </w:t>
      </w:r>
      <w:r>
        <w:rPr>
          <w:sz w:val="22"/>
          <w:szCs w:val="22"/>
        </w:rPr>
        <w:t xml:space="preserve">passt sehr gut zum </w:t>
      </w:r>
      <w:r w:rsidRPr="00A15778">
        <w:rPr>
          <w:sz w:val="22"/>
          <w:szCs w:val="22"/>
        </w:rPr>
        <w:t xml:space="preserve">Öladditiv-Geschäft </w:t>
      </w:r>
      <w:r>
        <w:rPr>
          <w:sz w:val="22"/>
          <w:szCs w:val="22"/>
        </w:rPr>
        <w:t>von</w:t>
      </w:r>
      <w:r w:rsidRPr="00A15778">
        <w:rPr>
          <w:sz w:val="22"/>
          <w:szCs w:val="22"/>
        </w:rPr>
        <w:t xml:space="preserve"> Evonik."</w:t>
      </w:r>
    </w:p>
    <w:p w:rsidR="00C71F52" w:rsidRDefault="00C71F52" w:rsidP="00C71F52">
      <w:pPr>
        <w:spacing w:line="300" w:lineRule="exact"/>
        <w:ind w:left="0"/>
        <w:rPr>
          <w:sz w:val="22"/>
          <w:szCs w:val="22"/>
        </w:rPr>
      </w:pPr>
    </w:p>
    <w:p w:rsidR="00C71F52" w:rsidRDefault="00C71F52" w:rsidP="00C71F52">
      <w:pPr>
        <w:spacing w:line="300" w:lineRule="exact"/>
        <w:ind w:left="0"/>
        <w:rPr>
          <w:sz w:val="22"/>
          <w:szCs w:val="22"/>
        </w:rPr>
      </w:pPr>
      <w:r w:rsidRPr="00A15778">
        <w:rPr>
          <w:sz w:val="22"/>
          <w:szCs w:val="22"/>
        </w:rPr>
        <w:t>"Wir freuen uns sehr, Evonik als strategischen Investor mit an Bord zu haben", so Allen Barbieri, CEO von Biosynthetic Technologies. "</w:t>
      </w:r>
      <w:r>
        <w:rPr>
          <w:sz w:val="22"/>
          <w:szCs w:val="22"/>
        </w:rPr>
        <w:t>Evonik investiert nicht nur Kapital, sondern</w:t>
      </w:r>
      <w:r w:rsidRPr="00A15778">
        <w:rPr>
          <w:sz w:val="22"/>
          <w:szCs w:val="22"/>
        </w:rPr>
        <w:t xml:space="preserve"> bringt </w:t>
      </w:r>
      <w:r>
        <w:rPr>
          <w:sz w:val="22"/>
          <w:szCs w:val="22"/>
        </w:rPr>
        <w:t xml:space="preserve">auch sein Know-how in </w:t>
      </w:r>
      <w:r w:rsidRPr="00A15778">
        <w:rPr>
          <w:sz w:val="22"/>
          <w:szCs w:val="22"/>
        </w:rPr>
        <w:t>Produktion</w:t>
      </w:r>
      <w:r>
        <w:rPr>
          <w:sz w:val="22"/>
          <w:szCs w:val="22"/>
        </w:rPr>
        <w:t xml:space="preserve">, Forschung und Entwicklung sowie Marketing und Sales ein. Das ermöglicht es uns, die Vermarktung unserer Produkte weiter </w:t>
      </w:r>
      <w:r w:rsidRPr="00A15778">
        <w:rPr>
          <w:sz w:val="22"/>
          <w:szCs w:val="22"/>
        </w:rPr>
        <w:t>voran</w:t>
      </w:r>
      <w:r>
        <w:rPr>
          <w:sz w:val="22"/>
          <w:szCs w:val="22"/>
        </w:rPr>
        <w:t>zu</w:t>
      </w:r>
      <w:r w:rsidRPr="00A15778">
        <w:rPr>
          <w:sz w:val="22"/>
          <w:szCs w:val="22"/>
        </w:rPr>
        <w:t>treiben."</w:t>
      </w:r>
      <w:r>
        <w:rPr>
          <w:sz w:val="22"/>
          <w:szCs w:val="22"/>
        </w:rPr>
        <w:t xml:space="preserve"> </w:t>
      </w:r>
    </w:p>
    <w:p w:rsidR="00A53A8C" w:rsidRDefault="00A53A8C">
      <w:pPr>
        <w:spacing w:line="240" w:lineRule="auto"/>
        <w:ind w:left="0" w:right="0"/>
        <w:rPr>
          <w:sz w:val="22"/>
          <w:szCs w:val="22"/>
        </w:rPr>
      </w:pPr>
      <w:r>
        <w:rPr>
          <w:sz w:val="22"/>
          <w:szCs w:val="22"/>
        </w:rPr>
        <w:br w:type="page"/>
      </w:r>
    </w:p>
    <w:p w:rsidR="00C71F52" w:rsidRPr="00C71F52" w:rsidRDefault="00C71F52" w:rsidP="00C71F52">
      <w:pPr>
        <w:spacing w:line="300" w:lineRule="exact"/>
        <w:ind w:left="0" w:right="-64"/>
        <w:rPr>
          <w:sz w:val="22"/>
          <w:szCs w:val="22"/>
        </w:rPr>
      </w:pPr>
      <w:r w:rsidRPr="00C71F52">
        <w:rPr>
          <w:sz w:val="22"/>
          <w:szCs w:val="22"/>
        </w:rPr>
        <w:lastRenderedPageBreak/>
        <w:t>Evonik ist führend bei der Entwicklung von Herstellungstechnologien für Schmierstoffadditive; die Hochleistungs</w:t>
      </w:r>
      <w:r w:rsidR="003123B7">
        <w:rPr>
          <w:sz w:val="22"/>
          <w:szCs w:val="22"/>
        </w:rPr>
        <w:t>a</w:t>
      </w:r>
      <w:r w:rsidRPr="00C71F52">
        <w:rPr>
          <w:sz w:val="22"/>
          <w:szCs w:val="22"/>
        </w:rPr>
        <w:t>dditive des Unternehmens steigern die Produktivität und verringern den Kraftstoffverbrauch. Evonik kombiniert regionale Technologiezentren und globale Produktionszentren mit einer zuverlässigen Lieferkette, um kontinuierlich maßgeschneiderte Lösungen für Kunden rund um den Globus zu erarbeiten.</w:t>
      </w:r>
    </w:p>
    <w:p w:rsidR="00C71F52" w:rsidRPr="001D6B13" w:rsidRDefault="00C71F52" w:rsidP="00C71F52">
      <w:pPr>
        <w:spacing w:line="300" w:lineRule="exact"/>
        <w:ind w:left="0"/>
        <w:rPr>
          <w:sz w:val="22"/>
          <w:szCs w:val="22"/>
        </w:rPr>
      </w:pPr>
    </w:p>
    <w:p w:rsidR="00C71F52" w:rsidRPr="00A15778" w:rsidRDefault="00C71F52" w:rsidP="00C71F52">
      <w:pPr>
        <w:spacing w:line="300" w:lineRule="exact"/>
        <w:ind w:left="0"/>
        <w:rPr>
          <w:sz w:val="22"/>
          <w:szCs w:val="22"/>
        </w:rPr>
      </w:pPr>
      <w:r w:rsidRPr="00A15778">
        <w:rPr>
          <w:sz w:val="22"/>
          <w:szCs w:val="22"/>
        </w:rPr>
        <w:t xml:space="preserve">Biosynthetic Technologies </w:t>
      </w:r>
      <w:r>
        <w:rPr>
          <w:sz w:val="22"/>
          <w:szCs w:val="22"/>
        </w:rPr>
        <w:t>setzt bei der Produktion seiner</w:t>
      </w:r>
      <w:r w:rsidRPr="00A15778">
        <w:rPr>
          <w:sz w:val="22"/>
          <w:szCs w:val="22"/>
        </w:rPr>
        <w:t xml:space="preserve"> Öle </w:t>
      </w:r>
      <w:r>
        <w:rPr>
          <w:sz w:val="22"/>
          <w:szCs w:val="22"/>
        </w:rPr>
        <w:t xml:space="preserve">als Rohstoffe </w:t>
      </w:r>
      <w:r w:rsidRPr="00A15778">
        <w:rPr>
          <w:sz w:val="22"/>
          <w:szCs w:val="22"/>
        </w:rPr>
        <w:t>organische Fettsäuren</w:t>
      </w:r>
      <w:r>
        <w:rPr>
          <w:sz w:val="22"/>
          <w:szCs w:val="22"/>
        </w:rPr>
        <w:t xml:space="preserve"> ein</w:t>
      </w:r>
      <w:r w:rsidRPr="00A15778">
        <w:rPr>
          <w:sz w:val="22"/>
          <w:szCs w:val="22"/>
        </w:rPr>
        <w:t xml:space="preserve">, die </w:t>
      </w:r>
      <w:r>
        <w:rPr>
          <w:sz w:val="22"/>
          <w:szCs w:val="22"/>
        </w:rPr>
        <w:t>aus</w:t>
      </w:r>
      <w:r w:rsidRPr="00A15778">
        <w:rPr>
          <w:sz w:val="22"/>
          <w:szCs w:val="22"/>
        </w:rPr>
        <w:t xml:space="preserve"> pflanzlichen Ölen </w:t>
      </w:r>
      <w:r>
        <w:rPr>
          <w:sz w:val="22"/>
          <w:szCs w:val="22"/>
        </w:rPr>
        <w:t>gewonnen werden. Anwendungsgebiete sind die</w:t>
      </w:r>
      <w:r w:rsidRPr="00A15778">
        <w:rPr>
          <w:sz w:val="22"/>
          <w:szCs w:val="22"/>
        </w:rPr>
        <w:t xml:space="preserve"> Schmierstoffindustrie, d</w:t>
      </w:r>
      <w:r>
        <w:rPr>
          <w:sz w:val="22"/>
          <w:szCs w:val="22"/>
        </w:rPr>
        <w:t>ie</w:t>
      </w:r>
      <w:r w:rsidRPr="00A15778">
        <w:rPr>
          <w:sz w:val="22"/>
          <w:szCs w:val="22"/>
        </w:rPr>
        <w:t xml:space="preserve"> chemische Industrie und d</w:t>
      </w:r>
      <w:r>
        <w:rPr>
          <w:sz w:val="22"/>
          <w:szCs w:val="22"/>
        </w:rPr>
        <w:t>ie</w:t>
      </w:r>
      <w:r w:rsidRPr="00A15778">
        <w:rPr>
          <w:sz w:val="22"/>
          <w:szCs w:val="22"/>
        </w:rPr>
        <w:t xml:space="preserve"> Kosmetikindustrie. </w:t>
      </w:r>
      <w:r>
        <w:rPr>
          <w:sz w:val="22"/>
          <w:szCs w:val="22"/>
        </w:rPr>
        <w:t>Die</w:t>
      </w:r>
      <w:r w:rsidRPr="00A15778">
        <w:rPr>
          <w:sz w:val="22"/>
          <w:szCs w:val="22"/>
        </w:rPr>
        <w:t xml:space="preserve"> </w:t>
      </w:r>
      <w:r>
        <w:rPr>
          <w:sz w:val="22"/>
          <w:szCs w:val="22"/>
        </w:rPr>
        <w:t xml:space="preserve">biobasierten Öle von BT </w:t>
      </w:r>
      <w:r w:rsidRPr="00A15778">
        <w:rPr>
          <w:sz w:val="22"/>
          <w:szCs w:val="22"/>
        </w:rPr>
        <w:t xml:space="preserve">sind </w:t>
      </w:r>
      <w:r>
        <w:rPr>
          <w:sz w:val="22"/>
          <w:szCs w:val="22"/>
        </w:rPr>
        <w:t xml:space="preserve">außerdem </w:t>
      </w:r>
      <w:r w:rsidRPr="00A15778">
        <w:rPr>
          <w:sz w:val="22"/>
          <w:szCs w:val="22"/>
        </w:rPr>
        <w:t xml:space="preserve">biologisch abbaubar, nicht toxisch und </w:t>
      </w:r>
      <w:r>
        <w:rPr>
          <w:sz w:val="22"/>
          <w:szCs w:val="22"/>
        </w:rPr>
        <w:t xml:space="preserve">reichern sich nicht in </w:t>
      </w:r>
      <w:r w:rsidRPr="00A15778">
        <w:rPr>
          <w:sz w:val="22"/>
          <w:szCs w:val="22"/>
        </w:rPr>
        <w:t>Meeres</w:t>
      </w:r>
      <w:r>
        <w:rPr>
          <w:sz w:val="22"/>
          <w:szCs w:val="22"/>
        </w:rPr>
        <w:t>tieren und –pflanzen an</w:t>
      </w:r>
      <w:r w:rsidRPr="00A15778">
        <w:rPr>
          <w:sz w:val="22"/>
          <w:szCs w:val="22"/>
        </w:rPr>
        <w:t xml:space="preserve">. BT </w:t>
      </w:r>
      <w:r>
        <w:rPr>
          <w:sz w:val="22"/>
          <w:szCs w:val="22"/>
        </w:rPr>
        <w:t xml:space="preserve">vermarktet sie </w:t>
      </w:r>
      <w:r w:rsidRPr="00A15778">
        <w:rPr>
          <w:sz w:val="22"/>
          <w:szCs w:val="22"/>
        </w:rPr>
        <w:t xml:space="preserve">unter dem Handelsnamen LubriGreen® Biosynthetic Oils </w:t>
      </w:r>
      <w:r>
        <w:rPr>
          <w:sz w:val="22"/>
          <w:szCs w:val="22"/>
        </w:rPr>
        <w:t>und hat sie mit zahlreichen Patenten abgesichert.</w:t>
      </w:r>
    </w:p>
    <w:p w:rsidR="00C71F52" w:rsidRPr="00A15778" w:rsidRDefault="00C71F52" w:rsidP="00C71F52">
      <w:pPr>
        <w:spacing w:line="300" w:lineRule="exact"/>
        <w:ind w:left="0"/>
        <w:rPr>
          <w:sz w:val="22"/>
          <w:szCs w:val="22"/>
        </w:rPr>
      </w:pPr>
    </w:p>
    <w:p w:rsidR="00C71F52" w:rsidRPr="00A15778" w:rsidRDefault="00C71F52" w:rsidP="00C71F52">
      <w:pPr>
        <w:spacing w:line="300" w:lineRule="exact"/>
        <w:ind w:left="0"/>
        <w:rPr>
          <w:sz w:val="22"/>
          <w:szCs w:val="22"/>
        </w:rPr>
      </w:pPr>
      <w:r>
        <w:rPr>
          <w:sz w:val="22"/>
          <w:szCs w:val="22"/>
        </w:rPr>
        <w:t xml:space="preserve">Viele große </w:t>
      </w:r>
      <w:r w:rsidRPr="00A15778">
        <w:rPr>
          <w:sz w:val="22"/>
          <w:szCs w:val="22"/>
        </w:rPr>
        <w:t xml:space="preserve">Schmierstoffhersteller </w:t>
      </w:r>
      <w:r>
        <w:rPr>
          <w:sz w:val="22"/>
          <w:szCs w:val="22"/>
        </w:rPr>
        <w:t xml:space="preserve">testen und zertifizieren derzeit die biobasierten Öle von </w:t>
      </w:r>
      <w:r w:rsidRPr="00A15778">
        <w:rPr>
          <w:sz w:val="22"/>
          <w:szCs w:val="22"/>
        </w:rPr>
        <w:t>BT</w:t>
      </w:r>
      <w:r>
        <w:rPr>
          <w:sz w:val="22"/>
          <w:szCs w:val="22"/>
        </w:rPr>
        <w:t xml:space="preserve">, um </w:t>
      </w:r>
      <w:r w:rsidRPr="00A15778">
        <w:rPr>
          <w:sz w:val="22"/>
          <w:szCs w:val="22"/>
        </w:rPr>
        <w:t>sie in bestehende</w:t>
      </w:r>
      <w:r w:rsidR="0058200B">
        <w:rPr>
          <w:sz w:val="22"/>
          <w:szCs w:val="22"/>
        </w:rPr>
        <w:t>n</w:t>
      </w:r>
      <w:r w:rsidRPr="00A15778">
        <w:rPr>
          <w:sz w:val="22"/>
          <w:szCs w:val="22"/>
        </w:rPr>
        <w:t xml:space="preserve"> oder neue</w:t>
      </w:r>
      <w:r w:rsidR="0058200B">
        <w:rPr>
          <w:sz w:val="22"/>
          <w:szCs w:val="22"/>
        </w:rPr>
        <w:t>n</w:t>
      </w:r>
      <w:r w:rsidRPr="00A15778">
        <w:rPr>
          <w:sz w:val="22"/>
          <w:szCs w:val="22"/>
        </w:rPr>
        <w:t xml:space="preserve"> Motor</w:t>
      </w:r>
      <w:r>
        <w:rPr>
          <w:sz w:val="22"/>
          <w:szCs w:val="22"/>
        </w:rPr>
        <w:t>en</w:t>
      </w:r>
      <w:r w:rsidRPr="00A15778">
        <w:rPr>
          <w:sz w:val="22"/>
          <w:szCs w:val="22"/>
        </w:rPr>
        <w:t>öle</w:t>
      </w:r>
      <w:r w:rsidR="0058200B">
        <w:rPr>
          <w:sz w:val="22"/>
          <w:szCs w:val="22"/>
        </w:rPr>
        <w:t>n</w:t>
      </w:r>
      <w:r w:rsidRPr="00A15778">
        <w:rPr>
          <w:sz w:val="22"/>
          <w:szCs w:val="22"/>
        </w:rPr>
        <w:t xml:space="preserve"> und industrielle</w:t>
      </w:r>
      <w:r w:rsidR="0058200B">
        <w:rPr>
          <w:sz w:val="22"/>
          <w:szCs w:val="22"/>
        </w:rPr>
        <w:t>n</w:t>
      </w:r>
      <w:r w:rsidRPr="00A15778">
        <w:rPr>
          <w:sz w:val="22"/>
          <w:szCs w:val="22"/>
        </w:rPr>
        <w:t xml:space="preserve"> Schmierstoffe</w:t>
      </w:r>
      <w:r w:rsidR="0058200B">
        <w:rPr>
          <w:sz w:val="22"/>
          <w:szCs w:val="22"/>
        </w:rPr>
        <w:t>n nutzen zu können</w:t>
      </w:r>
      <w:r w:rsidRPr="00A15778">
        <w:rPr>
          <w:sz w:val="22"/>
          <w:szCs w:val="22"/>
        </w:rPr>
        <w:t>.</w:t>
      </w:r>
    </w:p>
    <w:p w:rsidR="00C71F52" w:rsidRPr="00A15778" w:rsidRDefault="00C71F52" w:rsidP="00C71F52">
      <w:pPr>
        <w:spacing w:line="300" w:lineRule="exact"/>
        <w:ind w:left="0"/>
        <w:rPr>
          <w:sz w:val="22"/>
          <w:szCs w:val="22"/>
        </w:rPr>
      </w:pPr>
    </w:p>
    <w:p w:rsidR="00F91103" w:rsidRDefault="00C71F52" w:rsidP="00C71F52">
      <w:pPr>
        <w:spacing w:line="300" w:lineRule="exact"/>
        <w:ind w:left="0"/>
        <w:rPr>
          <w:sz w:val="22"/>
          <w:szCs w:val="22"/>
        </w:rPr>
      </w:pPr>
      <w:r w:rsidRPr="00E37875">
        <w:rPr>
          <w:sz w:val="22"/>
          <w:szCs w:val="22"/>
        </w:rPr>
        <w:t>Evonik will im Rahmen der Venture Capital Aktivitäten in den kommenden Jahren insgesamt 100 Millionen € in vielver</w:t>
      </w:r>
      <w:r>
        <w:rPr>
          <w:sz w:val="22"/>
          <w:szCs w:val="22"/>
        </w:rPr>
        <w:softHyphen/>
      </w:r>
      <w:r w:rsidRPr="00E37875">
        <w:rPr>
          <w:sz w:val="22"/>
          <w:szCs w:val="22"/>
        </w:rPr>
        <w:t>sprechende Start-ups mit innovativen Technologien und in führende, spezialisierte Venture Capital Fonds investieren. Regionale Schwerpunkte sind Europa, die USA und Asien. Partnerschaften mit aufstrebenden Start-ups ergänzen den Open-Innovation-Ansatz von Evonik. Sie ermöglichen es, die Entwicklung neuer Geschäfte zu beschleunigen und künftige Wachstumsfelder zu erschließen.</w:t>
      </w:r>
    </w:p>
    <w:p w:rsidR="00F91103" w:rsidRDefault="00F91103">
      <w:pPr>
        <w:spacing w:line="240" w:lineRule="auto"/>
        <w:ind w:left="0" w:right="0"/>
        <w:rPr>
          <w:sz w:val="22"/>
          <w:szCs w:val="22"/>
        </w:rPr>
      </w:pPr>
      <w:r>
        <w:rPr>
          <w:sz w:val="22"/>
          <w:szCs w:val="22"/>
        </w:rPr>
        <w:br w:type="page"/>
      </w:r>
    </w:p>
    <w:p w:rsidR="00C71F52" w:rsidRPr="008401F9" w:rsidRDefault="00F91103" w:rsidP="00F91103">
      <w:pPr>
        <w:spacing w:line="300" w:lineRule="exact"/>
        <w:ind w:left="0"/>
        <w:rPr>
          <w:rFonts w:cs="Lucida Sans Unicode"/>
          <w:position w:val="0"/>
          <w:sz w:val="22"/>
          <w:szCs w:val="22"/>
        </w:rPr>
      </w:pPr>
      <w:r w:rsidRPr="005F50D3">
        <w:rPr>
          <w:noProof/>
          <w:sz w:val="20"/>
          <w:szCs w:val="20"/>
        </w:rPr>
        <w:lastRenderedPageBreak/>
        <w:drawing>
          <wp:anchor distT="0" distB="0" distL="114300" distR="114300" simplePos="0" relativeHeight="251659264" behindDoc="0" locked="0" layoutInCell="0" allowOverlap="0" wp14:anchorId="2C85438D" wp14:editId="0F7D4A7F">
            <wp:simplePos x="0" y="0"/>
            <wp:positionH relativeFrom="margin">
              <wp:align>left</wp:align>
            </wp:positionH>
            <wp:positionV relativeFrom="margin">
              <wp:align>top</wp:align>
            </wp:positionV>
            <wp:extent cx="2924175" cy="1828800"/>
            <wp:effectExtent l="0" t="0" r="9525" b="0"/>
            <wp:wrapSquare wrapText="bothSides"/>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25583" cy="1829525"/>
                    </a:xfrm>
                    <a:prstGeom prst="rect">
                      <a:avLst/>
                    </a:prstGeom>
                    <a:noFill/>
                  </pic:spPr>
                </pic:pic>
              </a:graphicData>
            </a:graphic>
            <wp14:sizeRelH relativeFrom="margin">
              <wp14:pctWidth>0</wp14:pctWidth>
            </wp14:sizeRelH>
            <wp14:sizeRelV relativeFrom="margin">
              <wp14:pctHeight>0</wp14:pctHeight>
            </wp14:sizeRelV>
          </wp:anchor>
        </w:drawing>
      </w:r>
      <w:r w:rsidR="00A53A8C" w:rsidRPr="005F50D3">
        <w:rPr>
          <w:rFonts w:cs="Lucida Sans Unicode"/>
          <w:b/>
          <w:position w:val="0"/>
          <w:sz w:val="20"/>
          <w:szCs w:val="20"/>
        </w:rPr>
        <w:t>Bildunterschrift</w:t>
      </w:r>
      <w:r w:rsidR="00A53A8C" w:rsidRPr="008401F9">
        <w:rPr>
          <w:rFonts w:cs="Lucida Sans Unicode"/>
          <w:position w:val="0"/>
          <w:sz w:val="22"/>
          <w:szCs w:val="22"/>
        </w:rPr>
        <w:t>:</w:t>
      </w:r>
    </w:p>
    <w:p w:rsidR="00065F76" w:rsidRPr="005F50D3" w:rsidRDefault="00A53A8C" w:rsidP="00F91103">
      <w:pPr>
        <w:spacing w:line="300" w:lineRule="exact"/>
        <w:ind w:left="0" w:right="-206"/>
        <w:rPr>
          <w:sz w:val="20"/>
          <w:szCs w:val="20"/>
        </w:rPr>
      </w:pPr>
      <w:r w:rsidRPr="005F50D3">
        <w:rPr>
          <w:sz w:val="20"/>
          <w:szCs w:val="20"/>
        </w:rPr>
        <w:t>Die biobasierten Öle von BT tragen unter anderem zu einem sauberen Motor und damit zu einem niedrigeren Kraftstoffverbrauch bei</w:t>
      </w:r>
      <w:r w:rsidR="00065F76" w:rsidRPr="005F50D3">
        <w:rPr>
          <w:sz w:val="20"/>
          <w:szCs w:val="20"/>
        </w:rPr>
        <w:t>.</w:t>
      </w:r>
    </w:p>
    <w:p w:rsidR="00A53A8C" w:rsidRPr="005F50D3" w:rsidRDefault="00A53A8C" w:rsidP="00F91103">
      <w:pPr>
        <w:spacing w:line="300" w:lineRule="exact"/>
        <w:ind w:left="0" w:right="-206"/>
        <w:rPr>
          <w:rFonts w:cs="Lucida Sans Unicode"/>
          <w:position w:val="0"/>
          <w:sz w:val="20"/>
          <w:szCs w:val="20"/>
        </w:rPr>
      </w:pPr>
      <w:r w:rsidRPr="005F50D3">
        <w:rPr>
          <w:sz w:val="20"/>
          <w:szCs w:val="20"/>
        </w:rPr>
        <w:t>(Foto: Biosynthetic Technologies)</w:t>
      </w:r>
    </w:p>
    <w:p w:rsidR="00C71F52" w:rsidRPr="00F91103" w:rsidRDefault="00C71F52" w:rsidP="00C71F52">
      <w:pPr>
        <w:ind w:left="0"/>
        <w:rPr>
          <w:rFonts w:cs="Lucida Sans Unicode"/>
          <w:position w:val="0"/>
          <w:sz w:val="20"/>
          <w:szCs w:val="20"/>
        </w:rPr>
      </w:pPr>
    </w:p>
    <w:p w:rsidR="00A53A8C" w:rsidRDefault="00A53A8C" w:rsidP="00C71F52">
      <w:pPr>
        <w:ind w:left="0"/>
        <w:rPr>
          <w:rFonts w:cs="Lucida Sans Unicode"/>
          <w:position w:val="0"/>
          <w:szCs w:val="18"/>
        </w:rPr>
      </w:pPr>
    </w:p>
    <w:p w:rsidR="00F91103" w:rsidRDefault="00F91103" w:rsidP="00C71F52">
      <w:pPr>
        <w:ind w:left="0"/>
        <w:rPr>
          <w:rFonts w:cs="Lucida Sans Unicode"/>
          <w:position w:val="0"/>
          <w:szCs w:val="18"/>
        </w:rPr>
      </w:pPr>
    </w:p>
    <w:p w:rsidR="00F91103" w:rsidRDefault="00F91103" w:rsidP="00C71F52">
      <w:pPr>
        <w:ind w:left="0"/>
        <w:rPr>
          <w:rFonts w:cs="Lucida Sans Unicode"/>
          <w:position w:val="0"/>
          <w:szCs w:val="18"/>
        </w:rPr>
      </w:pPr>
    </w:p>
    <w:p w:rsidR="005F50D3" w:rsidRDefault="005F50D3" w:rsidP="00C71F52">
      <w:pPr>
        <w:ind w:left="0"/>
        <w:rPr>
          <w:rFonts w:cs="Lucida Sans Unicode"/>
          <w:position w:val="0"/>
          <w:szCs w:val="18"/>
        </w:rPr>
      </w:pPr>
    </w:p>
    <w:p w:rsidR="005F50D3" w:rsidRDefault="005F50D3" w:rsidP="00C71F52">
      <w:pPr>
        <w:ind w:left="0"/>
        <w:rPr>
          <w:rFonts w:cs="Lucida Sans Unicode"/>
          <w:position w:val="0"/>
          <w:szCs w:val="18"/>
        </w:rPr>
      </w:pPr>
    </w:p>
    <w:p w:rsidR="00C71F52" w:rsidRPr="00C40D00" w:rsidRDefault="00C71F52" w:rsidP="00F91103">
      <w:pPr>
        <w:spacing w:line="240" w:lineRule="auto"/>
        <w:ind w:left="0" w:right="0"/>
        <w:rPr>
          <w:rFonts w:cs="Lucida Sans Unicode"/>
          <w:b/>
          <w:position w:val="0"/>
          <w:szCs w:val="18"/>
        </w:rPr>
      </w:pPr>
      <w:r w:rsidRPr="00C40D00">
        <w:rPr>
          <w:rFonts w:cs="Lucida Sans Unicode"/>
          <w:b/>
          <w:position w:val="0"/>
          <w:szCs w:val="18"/>
        </w:rPr>
        <w:t>Informationen zu Evonik</w:t>
      </w:r>
    </w:p>
    <w:p w:rsidR="00C71F52" w:rsidRDefault="00C71F52" w:rsidP="00C71F52">
      <w:pPr>
        <w:autoSpaceDE w:val="0"/>
        <w:autoSpaceDN w:val="0"/>
        <w:adjustRightInd w:val="0"/>
        <w:spacing w:line="220" w:lineRule="exact"/>
        <w:ind w:left="0" w:right="0"/>
        <w:rPr>
          <w:rFonts w:cs="Lucida Sans Unicode"/>
          <w:position w:val="0"/>
          <w:szCs w:val="18"/>
        </w:rPr>
      </w:pPr>
      <w:r>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C71F52" w:rsidRDefault="00C71F52" w:rsidP="00C71F52">
      <w:pPr>
        <w:autoSpaceDE w:val="0"/>
        <w:autoSpaceDN w:val="0"/>
        <w:adjustRightInd w:val="0"/>
        <w:spacing w:line="220" w:lineRule="exact"/>
        <w:ind w:left="0" w:right="0"/>
        <w:rPr>
          <w:rFonts w:cs="Lucida Sans Unicode"/>
          <w:position w:val="0"/>
          <w:szCs w:val="18"/>
        </w:rPr>
      </w:pPr>
    </w:p>
    <w:p w:rsidR="00C71F52" w:rsidRDefault="00C71F52" w:rsidP="00C71F52">
      <w:pPr>
        <w:autoSpaceDE w:val="0"/>
        <w:autoSpaceDN w:val="0"/>
        <w:adjustRightInd w:val="0"/>
        <w:spacing w:line="220" w:lineRule="exact"/>
        <w:ind w:left="0" w:right="0"/>
        <w:rPr>
          <w:rFonts w:cs="Lucida Sans Unicode"/>
          <w:position w:val="0"/>
          <w:szCs w:val="18"/>
        </w:rPr>
      </w:pPr>
      <w:r>
        <w:rPr>
          <w:rFonts w:cs="Lucida Sans Unicode"/>
          <w:position w:val="0"/>
          <w:szCs w:val="18"/>
        </w:rPr>
        <w:t>Evonik ist in mehr als 100 Ländern der Welt aktiv. Über 33.500 Mitarbeiter erwirtschafteten im Geschäftsjahr 2013 einen Umsatz von rund 12,7 Milliarden € und ein operatives Ergebnis (bereinigtes EBITDA) von rund 2,0 Milliarden €.</w:t>
      </w:r>
    </w:p>
    <w:p w:rsidR="00C71F52" w:rsidRDefault="00C71F52" w:rsidP="00C71F52">
      <w:pPr>
        <w:ind w:left="0"/>
        <w:rPr>
          <w:rFonts w:cs="Lucida Sans Unicode"/>
          <w:position w:val="0"/>
          <w:szCs w:val="18"/>
        </w:rPr>
      </w:pPr>
    </w:p>
    <w:p w:rsidR="00C71F52" w:rsidRDefault="00C71F52" w:rsidP="00C71F52">
      <w:pPr>
        <w:ind w:left="0"/>
        <w:rPr>
          <w:rFonts w:cs="Lucida Sans Unicode"/>
          <w:position w:val="0"/>
          <w:szCs w:val="18"/>
        </w:rPr>
      </w:pPr>
    </w:p>
    <w:p w:rsidR="00C71F52" w:rsidRPr="001D6B13" w:rsidRDefault="00C71F52" w:rsidP="00C71F52">
      <w:pPr>
        <w:ind w:left="0"/>
        <w:rPr>
          <w:rFonts w:cs="Lucida Sans Unicode"/>
          <w:b/>
          <w:position w:val="0"/>
          <w:szCs w:val="18"/>
        </w:rPr>
      </w:pPr>
      <w:r w:rsidRPr="001D6B13">
        <w:rPr>
          <w:rFonts w:cs="Lucida Sans Unicode"/>
          <w:b/>
          <w:position w:val="0"/>
          <w:szCs w:val="18"/>
        </w:rPr>
        <w:t>Informationen zu Biosynthetic Technologies</w:t>
      </w:r>
    </w:p>
    <w:p w:rsidR="00C71F52" w:rsidRPr="00774390" w:rsidRDefault="00C71F52" w:rsidP="00C71F52">
      <w:pPr>
        <w:autoSpaceDE w:val="0"/>
        <w:autoSpaceDN w:val="0"/>
        <w:adjustRightInd w:val="0"/>
        <w:ind w:left="0" w:right="86"/>
        <w:rPr>
          <w:rFonts w:cs="Lucida Sans Unicode"/>
          <w:szCs w:val="18"/>
        </w:rPr>
      </w:pPr>
      <w:r w:rsidRPr="006B2E0D">
        <w:rPr>
          <w:rFonts w:cs="Lucida Sans Unicode"/>
          <w:szCs w:val="18"/>
        </w:rPr>
        <w:t xml:space="preserve">Biosynthetic Technologies entstand 2004 und </w:t>
      </w:r>
      <w:r>
        <w:rPr>
          <w:rFonts w:cs="Lucida Sans Unicode"/>
          <w:szCs w:val="18"/>
        </w:rPr>
        <w:t>erhielt damals</w:t>
      </w:r>
      <w:r w:rsidRPr="006B2E0D">
        <w:rPr>
          <w:rFonts w:cs="Lucida Sans Unicode"/>
          <w:szCs w:val="18"/>
        </w:rPr>
        <w:t xml:space="preserve"> eine exklusive Lizenz auf ein Patentportfolio</w:t>
      </w:r>
      <w:r>
        <w:rPr>
          <w:rFonts w:cs="Lucida Sans Unicode"/>
          <w:szCs w:val="18"/>
        </w:rPr>
        <w:t xml:space="preserve"> des</w:t>
      </w:r>
      <w:r w:rsidRPr="006B2E0D">
        <w:rPr>
          <w:rFonts w:cs="Lucida Sans Unicode"/>
          <w:szCs w:val="18"/>
        </w:rPr>
        <w:t xml:space="preserve"> US-amerikanische</w:t>
      </w:r>
      <w:r>
        <w:rPr>
          <w:rFonts w:cs="Lucida Sans Unicode"/>
          <w:szCs w:val="18"/>
        </w:rPr>
        <w:t>n</w:t>
      </w:r>
      <w:r w:rsidRPr="006B2E0D">
        <w:rPr>
          <w:rFonts w:cs="Lucida Sans Unicode"/>
          <w:szCs w:val="18"/>
        </w:rPr>
        <w:t xml:space="preserve"> Landwirtschaft</w:t>
      </w:r>
      <w:r>
        <w:rPr>
          <w:rFonts w:cs="Lucida Sans Unicode"/>
          <w:szCs w:val="18"/>
        </w:rPr>
        <w:t>sm</w:t>
      </w:r>
      <w:r w:rsidRPr="006B2E0D">
        <w:rPr>
          <w:rFonts w:cs="Lucida Sans Unicode"/>
          <w:szCs w:val="18"/>
        </w:rPr>
        <w:t>inisterium</w:t>
      </w:r>
      <w:r>
        <w:rPr>
          <w:rFonts w:cs="Lucida Sans Unicode"/>
          <w:szCs w:val="18"/>
        </w:rPr>
        <w:t>s</w:t>
      </w:r>
      <w:r w:rsidRPr="006B2E0D">
        <w:rPr>
          <w:rFonts w:cs="Lucida Sans Unicode"/>
          <w:szCs w:val="18"/>
        </w:rPr>
        <w:t xml:space="preserve"> (U.S. Department of Agriculture, USDA) </w:t>
      </w:r>
      <w:r>
        <w:rPr>
          <w:rFonts w:cs="Lucida Sans Unicode"/>
          <w:szCs w:val="18"/>
        </w:rPr>
        <w:t>für</w:t>
      </w:r>
      <w:r w:rsidRPr="006B2E0D">
        <w:rPr>
          <w:rFonts w:cs="Lucida Sans Unicode"/>
          <w:szCs w:val="18"/>
        </w:rPr>
        <w:t xml:space="preserve"> die </w:t>
      </w:r>
      <w:r>
        <w:rPr>
          <w:rFonts w:cs="Lucida Sans Unicode"/>
          <w:szCs w:val="18"/>
        </w:rPr>
        <w:t>P</w:t>
      </w:r>
      <w:r w:rsidRPr="006B2E0D">
        <w:rPr>
          <w:rFonts w:cs="Lucida Sans Unicode"/>
          <w:szCs w:val="18"/>
        </w:rPr>
        <w:t>rodu</w:t>
      </w:r>
      <w:r>
        <w:rPr>
          <w:rFonts w:cs="Lucida Sans Unicode"/>
          <w:szCs w:val="18"/>
        </w:rPr>
        <w:t>k</w:t>
      </w:r>
      <w:r w:rsidRPr="006B2E0D">
        <w:rPr>
          <w:rFonts w:cs="Lucida Sans Unicode"/>
          <w:szCs w:val="18"/>
        </w:rPr>
        <w:t>tion von Estoliden aus Pflanzenöl</w:t>
      </w:r>
      <w:r>
        <w:rPr>
          <w:rFonts w:cs="Lucida Sans Unicode"/>
          <w:szCs w:val="18"/>
        </w:rPr>
        <w:t>en.</w:t>
      </w:r>
      <w:r w:rsidRPr="006B2E0D">
        <w:rPr>
          <w:rFonts w:cs="Lucida Sans Unicode"/>
          <w:szCs w:val="18"/>
        </w:rPr>
        <w:t xml:space="preserve"> </w:t>
      </w:r>
      <w:r w:rsidRPr="00774390">
        <w:rPr>
          <w:rFonts w:cs="Lucida Sans Unicode"/>
          <w:szCs w:val="18"/>
        </w:rPr>
        <w:t>Mittlerweile verfügt das Unternehmen über eine Demonstrationsanlage, hat beträchtliches Marktinteresse hervorgerufen und das Pate</w:t>
      </w:r>
      <w:r>
        <w:rPr>
          <w:rFonts w:cs="Lucida Sans Unicode"/>
          <w:szCs w:val="18"/>
        </w:rPr>
        <w:t>n</w:t>
      </w:r>
      <w:r w:rsidRPr="00774390">
        <w:rPr>
          <w:rFonts w:cs="Lucida Sans Unicode"/>
          <w:szCs w:val="18"/>
        </w:rPr>
        <w:t>tportfolio weiter ausgebaut</w:t>
      </w:r>
      <w:r>
        <w:rPr>
          <w:rFonts w:cs="Lucida Sans Unicode"/>
          <w:szCs w:val="18"/>
        </w:rPr>
        <w:t xml:space="preserve">. Das Unternehmen hat seinen Sitz in </w:t>
      </w:r>
      <w:r w:rsidRPr="00774390">
        <w:rPr>
          <w:rFonts w:cs="Lucida Sans Unicode"/>
          <w:szCs w:val="18"/>
        </w:rPr>
        <w:t xml:space="preserve">Irvine </w:t>
      </w:r>
      <w:r>
        <w:rPr>
          <w:rFonts w:cs="Lucida Sans Unicode"/>
          <w:szCs w:val="18"/>
        </w:rPr>
        <w:t>(</w:t>
      </w:r>
      <w:r w:rsidRPr="00774390">
        <w:rPr>
          <w:rFonts w:cs="Lucida Sans Unicode"/>
          <w:szCs w:val="18"/>
        </w:rPr>
        <w:t>Kalifornien</w:t>
      </w:r>
      <w:r>
        <w:rPr>
          <w:rFonts w:cs="Lucida Sans Unicode"/>
          <w:szCs w:val="18"/>
        </w:rPr>
        <w:t>) und betreibt die Demonstrationsanlage am Standort</w:t>
      </w:r>
      <w:r w:rsidRPr="00774390">
        <w:rPr>
          <w:rFonts w:cs="Lucida Sans Unicode"/>
          <w:szCs w:val="18"/>
        </w:rPr>
        <w:t xml:space="preserve"> Albemarle </w:t>
      </w:r>
      <w:r>
        <w:rPr>
          <w:rFonts w:cs="Lucida Sans Unicode"/>
          <w:szCs w:val="18"/>
        </w:rPr>
        <w:t>in Baton Rouge (</w:t>
      </w:r>
      <w:r w:rsidRPr="00774390">
        <w:rPr>
          <w:rFonts w:cs="Lucida Sans Unicode"/>
          <w:szCs w:val="18"/>
        </w:rPr>
        <w:t>Louisiana</w:t>
      </w:r>
      <w:r>
        <w:rPr>
          <w:rFonts w:cs="Lucida Sans Unicode"/>
          <w:szCs w:val="18"/>
        </w:rPr>
        <w:t>)</w:t>
      </w:r>
      <w:r w:rsidRPr="00774390">
        <w:rPr>
          <w:rFonts w:cs="Lucida Sans Unicode"/>
          <w:szCs w:val="18"/>
        </w:rPr>
        <w:t xml:space="preserve">. Mehr Informationen unter: </w:t>
      </w:r>
      <w:hyperlink r:id="rId13" w:history="1">
        <w:r w:rsidRPr="00774390">
          <w:rPr>
            <w:rStyle w:val="Hyperlink"/>
            <w:rFonts w:cs="Lucida Sans Unicode"/>
            <w:szCs w:val="18"/>
          </w:rPr>
          <w:t>http://biosynthetic.com</w:t>
        </w:r>
      </w:hyperlink>
    </w:p>
    <w:p w:rsidR="00C71F52" w:rsidRDefault="00C71F52" w:rsidP="00C71F52">
      <w:pPr>
        <w:spacing w:line="300" w:lineRule="exact"/>
        <w:ind w:left="0"/>
        <w:rPr>
          <w:noProof/>
          <w:sz w:val="22"/>
          <w:szCs w:val="22"/>
        </w:rPr>
      </w:pPr>
    </w:p>
    <w:p w:rsidR="005F50D3" w:rsidRDefault="005F50D3" w:rsidP="00C71F52">
      <w:pPr>
        <w:spacing w:line="300" w:lineRule="exact"/>
        <w:ind w:left="0"/>
        <w:rPr>
          <w:noProof/>
          <w:sz w:val="22"/>
          <w:szCs w:val="22"/>
        </w:rPr>
      </w:pPr>
    </w:p>
    <w:p w:rsidR="00C71F52" w:rsidRPr="00A823E6" w:rsidRDefault="00C71F52" w:rsidP="00C71F52">
      <w:pPr>
        <w:autoSpaceDE w:val="0"/>
        <w:autoSpaceDN w:val="0"/>
        <w:adjustRightInd w:val="0"/>
        <w:spacing w:line="220" w:lineRule="exact"/>
        <w:ind w:left="0" w:right="0"/>
        <w:rPr>
          <w:rFonts w:cs="Lucida Sans Unicode"/>
          <w:b/>
          <w:position w:val="0"/>
          <w:szCs w:val="18"/>
        </w:rPr>
      </w:pPr>
      <w:r w:rsidRPr="00A823E6">
        <w:rPr>
          <w:rFonts w:cs="Lucida Sans Unicode"/>
          <w:b/>
          <w:position w:val="0"/>
          <w:szCs w:val="18"/>
        </w:rPr>
        <w:t>Rechtlicher Hinweis</w:t>
      </w:r>
    </w:p>
    <w:p w:rsidR="00C71F52" w:rsidRDefault="00C71F52" w:rsidP="00C71F52">
      <w:pPr>
        <w:autoSpaceDE w:val="0"/>
        <w:autoSpaceDN w:val="0"/>
        <w:adjustRightInd w:val="0"/>
        <w:spacing w:line="220" w:lineRule="exact"/>
        <w:ind w:left="0" w:right="0"/>
        <w:rPr>
          <w:rFonts w:cs="Lucida Sans Unicode"/>
          <w:position w:val="0"/>
          <w:szCs w:val="18"/>
        </w:rPr>
      </w:pPr>
      <w:r w:rsidRPr="00A823E6">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9D09D1" w:rsidRPr="00A823E6" w:rsidRDefault="009D09D1" w:rsidP="00C71F52">
      <w:pPr>
        <w:autoSpaceDE w:val="0"/>
        <w:autoSpaceDN w:val="0"/>
        <w:adjustRightInd w:val="0"/>
        <w:spacing w:line="220" w:lineRule="exact"/>
        <w:ind w:left="0" w:right="0"/>
        <w:rPr>
          <w:rFonts w:cs="Lucida Sans Unicode"/>
          <w:position w:val="0"/>
          <w:szCs w:val="18"/>
        </w:rPr>
      </w:pPr>
    </w:p>
    <w:sectPr w:rsidR="009D09D1" w:rsidRPr="00A823E6">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F52" w:rsidRDefault="00C71F52">
      <w:r>
        <w:separator/>
      </w:r>
    </w:p>
    <w:p w:rsidR="00C71F52" w:rsidRDefault="00C71F52"/>
  </w:endnote>
  <w:endnote w:type="continuationSeparator" w:id="0">
    <w:p w:rsidR="00C71F52" w:rsidRDefault="00C71F52">
      <w:r>
        <w:continuationSeparator/>
      </w:r>
    </w:p>
    <w:p w:rsidR="00C71F52" w:rsidRDefault="00C71F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7090405040A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trPr>
        <w:trHeight w:val="5348"/>
      </w:trPr>
      <w:tc>
        <w:tcPr>
          <w:tcW w:w="2562" w:type="dxa"/>
          <w:tcBorders>
            <w:top w:val="nil"/>
          </w:tcBorders>
          <w:vAlign w:val="bottom"/>
        </w:tcPr>
        <w:p w:rsidR="00564954" w:rsidRDefault="00564954">
          <w:pPr>
            <w:pStyle w:val="Fuzeile"/>
            <w:spacing w:line="180" w:lineRule="exact"/>
            <w:ind w:left="0" w:right="0"/>
            <w:rPr>
              <w:sz w:val="13"/>
              <w:szCs w:val="13"/>
            </w:rPr>
          </w:pPr>
        </w:p>
      </w:tc>
    </w:tr>
  </w:tbl>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104662">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04662">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104662">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04662">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F52" w:rsidRDefault="00C71F52">
      <w:r>
        <w:separator/>
      </w:r>
    </w:p>
    <w:p w:rsidR="00C71F52" w:rsidRDefault="00C71F52"/>
  </w:footnote>
  <w:footnote w:type="continuationSeparator" w:id="0">
    <w:p w:rsidR="00C71F52" w:rsidRDefault="00C71F52">
      <w:r>
        <w:continuationSeparator/>
      </w:r>
    </w:p>
    <w:p w:rsidR="00C71F52" w:rsidRDefault="00C71F5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F52"/>
    <w:rsid w:val="0001777E"/>
    <w:rsid w:val="00032AF8"/>
    <w:rsid w:val="00044B5E"/>
    <w:rsid w:val="00065F76"/>
    <w:rsid w:val="00104662"/>
    <w:rsid w:val="001373D1"/>
    <w:rsid w:val="00290D3C"/>
    <w:rsid w:val="002E2251"/>
    <w:rsid w:val="002F2E33"/>
    <w:rsid w:val="003123B7"/>
    <w:rsid w:val="00334DE3"/>
    <w:rsid w:val="0036421E"/>
    <w:rsid w:val="00421415"/>
    <w:rsid w:val="00541076"/>
    <w:rsid w:val="00564954"/>
    <w:rsid w:val="00572FC5"/>
    <w:rsid w:val="0058200B"/>
    <w:rsid w:val="005F05BC"/>
    <w:rsid w:val="005F50D3"/>
    <w:rsid w:val="00625218"/>
    <w:rsid w:val="00626099"/>
    <w:rsid w:val="00765B06"/>
    <w:rsid w:val="008401F9"/>
    <w:rsid w:val="00927B0A"/>
    <w:rsid w:val="00997574"/>
    <w:rsid w:val="009D09D1"/>
    <w:rsid w:val="00A071F3"/>
    <w:rsid w:val="00A52910"/>
    <w:rsid w:val="00A53A8C"/>
    <w:rsid w:val="00A654A3"/>
    <w:rsid w:val="00A823E6"/>
    <w:rsid w:val="00A83C47"/>
    <w:rsid w:val="00B14022"/>
    <w:rsid w:val="00C71F52"/>
    <w:rsid w:val="00CF4380"/>
    <w:rsid w:val="00DF7A7F"/>
    <w:rsid w:val="00E935C1"/>
    <w:rsid w:val="00F82A00"/>
    <w:rsid w:val="00F91103"/>
    <w:rsid w:val="00FC6751"/>
    <w:rsid w:val="00FD25CD"/>
    <w:rsid w:val="00FD2D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uiPriority w:val="99"/>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uiPriority w:val="99"/>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biosynthetic.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65113681</Template>
  <TotalTime>0</TotalTime>
  <Pages>3</Pages>
  <Words>760</Words>
  <Characters>5880</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6627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IDM_C_Evonik Industries AG</dc:creator>
  <cp:lastModifiedBy>Boehm, Josephine</cp:lastModifiedBy>
  <cp:revision>2</cp:revision>
  <cp:lastPrinted>2014-07-16T07:29:00Z</cp:lastPrinted>
  <dcterms:created xsi:type="dcterms:W3CDTF">2014-07-16T08:04:00Z</dcterms:created>
  <dcterms:modified xsi:type="dcterms:W3CDTF">2014-07-16T08:04:00Z</dcterms:modified>
</cp:coreProperties>
</file>