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5958B3" w:rsidRDefault="00D078E5" w:rsidP="000B1B97">
            <w:pPr>
              <w:pStyle w:val="M8"/>
              <w:framePr w:wrap="auto" w:vAnchor="margin" w:hAnchor="text" w:xAlign="left" w:yAlign="inline"/>
              <w:suppressOverlap w:val="0"/>
              <w:rPr>
                <w:sz w:val="18"/>
                <w:szCs w:val="18"/>
                <w:lang w:val="en-US"/>
              </w:rPr>
            </w:pPr>
            <w:r w:rsidRPr="005958B3">
              <w:rPr>
                <w:sz w:val="18"/>
                <w:szCs w:val="18"/>
                <w:lang w:val="en-US"/>
              </w:rPr>
              <w:t>6. September</w:t>
            </w:r>
            <w:r w:rsidR="004E32CD" w:rsidRPr="005958B3">
              <w:rPr>
                <w:sz w:val="18"/>
                <w:szCs w:val="18"/>
                <w:lang w:val="en-US"/>
              </w:rPr>
              <w:t xml:space="preserve"> </w:t>
            </w:r>
            <w:r w:rsidR="00C54A2A" w:rsidRPr="005958B3">
              <w:rPr>
                <w:sz w:val="18"/>
                <w:szCs w:val="18"/>
                <w:lang w:val="en-US"/>
              </w:rPr>
              <w:t>2017</w:t>
            </w:r>
          </w:p>
          <w:p w:rsidR="000B1B97" w:rsidRPr="005958B3" w:rsidRDefault="000B1B97" w:rsidP="000B1B97">
            <w:pPr>
              <w:pStyle w:val="M8"/>
              <w:framePr w:wrap="auto" w:vAnchor="margin" w:hAnchor="text" w:xAlign="left" w:yAlign="inline"/>
              <w:suppressOverlap w:val="0"/>
              <w:rPr>
                <w:b/>
                <w:lang w:val="en-US"/>
              </w:rPr>
            </w:pPr>
          </w:p>
          <w:p w:rsidR="000B1B97" w:rsidRPr="005958B3" w:rsidRDefault="000B1B97" w:rsidP="000B1B97">
            <w:pPr>
              <w:pStyle w:val="M8"/>
              <w:framePr w:wrap="auto" w:vAnchor="margin" w:hAnchor="text" w:xAlign="left" w:yAlign="inline"/>
              <w:suppressOverlap w:val="0"/>
              <w:rPr>
                <w:b/>
                <w:lang w:val="en-US"/>
              </w:rPr>
            </w:pPr>
          </w:p>
          <w:p w:rsidR="00606435" w:rsidRPr="005958B3" w:rsidRDefault="00606435" w:rsidP="00F420B0">
            <w:pPr>
              <w:pStyle w:val="Marginalie"/>
              <w:framePr w:w="0" w:hSpace="0" w:wrap="auto" w:vAnchor="margin" w:hAnchor="text" w:xAlign="left" w:yAlign="inline"/>
              <w:rPr>
                <w:b/>
                <w:lang w:val="en-US"/>
              </w:rPr>
            </w:pPr>
            <w:r w:rsidRPr="005958B3">
              <w:rPr>
                <w:b/>
                <w:lang w:val="en-US"/>
              </w:rPr>
              <w:t xml:space="preserve">Ansprechpartner Fachpresse </w:t>
            </w:r>
          </w:p>
          <w:p w:rsidR="00F420B0" w:rsidRPr="005958B3" w:rsidRDefault="00387368" w:rsidP="00F420B0">
            <w:pPr>
              <w:pStyle w:val="Marginalie"/>
              <w:framePr w:w="0" w:hSpace="0" w:wrap="auto" w:vAnchor="margin" w:hAnchor="text" w:xAlign="left" w:yAlign="inline"/>
              <w:rPr>
                <w:b/>
                <w:lang w:val="en-US"/>
              </w:rPr>
            </w:pPr>
            <w:r w:rsidRPr="005958B3">
              <w:rPr>
                <w:b/>
                <w:lang w:val="en-US"/>
              </w:rPr>
              <w:t>Doris Hirsch</w:t>
            </w:r>
          </w:p>
          <w:p w:rsidR="00F420B0" w:rsidRPr="005958B3" w:rsidRDefault="00387368" w:rsidP="00F420B0">
            <w:pPr>
              <w:pStyle w:val="Marginalie"/>
              <w:framePr w:w="0" w:hSpace="0" w:wrap="auto" w:vAnchor="margin" w:hAnchor="text" w:xAlign="left" w:yAlign="inline"/>
              <w:rPr>
                <w:lang w:val="en-US"/>
              </w:rPr>
            </w:pPr>
            <w:r w:rsidRPr="005958B3">
              <w:rPr>
                <w:lang w:val="en-US"/>
              </w:rPr>
              <w:t xml:space="preserve">Global Communication </w:t>
            </w:r>
            <w:r w:rsidRPr="005958B3">
              <w:rPr>
                <w:lang w:val="en-US"/>
              </w:rPr>
              <w:br/>
              <w:t>Molding Compounds</w:t>
            </w:r>
          </w:p>
          <w:p w:rsidR="00F420B0" w:rsidRPr="004E32CD" w:rsidRDefault="00F420B0" w:rsidP="00F420B0">
            <w:pPr>
              <w:pStyle w:val="Marginalie"/>
              <w:framePr w:w="0" w:hSpace="0" w:wrap="auto" w:vAnchor="margin" w:hAnchor="text" w:xAlign="left" w:yAlign="inline"/>
              <w:rPr>
                <w:color w:val="000000"/>
              </w:rPr>
            </w:pPr>
            <w:r w:rsidRPr="004E32CD">
              <w:rPr>
                <w:color w:val="000000"/>
              </w:rPr>
              <w:t>Performance Materials</w:t>
            </w:r>
          </w:p>
          <w:p w:rsidR="00F420B0" w:rsidRDefault="00F420B0" w:rsidP="00F420B0">
            <w:pPr>
              <w:pStyle w:val="Marginalie"/>
              <w:framePr w:w="0" w:hSpace="0" w:wrap="auto" w:vAnchor="margin" w:hAnchor="text" w:xAlign="left" w:yAlign="inline"/>
              <w:rPr>
                <w:color w:val="000000"/>
              </w:rPr>
            </w:pPr>
            <w:r>
              <w:rPr>
                <w:color w:val="000000"/>
              </w:rPr>
              <w:t xml:space="preserve">Telefon +49 </w:t>
            </w:r>
            <w:r w:rsidR="00387368">
              <w:rPr>
                <w:color w:val="000000"/>
              </w:rPr>
              <w:t>6151 18 4079</w:t>
            </w:r>
          </w:p>
          <w:p w:rsidR="00F420B0" w:rsidRDefault="00F420B0" w:rsidP="00F420B0">
            <w:pPr>
              <w:pStyle w:val="Marginalie"/>
              <w:framePr w:w="0" w:hSpace="0" w:wrap="auto" w:vAnchor="margin" w:hAnchor="text" w:xAlign="left" w:yAlign="inline"/>
              <w:rPr>
                <w:color w:val="000000"/>
              </w:rPr>
            </w:pPr>
            <w:r>
              <w:rPr>
                <w:color w:val="000000"/>
              </w:rPr>
              <w:t xml:space="preserve">Telefax +49 </w:t>
            </w:r>
            <w:r w:rsidR="00387368">
              <w:rPr>
                <w:color w:val="000000"/>
              </w:rPr>
              <w:t>6151 18 84 4079</w:t>
            </w:r>
          </w:p>
          <w:p w:rsidR="00F420B0" w:rsidRDefault="00387368" w:rsidP="00F420B0">
            <w:pPr>
              <w:pStyle w:val="Marginalie"/>
              <w:framePr w:w="0" w:hSpace="0" w:wrap="auto" w:vAnchor="margin" w:hAnchor="text" w:xAlign="left" w:yAlign="inline"/>
              <w:rPr>
                <w:color w:val="000000"/>
              </w:rPr>
            </w:pPr>
            <w:r>
              <w:rPr>
                <w:color w:val="000000"/>
              </w:rPr>
              <w:t>doris.hirsch@evonik.com</w:t>
            </w: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r w:rsidR="00D078E5" w:rsidRPr="00344D49" w:rsidTr="002159BA">
        <w:trPr>
          <w:trHeight w:val="851"/>
        </w:trPr>
        <w:tc>
          <w:tcPr>
            <w:tcW w:w="2552" w:type="dxa"/>
            <w:shd w:val="clear" w:color="auto" w:fill="auto"/>
          </w:tcPr>
          <w:p w:rsidR="00D078E5" w:rsidRDefault="00D078E5"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5958B3" w:rsidRDefault="00F420B0" w:rsidP="00F420B0">
      <w:pPr>
        <w:framePr w:w="2659" w:wrap="around" w:hAnchor="page" w:x="8971" w:yAlign="bottom" w:anchorLock="1"/>
        <w:tabs>
          <w:tab w:val="left" w:pos="518"/>
        </w:tabs>
        <w:spacing w:line="180" w:lineRule="exact"/>
        <w:rPr>
          <w:noProof/>
          <w:sz w:val="13"/>
        </w:rPr>
      </w:pPr>
      <w:r w:rsidRPr="005958B3">
        <w:rPr>
          <w:noProof/>
          <w:sz w:val="13"/>
        </w:rPr>
        <w:t xml:space="preserve">Dr. Michael Pack, </w:t>
      </w:r>
      <w:r w:rsidRPr="005958B3">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D078E5" w:rsidRPr="005958B3" w:rsidRDefault="00D078E5" w:rsidP="005958B3">
      <w:pPr>
        <w:rPr>
          <w:rFonts w:eastAsiaTheme="minorHAnsi" w:cs="Lucida Sans Unicode"/>
          <w:b/>
          <w:sz w:val="24"/>
          <w:lang w:eastAsia="en-US"/>
        </w:rPr>
      </w:pPr>
      <w:r w:rsidRPr="005958B3">
        <w:rPr>
          <w:rFonts w:eastAsiaTheme="minorHAnsi" w:cs="Lucida Sans Unicode"/>
          <w:b/>
          <w:sz w:val="24"/>
          <w:lang w:eastAsia="en-US"/>
        </w:rPr>
        <w:t>Mit PLEXIGLAS® Formmassen kommt das Licht da an, wo es benötigt wird</w:t>
      </w:r>
    </w:p>
    <w:p w:rsidR="005958B3" w:rsidRDefault="005958B3" w:rsidP="005958B3">
      <w:pPr>
        <w:rPr>
          <w:rFonts w:eastAsiaTheme="minorHAnsi" w:cs="Lucida Sans Unicode"/>
          <w:sz w:val="24"/>
          <w:lang w:eastAsia="en-US"/>
        </w:rPr>
      </w:pPr>
    </w:p>
    <w:p w:rsidR="00D078E5" w:rsidRPr="005958B3" w:rsidRDefault="00D078E5" w:rsidP="005958B3">
      <w:pPr>
        <w:rPr>
          <w:rFonts w:eastAsiaTheme="minorHAnsi" w:cs="Lucida Sans Unicode"/>
          <w:sz w:val="24"/>
          <w:lang w:eastAsia="en-US"/>
        </w:rPr>
      </w:pPr>
      <w:r w:rsidRPr="005958B3">
        <w:rPr>
          <w:rFonts w:eastAsiaTheme="minorHAnsi" w:cs="Lucida Sans Unicode"/>
          <w:sz w:val="24"/>
          <w:lang w:eastAsia="en-US"/>
        </w:rPr>
        <w:t>Arbeitsplätze benötigen ein gleichmäßiges, angenehmes Licht. Dafür sorgt bei den überarbeiteten LED-Leuchtenköpfen der Jakob MAUL GmbH eine Streuscheibe aus PLEXIGLAS® Satinice df23.</w:t>
      </w:r>
    </w:p>
    <w:p w:rsidR="008D4950" w:rsidRPr="005958B3" w:rsidRDefault="008D4950" w:rsidP="005958B3">
      <w:pPr>
        <w:rPr>
          <w:rFonts w:eastAsiaTheme="minorHAnsi" w:cs="Lucida Sans Unicode"/>
          <w:sz w:val="24"/>
          <w:lang w:eastAsia="en-US"/>
        </w:rPr>
      </w:pPr>
    </w:p>
    <w:p w:rsidR="00D078E5" w:rsidRPr="00D078E5" w:rsidRDefault="00D078E5" w:rsidP="005958B3">
      <w:pPr>
        <w:shd w:val="clear" w:color="auto" w:fill="FFFFFF"/>
        <w:outlineLvl w:val="4"/>
        <w:rPr>
          <w:rFonts w:cs="Lucida Sans Unicode"/>
          <w:bCs/>
          <w:szCs w:val="22"/>
        </w:rPr>
      </w:pPr>
      <w:r w:rsidRPr="00D078E5">
        <w:rPr>
          <w:rFonts w:cs="Lucida Sans Unicode"/>
          <w:bCs/>
          <w:szCs w:val="22"/>
        </w:rPr>
        <w:t xml:space="preserve">„Die Qualität des Lichts an einem Arbeitsplatz hat einen deutlichen Einfluss auf die Motivations- und Leistungskurve“, sagt Uwe Hartmann, Entwicklungsingenieur bei der Jakob MAUL GmbH. Schlimmstenfalls könne eine falsche oder fehlende Beleuchtung sogar zu gesundheitlichen Beeinträchtigungen führen. „Deshalb ist das Wichtigste bei einer Schreibtischleuchte, dass das Licht ein angenehmes Sehen ermöglicht – es darf zum Beispiel nicht blenden oder störende Schatten werfen“, erläutert Hartmann. </w:t>
      </w:r>
    </w:p>
    <w:p w:rsidR="00D078E5" w:rsidRPr="00D078E5" w:rsidRDefault="00D078E5" w:rsidP="005958B3">
      <w:pPr>
        <w:shd w:val="clear" w:color="auto" w:fill="FFFFFF"/>
        <w:outlineLvl w:val="4"/>
        <w:rPr>
          <w:rFonts w:cs="Lucida Sans Unicode"/>
          <w:bCs/>
          <w:szCs w:val="22"/>
        </w:rPr>
      </w:pPr>
    </w:p>
    <w:p w:rsidR="00D078E5" w:rsidRPr="00D078E5" w:rsidRDefault="00D078E5" w:rsidP="005958B3">
      <w:pPr>
        <w:shd w:val="clear" w:color="auto" w:fill="FFFFFF"/>
        <w:outlineLvl w:val="4"/>
        <w:rPr>
          <w:rFonts w:cs="Lucida Sans Unicode"/>
          <w:bCs/>
          <w:szCs w:val="22"/>
        </w:rPr>
      </w:pPr>
      <w:r w:rsidRPr="00D078E5">
        <w:rPr>
          <w:rFonts w:cs="Lucida Sans Unicode"/>
          <w:bCs/>
          <w:i/>
          <w:szCs w:val="22"/>
        </w:rPr>
        <w:t>Energieeffiziente Bürobeleuchtung</w:t>
      </w:r>
    </w:p>
    <w:p w:rsidR="00D078E5" w:rsidRPr="00D078E5" w:rsidRDefault="00D078E5" w:rsidP="005958B3">
      <w:pPr>
        <w:shd w:val="clear" w:color="auto" w:fill="FFFFFF"/>
        <w:outlineLvl w:val="4"/>
        <w:rPr>
          <w:rFonts w:cs="Lucida Sans Unicode"/>
          <w:bCs/>
          <w:szCs w:val="22"/>
        </w:rPr>
      </w:pPr>
      <w:r w:rsidRPr="00D078E5">
        <w:rPr>
          <w:rFonts w:cs="Lucida Sans Unicode"/>
          <w:bCs/>
          <w:szCs w:val="22"/>
        </w:rPr>
        <w:t>Gerade wenn in Unternehmen sehr viele Leuchten benötigt werden, spielt aber auch die Energieeffizienz der Bürobeleuchtung eine immer größere Rolle. Auch die Jakob MAUL GmbH aus Bad König hat daher inzwischen LED-Leuchten im Sortiment. „Die Vorteile dieser modernen Leuchtmittel liegen auf der Hand“, sagt Hartmann. „Sie sind herkömmlichen Leuchtmitteln in Sachen Lichtausbeute, Effizienz und Lebensdauer weit überlegen und erlauben durch ihre geringe Größe ein schlankes Design.“ Doch mit dem Einsatz von LEDs steigen auch die Anforderungen an das Material der Leuchten. Beispielsweise benötigen sie ein besseres Thermomanagement als andere Leuchtmittel. Außerdem sind sie auf ein lichtstreuendes Element angewiesen, das ihr punktförmiges Licht optimal verteilt. „LEDs allein erzeugen kein angenehmes Licht“, sagt Hartmann.</w:t>
      </w:r>
    </w:p>
    <w:p w:rsidR="00D078E5" w:rsidRPr="00D078E5" w:rsidRDefault="00D078E5" w:rsidP="005958B3">
      <w:pPr>
        <w:shd w:val="clear" w:color="auto" w:fill="FFFFFF"/>
        <w:outlineLvl w:val="4"/>
        <w:rPr>
          <w:rFonts w:cs="Lucida Sans Unicode"/>
          <w:bCs/>
          <w:szCs w:val="22"/>
        </w:rPr>
      </w:pPr>
    </w:p>
    <w:p w:rsidR="00AE11CC" w:rsidRDefault="00D078E5" w:rsidP="005958B3">
      <w:pPr>
        <w:shd w:val="clear" w:color="auto" w:fill="FFFFFF"/>
        <w:outlineLvl w:val="4"/>
        <w:rPr>
          <w:rFonts w:cs="Lucida Sans Unicode"/>
          <w:bCs/>
          <w:szCs w:val="22"/>
        </w:rPr>
      </w:pPr>
      <w:r w:rsidRPr="00D078E5">
        <w:rPr>
          <w:rFonts w:cs="Lucida Sans Unicode"/>
          <w:bCs/>
          <w:szCs w:val="22"/>
        </w:rPr>
        <w:t xml:space="preserve">Bei der neuesten Generation der LED-Tischleuchten hat die Jakob MAUL GmbH daher nun nicht nur die Kühlrippen angepasst, sondern setzt erstmals auch eine Streuscheibe ein. Diese wird vor den LEDs verbaut und sorgt in Kombination mit einem Reflektor für eine größere Leuchtfläche. </w:t>
      </w:r>
    </w:p>
    <w:p w:rsidR="00AE11CC" w:rsidRDefault="00AE11CC" w:rsidP="005958B3">
      <w:pPr>
        <w:shd w:val="clear" w:color="auto" w:fill="FFFFFF"/>
        <w:outlineLvl w:val="4"/>
        <w:rPr>
          <w:rFonts w:cs="Lucida Sans Unicode"/>
          <w:bCs/>
          <w:szCs w:val="22"/>
        </w:rPr>
      </w:pPr>
    </w:p>
    <w:p w:rsidR="00D078E5" w:rsidRDefault="00D078E5" w:rsidP="005958B3">
      <w:pPr>
        <w:shd w:val="clear" w:color="auto" w:fill="FFFFFF"/>
        <w:outlineLvl w:val="4"/>
        <w:rPr>
          <w:rFonts w:cs="Lucida Sans Unicode"/>
          <w:bCs/>
          <w:szCs w:val="22"/>
        </w:rPr>
      </w:pPr>
      <w:r w:rsidRPr="00D078E5">
        <w:rPr>
          <w:rFonts w:cs="Lucida Sans Unicode"/>
          <w:bCs/>
          <w:szCs w:val="22"/>
        </w:rPr>
        <w:t xml:space="preserve">„Überlappende Schatten werden somit vermieden, der Rand der beleuchteten Fläche ist nicht so hart abgegrenzt, und die stufenlos einstellbare Farbtemperatur wird getreu wiedergegeben“, erläutert Hartmann. </w:t>
      </w:r>
    </w:p>
    <w:p w:rsidR="00AE11CC" w:rsidRDefault="00AE11CC" w:rsidP="005958B3">
      <w:pPr>
        <w:shd w:val="clear" w:color="auto" w:fill="FFFFFF"/>
        <w:outlineLvl w:val="4"/>
        <w:rPr>
          <w:rFonts w:cs="Lucida Sans Unicode"/>
          <w:bCs/>
          <w:szCs w:val="22"/>
        </w:rPr>
      </w:pPr>
    </w:p>
    <w:p w:rsidR="00AE11CC" w:rsidRPr="00AE11CC" w:rsidRDefault="00AE11CC" w:rsidP="005958B3">
      <w:pPr>
        <w:pStyle w:val="Default"/>
        <w:spacing w:line="300" w:lineRule="exact"/>
        <w:rPr>
          <w:rFonts w:ascii="Lucida Sans Unicode" w:hAnsi="Lucida Sans Unicode" w:cs="Lucida Sans Unicode"/>
          <w:i/>
          <w:color w:val="auto"/>
          <w:sz w:val="22"/>
          <w:szCs w:val="22"/>
        </w:rPr>
      </w:pPr>
      <w:r w:rsidRPr="00AE11CC">
        <w:rPr>
          <w:rFonts w:ascii="Lucida Sans Unicode" w:hAnsi="Lucida Sans Unicode" w:cs="Lucida Sans Unicode"/>
          <w:i/>
          <w:color w:val="auto"/>
          <w:sz w:val="22"/>
          <w:szCs w:val="22"/>
        </w:rPr>
        <w:t>Hohe Diffusion und Transmission</w:t>
      </w:r>
    </w:p>
    <w:p w:rsidR="00D078E5" w:rsidRDefault="00D078E5" w:rsidP="005958B3">
      <w:pPr>
        <w:autoSpaceDE w:val="0"/>
        <w:autoSpaceDN w:val="0"/>
        <w:adjustRightInd w:val="0"/>
        <w:rPr>
          <w:rFonts w:eastAsiaTheme="minorHAnsi" w:cs="Lucida Sans Unicode"/>
          <w:szCs w:val="22"/>
          <w:lang w:eastAsia="en-US"/>
        </w:rPr>
      </w:pPr>
      <w:r w:rsidRPr="00D078E5">
        <w:rPr>
          <w:rFonts w:eastAsiaTheme="minorHAnsi" w:cs="Lucida Sans Unicode"/>
          <w:szCs w:val="22"/>
          <w:lang w:eastAsia="en-US"/>
        </w:rPr>
        <w:t xml:space="preserve">Die Streuscheibe stellt das Unternehmen </w:t>
      </w:r>
      <w:r w:rsidRPr="00D078E5">
        <w:rPr>
          <w:rFonts w:eastAsiaTheme="minorHAnsi" w:cs="Lucida Sans Unicode"/>
          <w:color w:val="000000"/>
          <w:szCs w:val="22"/>
          <w:lang w:eastAsia="en-US"/>
        </w:rPr>
        <w:t xml:space="preserve">durch Spritzgießen aus der </w:t>
      </w:r>
      <w:r w:rsidRPr="00D078E5">
        <w:rPr>
          <w:rFonts w:eastAsiaTheme="minorHAnsi" w:cs="Lucida Sans Unicode"/>
          <w:szCs w:val="22"/>
          <w:lang w:eastAsia="en-US"/>
        </w:rPr>
        <w:t xml:space="preserve">diffus lichtstreuenden Formmasse PLEXIGLAS® Satinice df23 her. Dabei handelt es sich um eine der Spezialformmassen von Evonik, die besonders auf lichttechnische Anforderungen abgestimmt sind. Denn Licht </w:t>
      </w:r>
      <w:r w:rsidRPr="00D078E5">
        <w:rPr>
          <w:rFonts w:eastAsiaTheme="minorHAnsi" w:cs="Lucida Sans Unicode"/>
          <w:color w:val="000000"/>
          <w:szCs w:val="22"/>
          <w:lang w:eastAsia="en-US"/>
        </w:rPr>
        <w:t xml:space="preserve">übernimmt verschiedene Funktionen: Es beleuchtet nicht nur Büros, Industriehallen oder Straßen bedarfsgerecht, sondern lässt auch Atmosphäre entstehen oder setzt Objekte in Szene. „Jede </w:t>
      </w:r>
      <w:r w:rsidRPr="00D078E5">
        <w:rPr>
          <w:rFonts w:eastAsiaTheme="minorHAnsi" w:cs="Lucida Sans Unicode"/>
          <w:szCs w:val="22"/>
          <w:lang w:eastAsia="en-US"/>
        </w:rPr>
        <w:t>Funktion, die Licht erfüllen kann, stellt ganz eigene Anforderungen an das lichtstreuende oder -lenkende Material“, erläutert René Kogler, Produktmanager bei Evonik. „Deshalb haben wir für die verschiedenen Anforderungen jeweils eigene Formulierungen unseres Marken-Polymethyl</w:t>
      </w:r>
      <w:r>
        <w:rPr>
          <w:rFonts w:eastAsiaTheme="minorHAnsi" w:cs="Lucida Sans Unicode"/>
          <w:szCs w:val="22"/>
          <w:lang w:eastAsia="en-US"/>
        </w:rPr>
        <w:t>-</w:t>
      </w:r>
      <w:r w:rsidRPr="00D078E5">
        <w:rPr>
          <w:rFonts w:eastAsiaTheme="minorHAnsi" w:cs="Lucida Sans Unicode"/>
          <w:szCs w:val="22"/>
          <w:lang w:eastAsia="en-US"/>
        </w:rPr>
        <w:t xml:space="preserve">methacrylats (PMMA) entwickelt.“ </w:t>
      </w:r>
    </w:p>
    <w:p w:rsidR="00AE11CC" w:rsidRDefault="00AE11CC" w:rsidP="005958B3">
      <w:pPr>
        <w:autoSpaceDE w:val="0"/>
        <w:autoSpaceDN w:val="0"/>
        <w:adjustRightInd w:val="0"/>
        <w:rPr>
          <w:rFonts w:eastAsiaTheme="minorHAnsi" w:cs="Lucida Sans Unicode"/>
          <w:szCs w:val="22"/>
          <w:lang w:eastAsia="en-US"/>
        </w:rPr>
      </w:pPr>
    </w:p>
    <w:p w:rsidR="00AE11CC" w:rsidRPr="00AE11CC" w:rsidRDefault="00AE11CC" w:rsidP="005958B3">
      <w:pPr>
        <w:pStyle w:val="Default"/>
        <w:spacing w:line="300" w:lineRule="exact"/>
        <w:rPr>
          <w:rFonts w:ascii="Lucida Sans Unicode" w:hAnsi="Lucida Sans Unicode" w:cs="Lucida Sans Unicode"/>
          <w:i/>
          <w:color w:val="auto"/>
          <w:sz w:val="22"/>
          <w:szCs w:val="22"/>
        </w:rPr>
      </w:pPr>
      <w:r w:rsidRPr="00AE11CC">
        <w:rPr>
          <w:rFonts w:ascii="Lucida Sans Unicode" w:hAnsi="Lucida Sans Unicode" w:cs="Lucida Sans Unicode"/>
          <w:i/>
          <w:color w:val="auto"/>
          <w:sz w:val="22"/>
          <w:szCs w:val="22"/>
        </w:rPr>
        <w:t>Funktion mit Design verbinden</w:t>
      </w:r>
    </w:p>
    <w:p w:rsidR="00D078E5" w:rsidRDefault="00D078E5" w:rsidP="005958B3">
      <w:pPr>
        <w:autoSpaceDE w:val="0"/>
        <w:autoSpaceDN w:val="0"/>
        <w:adjustRightInd w:val="0"/>
        <w:rPr>
          <w:rFonts w:eastAsiaTheme="minorHAnsi" w:cs="Lucida Sans Unicode"/>
          <w:szCs w:val="22"/>
          <w:lang w:eastAsia="en-US"/>
        </w:rPr>
      </w:pPr>
      <w:r w:rsidRPr="00D078E5">
        <w:rPr>
          <w:rFonts w:eastAsiaTheme="minorHAnsi" w:cs="Lucida Sans Unicode"/>
          <w:szCs w:val="22"/>
          <w:lang w:eastAsia="en-US"/>
        </w:rPr>
        <w:t>Darunter fand auch die Jakob MAUL GmbH das passende Produkt: „Wir haben uns für PLEXIGLAS® Satinice df23 entschieden, weil das Material uns eine optimal lichtstreuende Wirkung bei gleichzeitig geringem Transmissionsverlust bietet“, erzählt Hartmann. „Erst durch diese Kombination können wir einen Arbeitsplatz effizient beleuchten.“ Dabei überzeugt der überarbeitete Leuchtenkopf, der bei allen Modellen der MAUL-Serie „Made in Germany“ eingesetzt wird, auch in punkto Design, wie auch die Jury des German Design Award 2018 entschied: Ein Modell mit dem neuen Leuchtenkopf, die MAULoptimus, ist für den renommierten Designpreis nominiert.</w:t>
      </w:r>
    </w:p>
    <w:p w:rsidR="00953511" w:rsidRDefault="00953511" w:rsidP="005958B3">
      <w:pPr>
        <w:autoSpaceDE w:val="0"/>
        <w:autoSpaceDN w:val="0"/>
        <w:adjustRightInd w:val="0"/>
        <w:rPr>
          <w:rFonts w:eastAsiaTheme="minorHAnsi" w:cs="Lucida Sans Unicode"/>
          <w:szCs w:val="22"/>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53"/>
      </w:tblGrid>
      <w:tr w:rsidR="00953511" w:rsidTr="00953511">
        <w:tc>
          <w:tcPr>
            <w:tcW w:w="1980" w:type="dxa"/>
          </w:tcPr>
          <w:p w:rsidR="00953511" w:rsidRDefault="00953511" w:rsidP="00953511">
            <w:pPr>
              <w:autoSpaceDE w:val="0"/>
              <w:autoSpaceDN w:val="0"/>
              <w:adjustRightInd w:val="0"/>
              <w:spacing w:line="240" w:lineRule="auto"/>
              <w:rPr>
                <w:rFonts w:eastAsiaTheme="minorHAnsi" w:cs="Lucida Sans Unicode"/>
                <w:szCs w:val="22"/>
                <w:lang w:eastAsia="en-US"/>
              </w:rPr>
            </w:pPr>
            <w:r>
              <w:rPr>
                <w:rFonts w:eastAsiaTheme="minorHAnsi" w:cs="Lucida Sans Unicode"/>
                <w:noProof/>
                <w:szCs w:val="22"/>
              </w:rPr>
              <w:lastRenderedPageBreak/>
              <w:drawing>
                <wp:inline distT="0" distB="0" distL="0" distR="0" wp14:anchorId="089F1146" wp14:editId="5966622D">
                  <wp:extent cx="1079185" cy="1549052"/>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206695_67_Detail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854" cy="1551448"/>
                          </a:xfrm>
                          <a:prstGeom prst="rect">
                            <a:avLst/>
                          </a:prstGeom>
                        </pic:spPr>
                      </pic:pic>
                    </a:graphicData>
                  </a:graphic>
                </wp:inline>
              </w:drawing>
            </w:r>
          </w:p>
        </w:tc>
        <w:tc>
          <w:tcPr>
            <w:tcW w:w="5153" w:type="dxa"/>
          </w:tcPr>
          <w:p w:rsidR="00953511" w:rsidRPr="008D4950" w:rsidRDefault="00953511" w:rsidP="00953511">
            <w:pPr>
              <w:spacing w:line="220" w:lineRule="exact"/>
              <w:rPr>
                <w:rFonts w:eastAsiaTheme="minorHAnsi" w:cs="Lucida Sans Unicode"/>
                <w:sz w:val="20"/>
                <w:szCs w:val="20"/>
                <w:lang w:eastAsia="en-US"/>
              </w:rPr>
            </w:pPr>
            <w:r>
              <w:rPr>
                <w:rFonts w:eastAsiaTheme="minorHAnsi" w:cs="Lucida Sans Unicode"/>
                <w:b/>
                <w:sz w:val="20"/>
                <w:szCs w:val="20"/>
                <w:lang w:eastAsia="en-US"/>
              </w:rPr>
              <w:br/>
            </w:r>
            <w:r w:rsidRPr="008D4950">
              <w:rPr>
                <w:rFonts w:eastAsiaTheme="minorHAnsi" w:cs="Lucida Sans Unicode"/>
                <w:b/>
                <w:sz w:val="20"/>
                <w:szCs w:val="20"/>
                <w:lang w:eastAsia="en-US"/>
              </w:rPr>
              <w:t>Bildunterschrift</w:t>
            </w:r>
            <w:r w:rsidRPr="008D4950">
              <w:rPr>
                <w:rFonts w:eastAsiaTheme="minorHAnsi" w:cs="Lucida Sans Unicode"/>
                <w:sz w:val="20"/>
                <w:szCs w:val="20"/>
                <w:lang w:eastAsia="en-US"/>
              </w:rPr>
              <w:t>:</w:t>
            </w:r>
          </w:p>
          <w:p w:rsidR="00953511" w:rsidRDefault="00953511" w:rsidP="00953511">
            <w:pPr>
              <w:spacing w:line="220" w:lineRule="exact"/>
              <w:rPr>
                <w:rFonts w:eastAsiaTheme="minorHAnsi" w:cs="Lucida Sans Unicode"/>
                <w:sz w:val="20"/>
                <w:szCs w:val="20"/>
                <w:lang w:eastAsia="en-US"/>
              </w:rPr>
            </w:pPr>
            <w:r>
              <w:rPr>
                <w:rFonts w:eastAsiaTheme="minorHAnsi" w:cs="Lucida Sans Unicode"/>
                <w:sz w:val="20"/>
                <w:szCs w:val="20"/>
                <w:lang w:eastAsia="en-US"/>
              </w:rPr>
              <w:t>Der überarbeitete</w:t>
            </w:r>
            <w:r w:rsidRPr="00D078E5">
              <w:rPr>
                <w:rFonts w:eastAsiaTheme="minorHAnsi" w:cs="Lucida Sans Unicode"/>
                <w:sz w:val="20"/>
                <w:szCs w:val="20"/>
                <w:lang w:eastAsia="en-US"/>
              </w:rPr>
              <w:t xml:space="preserve"> Leuchtenkopf, der bei allen Modellen der MAUL-Serie „Made in Germany“ eingesetzt wird</w:t>
            </w:r>
            <w:r>
              <w:rPr>
                <w:rFonts w:eastAsiaTheme="minorHAnsi" w:cs="Lucida Sans Unicode"/>
                <w:sz w:val="20"/>
                <w:szCs w:val="20"/>
                <w:lang w:eastAsia="en-US"/>
              </w:rPr>
              <w:t>, hat eine Streuscheibe aus PLEXIGLAS® Satinice</w:t>
            </w:r>
            <w:r w:rsidR="002A6946">
              <w:rPr>
                <w:rFonts w:eastAsiaTheme="minorHAnsi" w:cs="Lucida Sans Unicode"/>
                <w:sz w:val="20"/>
                <w:szCs w:val="20"/>
                <w:lang w:eastAsia="en-US"/>
              </w:rPr>
              <w:t>.</w:t>
            </w:r>
            <w:r>
              <w:rPr>
                <w:rFonts w:eastAsiaTheme="minorHAnsi" w:cs="Lucida Sans Unicode"/>
                <w:sz w:val="20"/>
                <w:szCs w:val="20"/>
                <w:lang w:eastAsia="en-US"/>
              </w:rPr>
              <w:t xml:space="preserve"> </w:t>
            </w:r>
            <w:r w:rsidR="002A6946">
              <w:rPr>
                <w:rFonts w:eastAsiaTheme="minorHAnsi" w:cs="Lucida Sans Unicode"/>
                <w:sz w:val="20"/>
                <w:szCs w:val="20"/>
                <w:lang w:eastAsia="en-US"/>
              </w:rPr>
              <w:br/>
            </w:r>
            <w:r w:rsidRPr="000E6EFE">
              <w:rPr>
                <w:rFonts w:eastAsiaTheme="minorHAnsi" w:cs="Lucida Sans Unicode"/>
                <w:sz w:val="20"/>
                <w:szCs w:val="20"/>
                <w:lang w:eastAsia="en-US"/>
              </w:rPr>
              <w:t>(</w:t>
            </w:r>
            <w:r w:rsidR="000E6EFE" w:rsidRPr="000E6EFE">
              <w:rPr>
                <w:sz w:val="20"/>
                <w:szCs w:val="20"/>
              </w:rPr>
              <w:t>©Jakob MAUL GmbH</w:t>
            </w:r>
            <w:r w:rsidRPr="00135056">
              <w:rPr>
                <w:rFonts w:eastAsiaTheme="minorHAnsi" w:cs="Lucida Sans Unicode"/>
                <w:sz w:val="20"/>
                <w:szCs w:val="20"/>
                <w:lang w:eastAsia="en-US"/>
              </w:rPr>
              <w:t>)</w:t>
            </w:r>
          </w:p>
          <w:p w:rsidR="00953511" w:rsidRDefault="00953511" w:rsidP="00953511">
            <w:pPr>
              <w:spacing w:line="220" w:lineRule="exact"/>
              <w:rPr>
                <w:rFonts w:eastAsiaTheme="minorHAnsi" w:cs="Lucida Sans Unicode"/>
                <w:sz w:val="20"/>
                <w:szCs w:val="20"/>
                <w:lang w:eastAsia="en-US"/>
              </w:rPr>
            </w:pPr>
          </w:p>
          <w:p w:rsidR="00953511" w:rsidRDefault="00953511" w:rsidP="00953511">
            <w:pPr>
              <w:spacing w:line="220" w:lineRule="exact"/>
              <w:rPr>
                <w:rFonts w:eastAsiaTheme="minorHAnsi" w:cs="Lucida Sans Unicode"/>
                <w:sz w:val="20"/>
                <w:szCs w:val="20"/>
                <w:lang w:eastAsia="en-US"/>
              </w:rPr>
            </w:pPr>
          </w:p>
          <w:p w:rsidR="003938CA" w:rsidRDefault="003938CA" w:rsidP="00953511">
            <w:pPr>
              <w:spacing w:line="220" w:lineRule="exact"/>
              <w:rPr>
                <w:rFonts w:eastAsiaTheme="minorHAnsi" w:cs="Lucida Sans Unicode"/>
                <w:sz w:val="20"/>
                <w:szCs w:val="20"/>
                <w:lang w:eastAsia="en-US"/>
              </w:rPr>
            </w:pPr>
          </w:p>
          <w:p w:rsidR="003938CA" w:rsidRDefault="003938CA" w:rsidP="00953511">
            <w:pPr>
              <w:spacing w:line="220" w:lineRule="exact"/>
              <w:rPr>
                <w:rFonts w:eastAsiaTheme="minorHAnsi" w:cs="Lucida Sans Unicode"/>
                <w:sz w:val="20"/>
                <w:szCs w:val="20"/>
                <w:lang w:eastAsia="en-US"/>
              </w:rPr>
            </w:pPr>
          </w:p>
          <w:p w:rsidR="003938CA" w:rsidRDefault="003938CA" w:rsidP="00953511">
            <w:pPr>
              <w:spacing w:line="220" w:lineRule="exact"/>
              <w:rPr>
                <w:rFonts w:eastAsiaTheme="minorHAnsi" w:cs="Lucida Sans Unicode"/>
                <w:sz w:val="20"/>
                <w:szCs w:val="20"/>
                <w:lang w:eastAsia="en-US"/>
              </w:rPr>
            </w:pPr>
          </w:p>
          <w:p w:rsidR="003938CA" w:rsidRDefault="003938CA" w:rsidP="00953511">
            <w:pPr>
              <w:spacing w:line="220" w:lineRule="exact"/>
              <w:rPr>
                <w:rFonts w:eastAsiaTheme="minorHAnsi" w:cs="Lucida Sans Unicode"/>
                <w:sz w:val="20"/>
                <w:szCs w:val="20"/>
                <w:lang w:eastAsia="en-US"/>
              </w:rPr>
            </w:pPr>
          </w:p>
          <w:p w:rsidR="00953511" w:rsidRDefault="00953511" w:rsidP="00953511">
            <w:pPr>
              <w:autoSpaceDE w:val="0"/>
              <w:autoSpaceDN w:val="0"/>
              <w:adjustRightInd w:val="0"/>
              <w:spacing w:line="240" w:lineRule="auto"/>
              <w:rPr>
                <w:rFonts w:eastAsiaTheme="minorHAnsi" w:cs="Lucida Sans Unicode"/>
                <w:szCs w:val="22"/>
                <w:lang w:eastAsia="en-US"/>
              </w:rPr>
            </w:pPr>
          </w:p>
        </w:tc>
      </w:tr>
      <w:tr w:rsidR="00953511" w:rsidTr="00953511">
        <w:tc>
          <w:tcPr>
            <w:tcW w:w="1980" w:type="dxa"/>
          </w:tcPr>
          <w:p w:rsidR="00953511" w:rsidRDefault="00953511" w:rsidP="00953511">
            <w:pPr>
              <w:autoSpaceDE w:val="0"/>
              <w:autoSpaceDN w:val="0"/>
              <w:adjustRightInd w:val="0"/>
              <w:spacing w:line="240" w:lineRule="auto"/>
              <w:rPr>
                <w:rFonts w:eastAsiaTheme="minorHAnsi" w:cs="Lucida Sans Unicode"/>
                <w:noProof/>
                <w:szCs w:val="22"/>
              </w:rPr>
            </w:pPr>
            <w:r>
              <w:rPr>
                <w:rFonts w:eastAsiaTheme="minorHAnsi" w:cs="Lucida Sans Unicode"/>
                <w:noProof/>
                <w:color w:val="FF0000"/>
                <w:sz w:val="20"/>
                <w:szCs w:val="20"/>
              </w:rPr>
              <w:drawing>
                <wp:inline distT="0" distB="0" distL="0" distR="0" wp14:anchorId="035641A2" wp14:editId="1F209B27">
                  <wp:extent cx="1037044" cy="91857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ULprimus 8207095_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057" cy="927445"/>
                          </a:xfrm>
                          <a:prstGeom prst="rect">
                            <a:avLst/>
                          </a:prstGeom>
                        </pic:spPr>
                      </pic:pic>
                    </a:graphicData>
                  </a:graphic>
                </wp:inline>
              </w:drawing>
            </w:r>
          </w:p>
        </w:tc>
        <w:tc>
          <w:tcPr>
            <w:tcW w:w="5153" w:type="dxa"/>
          </w:tcPr>
          <w:p w:rsidR="00953511" w:rsidRPr="003938CA" w:rsidRDefault="00953511" w:rsidP="00953511">
            <w:pPr>
              <w:spacing w:line="220" w:lineRule="exact"/>
              <w:rPr>
                <w:rFonts w:eastAsiaTheme="minorHAnsi" w:cs="Lucida Sans Unicode"/>
                <w:sz w:val="20"/>
                <w:szCs w:val="20"/>
                <w:lang w:eastAsia="en-US"/>
              </w:rPr>
            </w:pPr>
            <w:r w:rsidRPr="003938CA">
              <w:rPr>
                <w:rFonts w:eastAsiaTheme="minorHAnsi" w:cs="Lucida Sans Unicode"/>
                <w:b/>
                <w:sz w:val="20"/>
                <w:szCs w:val="20"/>
                <w:lang w:eastAsia="en-US"/>
              </w:rPr>
              <w:t>Bildunterschrift</w:t>
            </w:r>
            <w:r w:rsidRPr="003938CA">
              <w:rPr>
                <w:rFonts w:eastAsiaTheme="minorHAnsi" w:cs="Lucida Sans Unicode"/>
                <w:sz w:val="20"/>
                <w:szCs w:val="20"/>
                <w:lang w:eastAsia="en-US"/>
              </w:rPr>
              <w:t>:</w:t>
            </w:r>
          </w:p>
          <w:p w:rsidR="00953511" w:rsidRPr="003938CA" w:rsidRDefault="002A6946" w:rsidP="00953511">
            <w:pPr>
              <w:spacing w:line="220" w:lineRule="exact"/>
              <w:rPr>
                <w:rFonts w:eastAsiaTheme="minorHAnsi" w:cs="Lucida Sans Unicode"/>
                <w:sz w:val="20"/>
                <w:szCs w:val="20"/>
                <w:lang w:eastAsia="en-US"/>
              </w:rPr>
            </w:pPr>
            <w:r w:rsidRPr="003938CA">
              <w:rPr>
                <w:sz w:val="20"/>
                <w:szCs w:val="20"/>
              </w:rPr>
              <w:t>Erst durch die Kombination aus optimal lichtstreuender Wirkung bei gleichzeitig geringem Transmissionsverlust wird ein Arbeitsplatz effizient beleuchtet, so wie bei der LED-Tischleuchte MAULprimus colour vario.</w:t>
            </w:r>
            <w:r w:rsidRPr="003938CA">
              <w:rPr>
                <w:rFonts w:eastAsiaTheme="minorHAnsi" w:cs="Lucida Sans Unicode"/>
                <w:sz w:val="20"/>
                <w:szCs w:val="20"/>
                <w:lang w:eastAsia="en-US"/>
              </w:rPr>
              <w:t xml:space="preserve"> </w:t>
            </w:r>
            <w:r w:rsidRPr="003938CA">
              <w:rPr>
                <w:rFonts w:eastAsiaTheme="minorHAnsi" w:cs="Lucida Sans Unicode"/>
                <w:sz w:val="20"/>
                <w:szCs w:val="20"/>
                <w:lang w:eastAsia="en-US"/>
              </w:rPr>
              <w:br/>
            </w:r>
            <w:r w:rsidR="000E6EFE" w:rsidRPr="003938CA">
              <w:rPr>
                <w:rFonts w:eastAsiaTheme="minorHAnsi" w:cs="Lucida Sans Unicode"/>
                <w:sz w:val="20"/>
                <w:szCs w:val="20"/>
                <w:lang w:eastAsia="en-US"/>
              </w:rPr>
              <w:t>(</w:t>
            </w:r>
            <w:r w:rsidR="000E6EFE" w:rsidRPr="003938CA">
              <w:rPr>
                <w:sz w:val="20"/>
                <w:szCs w:val="20"/>
              </w:rPr>
              <w:t>©Jakob MAUL GmbH</w:t>
            </w:r>
            <w:r w:rsidR="00953511" w:rsidRPr="003938CA">
              <w:rPr>
                <w:rFonts w:eastAsiaTheme="minorHAnsi" w:cs="Lucida Sans Unicode"/>
                <w:sz w:val="20"/>
                <w:szCs w:val="20"/>
                <w:lang w:eastAsia="en-US"/>
              </w:rPr>
              <w:t>)</w:t>
            </w:r>
          </w:p>
          <w:p w:rsidR="00953511" w:rsidRDefault="00953511" w:rsidP="00953511">
            <w:pPr>
              <w:spacing w:line="220" w:lineRule="exact"/>
              <w:rPr>
                <w:rFonts w:eastAsiaTheme="minorHAnsi" w:cs="Lucida Sans Unicode"/>
                <w:b/>
                <w:sz w:val="20"/>
                <w:szCs w:val="20"/>
                <w:lang w:eastAsia="en-US"/>
              </w:rPr>
            </w:pPr>
          </w:p>
        </w:tc>
      </w:tr>
    </w:tbl>
    <w:p w:rsidR="008D4950" w:rsidRDefault="008D4950">
      <w:pPr>
        <w:spacing w:line="240" w:lineRule="auto"/>
        <w:rPr>
          <w:rFonts w:cs="Lucida Sans Unicode"/>
          <w:b/>
          <w:bCs/>
          <w:color w:val="0D0D0D"/>
          <w:sz w:val="18"/>
          <w:szCs w:val="18"/>
        </w:rPr>
      </w:pPr>
    </w:p>
    <w:p w:rsidR="005958B3" w:rsidRDefault="005958B3">
      <w:pPr>
        <w:spacing w:line="240" w:lineRule="auto"/>
        <w:rPr>
          <w:rFonts w:cs="Lucida Sans Unicode"/>
          <w:b/>
          <w:bCs/>
          <w:color w:val="0D0D0D"/>
          <w:sz w:val="18"/>
          <w:szCs w:val="18"/>
        </w:rPr>
      </w:pPr>
    </w:p>
    <w:p w:rsidR="003938CA" w:rsidRDefault="003938CA">
      <w:pPr>
        <w:spacing w:line="240" w:lineRule="auto"/>
        <w:rPr>
          <w:rFonts w:cs="Lucida Sans Unicode"/>
          <w:b/>
          <w:bCs/>
          <w:color w:val="0D0D0D"/>
          <w:sz w:val="18"/>
          <w:szCs w:val="18"/>
        </w:rPr>
      </w:pPr>
      <w:bookmarkStart w:id="0" w:name="_GoBack"/>
      <w:bookmarkEnd w:id="0"/>
    </w:p>
    <w:p w:rsidR="00EC2E62" w:rsidRPr="00741901" w:rsidRDefault="00EC2E62" w:rsidP="00EC2E62">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EC2E62" w:rsidRPr="00741901" w:rsidRDefault="00EC2E62" w:rsidP="00EC2E62">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EC2E62" w:rsidRDefault="00EC2E62"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w:t>
      </w:r>
      <w:r w:rsidR="008C61BE">
        <w:rPr>
          <w:rFonts w:cs="Lucida Sans Unicode"/>
          <w:sz w:val="18"/>
          <w:szCs w:val="18"/>
        </w:rPr>
        <w:t xml:space="preserve"> oder Aussagen zu aktualisieren</w:t>
      </w:r>
      <w:r w:rsidR="00953511">
        <w:rPr>
          <w:rFonts w:cs="Lucida Sans Unicode"/>
          <w:sz w:val="18"/>
          <w:szCs w:val="18"/>
        </w:rPr>
        <w:t>.</w:t>
      </w:r>
    </w:p>
    <w:sectPr w:rsidR="00F420B0" w:rsidRPr="00F420B0"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5430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5430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5430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5430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3804"/>
    <w:rsid w:val="00044EB8"/>
    <w:rsid w:val="00046D8D"/>
    <w:rsid w:val="00047E57"/>
    <w:rsid w:val="00052FB1"/>
    <w:rsid w:val="000579CC"/>
    <w:rsid w:val="0006177F"/>
    <w:rsid w:val="00084555"/>
    <w:rsid w:val="000846DA"/>
    <w:rsid w:val="00086556"/>
    <w:rsid w:val="000902FA"/>
    <w:rsid w:val="00092F83"/>
    <w:rsid w:val="000A0DDB"/>
    <w:rsid w:val="000A7091"/>
    <w:rsid w:val="000B1B97"/>
    <w:rsid w:val="000B4D73"/>
    <w:rsid w:val="000D1DD8"/>
    <w:rsid w:val="000E06AB"/>
    <w:rsid w:val="000E6EFE"/>
    <w:rsid w:val="000F70A3"/>
    <w:rsid w:val="001175D3"/>
    <w:rsid w:val="00124443"/>
    <w:rsid w:val="00130512"/>
    <w:rsid w:val="00135056"/>
    <w:rsid w:val="001625AF"/>
    <w:rsid w:val="001631E8"/>
    <w:rsid w:val="00165932"/>
    <w:rsid w:val="0017414F"/>
    <w:rsid w:val="00196518"/>
    <w:rsid w:val="001B17B1"/>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6946"/>
    <w:rsid w:val="002B6293"/>
    <w:rsid w:val="002B645E"/>
    <w:rsid w:val="002B6B13"/>
    <w:rsid w:val="002C10C6"/>
    <w:rsid w:val="002C12A0"/>
    <w:rsid w:val="002D206A"/>
    <w:rsid w:val="002D2996"/>
    <w:rsid w:val="00301998"/>
    <w:rsid w:val="003067D4"/>
    <w:rsid w:val="00310E34"/>
    <w:rsid w:val="00316EC0"/>
    <w:rsid w:val="003402B9"/>
    <w:rsid w:val="003449DC"/>
    <w:rsid w:val="00344E3B"/>
    <w:rsid w:val="003508E4"/>
    <w:rsid w:val="00367974"/>
    <w:rsid w:val="0038039B"/>
    <w:rsid w:val="00380845"/>
    <w:rsid w:val="00384C52"/>
    <w:rsid w:val="00387368"/>
    <w:rsid w:val="003938CA"/>
    <w:rsid w:val="003A023D"/>
    <w:rsid w:val="003A0C74"/>
    <w:rsid w:val="003A1BB1"/>
    <w:rsid w:val="003A4CED"/>
    <w:rsid w:val="003C0198"/>
    <w:rsid w:val="003D3C20"/>
    <w:rsid w:val="003D4B5B"/>
    <w:rsid w:val="003D6E84"/>
    <w:rsid w:val="003E4161"/>
    <w:rsid w:val="003F01FD"/>
    <w:rsid w:val="004016F5"/>
    <w:rsid w:val="004146D3"/>
    <w:rsid w:val="00422338"/>
    <w:rsid w:val="00425650"/>
    <w:rsid w:val="00432732"/>
    <w:rsid w:val="004676C7"/>
    <w:rsid w:val="00476F6F"/>
    <w:rsid w:val="0047761E"/>
    <w:rsid w:val="0048125C"/>
    <w:rsid w:val="004815AA"/>
    <w:rsid w:val="004820F9"/>
    <w:rsid w:val="004863E2"/>
    <w:rsid w:val="00491C7E"/>
    <w:rsid w:val="0049367A"/>
    <w:rsid w:val="004A28CF"/>
    <w:rsid w:val="004A5E45"/>
    <w:rsid w:val="004C520C"/>
    <w:rsid w:val="004C5E53"/>
    <w:rsid w:val="004E04B2"/>
    <w:rsid w:val="004E1DCE"/>
    <w:rsid w:val="004E27F6"/>
    <w:rsid w:val="004E32CD"/>
    <w:rsid w:val="004E3505"/>
    <w:rsid w:val="004F0B24"/>
    <w:rsid w:val="004F1444"/>
    <w:rsid w:val="005020EF"/>
    <w:rsid w:val="005225EC"/>
    <w:rsid w:val="005337DD"/>
    <w:rsid w:val="0054369C"/>
    <w:rsid w:val="005475F4"/>
    <w:rsid w:val="00552ADA"/>
    <w:rsid w:val="00554C5A"/>
    <w:rsid w:val="0057548A"/>
    <w:rsid w:val="00581007"/>
    <w:rsid w:val="00582643"/>
    <w:rsid w:val="00582C0E"/>
    <w:rsid w:val="00587C52"/>
    <w:rsid w:val="005958B3"/>
    <w:rsid w:val="005A119C"/>
    <w:rsid w:val="005A73EC"/>
    <w:rsid w:val="005B3BD7"/>
    <w:rsid w:val="005E0397"/>
    <w:rsid w:val="005E2310"/>
    <w:rsid w:val="005E4DD7"/>
    <w:rsid w:val="005E799F"/>
    <w:rsid w:val="005F234C"/>
    <w:rsid w:val="005F50D9"/>
    <w:rsid w:val="00605C02"/>
    <w:rsid w:val="00606435"/>
    <w:rsid w:val="00606A38"/>
    <w:rsid w:val="006120AB"/>
    <w:rsid w:val="00623460"/>
    <w:rsid w:val="00636C35"/>
    <w:rsid w:val="00645F2F"/>
    <w:rsid w:val="00647919"/>
    <w:rsid w:val="00652A75"/>
    <w:rsid w:val="006651E2"/>
    <w:rsid w:val="006729D2"/>
    <w:rsid w:val="006A581A"/>
    <w:rsid w:val="006C35A6"/>
    <w:rsid w:val="006C388A"/>
    <w:rsid w:val="006D601A"/>
    <w:rsid w:val="006E2F15"/>
    <w:rsid w:val="006F3AB9"/>
    <w:rsid w:val="007014DC"/>
    <w:rsid w:val="00705D9E"/>
    <w:rsid w:val="00717EDA"/>
    <w:rsid w:val="0072366D"/>
    <w:rsid w:val="00731495"/>
    <w:rsid w:val="00736723"/>
    <w:rsid w:val="00744FA6"/>
    <w:rsid w:val="00751E3D"/>
    <w:rsid w:val="00763004"/>
    <w:rsid w:val="00770879"/>
    <w:rsid w:val="007717F5"/>
    <w:rsid w:val="00775D2E"/>
    <w:rsid w:val="00784360"/>
    <w:rsid w:val="007A2C47"/>
    <w:rsid w:val="007C42FA"/>
    <w:rsid w:val="007C75FD"/>
    <w:rsid w:val="007E025C"/>
    <w:rsid w:val="007E5A2B"/>
    <w:rsid w:val="007E7C76"/>
    <w:rsid w:val="007F1506"/>
    <w:rsid w:val="007F200A"/>
    <w:rsid w:val="007F456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C61BE"/>
    <w:rsid w:val="008D4950"/>
    <w:rsid w:val="008D4E86"/>
    <w:rsid w:val="008D5A15"/>
    <w:rsid w:val="008E2636"/>
    <w:rsid w:val="008E7921"/>
    <w:rsid w:val="008F49C5"/>
    <w:rsid w:val="008F4A69"/>
    <w:rsid w:val="009031FF"/>
    <w:rsid w:val="0090621C"/>
    <w:rsid w:val="00915982"/>
    <w:rsid w:val="00921EF8"/>
    <w:rsid w:val="00922A0A"/>
    <w:rsid w:val="0092775B"/>
    <w:rsid w:val="00934DE5"/>
    <w:rsid w:val="00935881"/>
    <w:rsid w:val="0095351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01685"/>
    <w:rsid w:val="00A1593C"/>
    <w:rsid w:val="00A16154"/>
    <w:rsid w:val="00A30BD0"/>
    <w:rsid w:val="00A333FB"/>
    <w:rsid w:val="00A3644E"/>
    <w:rsid w:val="00A41C88"/>
    <w:rsid w:val="00A6056D"/>
    <w:rsid w:val="00A60CE5"/>
    <w:rsid w:val="00A70C5E"/>
    <w:rsid w:val="00A712B8"/>
    <w:rsid w:val="00A777B7"/>
    <w:rsid w:val="00A81F2D"/>
    <w:rsid w:val="00AB3212"/>
    <w:rsid w:val="00AC12EE"/>
    <w:rsid w:val="00AE11CC"/>
    <w:rsid w:val="00AE3848"/>
    <w:rsid w:val="00AF0606"/>
    <w:rsid w:val="00B128FD"/>
    <w:rsid w:val="00B2025B"/>
    <w:rsid w:val="00B2500C"/>
    <w:rsid w:val="00B300C4"/>
    <w:rsid w:val="00B31D5A"/>
    <w:rsid w:val="00B372B1"/>
    <w:rsid w:val="00B46BD0"/>
    <w:rsid w:val="00B471AD"/>
    <w:rsid w:val="00B50494"/>
    <w:rsid w:val="00B811DE"/>
    <w:rsid w:val="00B85905"/>
    <w:rsid w:val="00B9478A"/>
    <w:rsid w:val="00BA41A7"/>
    <w:rsid w:val="00BA4CC0"/>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1F0E"/>
    <w:rsid w:val="00C4228E"/>
    <w:rsid w:val="00C4300F"/>
    <w:rsid w:val="00C52CA9"/>
    <w:rsid w:val="00C54A2A"/>
    <w:rsid w:val="00C60F15"/>
    <w:rsid w:val="00C62002"/>
    <w:rsid w:val="00C930F0"/>
    <w:rsid w:val="00CB3A53"/>
    <w:rsid w:val="00CC69A5"/>
    <w:rsid w:val="00CD18DB"/>
    <w:rsid w:val="00CE2E92"/>
    <w:rsid w:val="00CF2E07"/>
    <w:rsid w:val="00CF3942"/>
    <w:rsid w:val="00D078E5"/>
    <w:rsid w:val="00D129CF"/>
    <w:rsid w:val="00D333AA"/>
    <w:rsid w:val="00D35567"/>
    <w:rsid w:val="00D418FB"/>
    <w:rsid w:val="00D46695"/>
    <w:rsid w:val="00D46DAB"/>
    <w:rsid w:val="00D50B3E"/>
    <w:rsid w:val="00D5430F"/>
    <w:rsid w:val="00D55961"/>
    <w:rsid w:val="00D60C11"/>
    <w:rsid w:val="00D60EE3"/>
    <w:rsid w:val="00D67640"/>
    <w:rsid w:val="00D72A07"/>
    <w:rsid w:val="00D84239"/>
    <w:rsid w:val="00D90774"/>
    <w:rsid w:val="00D95388"/>
    <w:rsid w:val="00D96E15"/>
    <w:rsid w:val="00DA639C"/>
    <w:rsid w:val="00DB3E3C"/>
    <w:rsid w:val="00DC378A"/>
    <w:rsid w:val="00DD310A"/>
    <w:rsid w:val="00DD3173"/>
    <w:rsid w:val="00DD3E4C"/>
    <w:rsid w:val="00DE534A"/>
    <w:rsid w:val="00DE7850"/>
    <w:rsid w:val="00DE79ED"/>
    <w:rsid w:val="00E05BB2"/>
    <w:rsid w:val="00E120CF"/>
    <w:rsid w:val="00E13506"/>
    <w:rsid w:val="00E172A1"/>
    <w:rsid w:val="00E363F0"/>
    <w:rsid w:val="00E430EA"/>
    <w:rsid w:val="00E44B62"/>
    <w:rsid w:val="00E67709"/>
    <w:rsid w:val="00E71AE7"/>
    <w:rsid w:val="00E8576B"/>
    <w:rsid w:val="00E97290"/>
    <w:rsid w:val="00EB0C3E"/>
    <w:rsid w:val="00EC012C"/>
    <w:rsid w:val="00EC2C4D"/>
    <w:rsid w:val="00EC2E62"/>
    <w:rsid w:val="00EC6416"/>
    <w:rsid w:val="00ED29C6"/>
    <w:rsid w:val="00EF353E"/>
    <w:rsid w:val="00EF7EB3"/>
    <w:rsid w:val="00F02BAF"/>
    <w:rsid w:val="00F07F0E"/>
    <w:rsid w:val="00F24D2F"/>
    <w:rsid w:val="00F27695"/>
    <w:rsid w:val="00F420B0"/>
    <w:rsid w:val="00F47702"/>
    <w:rsid w:val="00F5602B"/>
    <w:rsid w:val="00F5608E"/>
    <w:rsid w:val="00F66FEE"/>
    <w:rsid w:val="00F708E8"/>
    <w:rsid w:val="00F7378A"/>
    <w:rsid w:val="00F77541"/>
    <w:rsid w:val="00F87DB6"/>
    <w:rsid w:val="00F94E80"/>
    <w:rsid w:val="00FA151A"/>
    <w:rsid w:val="00FA30D7"/>
    <w:rsid w:val="00FA5164"/>
    <w:rsid w:val="00FA5F5C"/>
    <w:rsid w:val="00FA6612"/>
    <w:rsid w:val="00FD0461"/>
    <w:rsid w:val="00FD1184"/>
    <w:rsid w:val="00FD54F3"/>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rsid w:val="00AE11C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C1FBABD1</Template>
  <TotalTime>0</TotalTime>
  <Pages>3</Pages>
  <Words>800</Words>
  <Characters>5469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6257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2017-09-06T06:04:00Z</cp:lastPrinted>
  <dcterms:created xsi:type="dcterms:W3CDTF">2017-09-06T06:03:00Z</dcterms:created>
  <dcterms:modified xsi:type="dcterms:W3CDTF">2017-09-06T06:05:00Z</dcterms:modified>
</cp:coreProperties>
</file>