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904379" w14:paraId="7B0A991C" w14:textId="77777777" w:rsidTr="002159BA">
        <w:trPr>
          <w:trHeight w:val="851"/>
        </w:trPr>
        <w:tc>
          <w:tcPr>
            <w:tcW w:w="2552" w:type="dxa"/>
            <w:shd w:val="clear" w:color="auto" w:fill="auto"/>
          </w:tcPr>
          <w:p w14:paraId="694258FA" w14:textId="77777777" w:rsidR="000B1B97" w:rsidRPr="0047761E" w:rsidRDefault="00E479B9" w:rsidP="000B1B97">
            <w:pPr>
              <w:pStyle w:val="M8"/>
              <w:framePr w:wrap="auto" w:vAnchor="margin" w:hAnchor="text" w:xAlign="left" w:yAlign="inline"/>
              <w:suppressOverlap w:val="0"/>
              <w:rPr>
                <w:sz w:val="18"/>
                <w:szCs w:val="18"/>
              </w:rPr>
            </w:pPr>
            <w:bookmarkStart w:id="0" w:name="_GoBack"/>
            <w:bookmarkEnd w:id="0"/>
            <w:r>
              <w:rPr>
                <w:sz w:val="18"/>
                <w:szCs w:val="18"/>
              </w:rPr>
              <w:t>23. April 2020</w:t>
            </w:r>
          </w:p>
          <w:p w14:paraId="315C6D9A" w14:textId="77777777" w:rsidR="000B1B97" w:rsidRDefault="000B1B97" w:rsidP="000B1B97">
            <w:pPr>
              <w:pStyle w:val="M8"/>
              <w:framePr w:wrap="auto" w:vAnchor="margin" w:hAnchor="text" w:xAlign="left" w:yAlign="inline"/>
              <w:suppressOverlap w:val="0"/>
              <w:rPr>
                <w:b/>
              </w:rPr>
            </w:pPr>
          </w:p>
          <w:p w14:paraId="41E56D4F" w14:textId="77777777" w:rsidR="000B1B97" w:rsidRDefault="000B1B97" w:rsidP="000B1B97">
            <w:pPr>
              <w:pStyle w:val="M8"/>
              <w:framePr w:wrap="auto" w:vAnchor="margin" w:hAnchor="text" w:xAlign="left" w:yAlign="inline"/>
              <w:suppressOverlap w:val="0"/>
              <w:rPr>
                <w:b/>
              </w:rPr>
            </w:pPr>
          </w:p>
          <w:p w14:paraId="199F4AAA" w14:textId="77777777" w:rsidR="00904379" w:rsidRDefault="000B1B97" w:rsidP="00904379">
            <w:pPr>
              <w:pStyle w:val="Marginalie"/>
              <w:framePr w:w="0" w:hSpace="0" w:wrap="auto" w:vAnchor="margin" w:hAnchor="text" w:xAlign="left" w:yAlign="inline"/>
              <w:rPr>
                <w:b/>
              </w:rPr>
            </w:pPr>
            <w:r w:rsidRPr="001F2C0A">
              <w:rPr>
                <w:b/>
              </w:rPr>
              <w:br/>
            </w:r>
            <w:r w:rsidR="00904379">
              <w:rPr>
                <w:b/>
              </w:rPr>
              <w:t xml:space="preserve">Ansprechpartner </w:t>
            </w:r>
            <w:r w:rsidR="00E479B9">
              <w:rPr>
                <w:b/>
              </w:rPr>
              <w:t>P</w:t>
            </w:r>
            <w:r w:rsidR="00904379">
              <w:rPr>
                <w:b/>
              </w:rPr>
              <w:t xml:space="preserve">resse </w:t>
            </w:r>
          </w:p>
          <w:p w14:paraId="0F0022DE" w14:textId="77777777" w:rsidR="00904379" w:rsidRDefault="00E479B9" w:rsidP="00904379">
            <w:pPr>
              <w:pStyle w:val="Marginalie"/>
              <w:framePr w:w="0" w:hSpace="0" w:wrap="auto" w:vAnchor="margin" w:hAnchor="text" w:xAlign="left" w:yAlign="inline"/>
            </w:pPr>
            <w:r>
              <w:rPr>
                <w:b/>
              </w:rPr>
              <w:t>Michael Richter</w:t>
            </w:r>
          </w:p>
          <w:p w14:paraId="13466097" w14:textId="77777777" w:rsidR="00904379" w:rsidRDefault="00E479B9" w:rsidP="00E479B9">
            <w:pPr>
              <w:pStyle w:val="Marginalie"/>
              <w:framePr w:w="0" w:hSpace="0" w:wrap="auto" w:vAnchor="margin" w:hAnchor="text" w:xAlign="left" w:yAlign="inline"/>
              <w:rPr>
                <w:color w:val="000000"/>
              </w:rPr>
            </w:pPr>
            <w:r>
              <w:rPr>
                <w:color w:val="000000"/>
              </w:rPr>
              <w:t>Leiter Kommunikation &amp; Integration</w:t>
            </w:r>
            <w:r>
              <w:rPr>
                <w:color w:val="000000"/>
              </w:rPr>
              <w:br/>
            </w:r>
            <w:r w:rsidR="00904379">
              <w:rPr>
                <w:color w:val="000000"/>
              </w:rPr>
              <w:t>Performance Materials</w:t>
            </w:r>
            <w:r>
              <w:rPr>
                <w:color w:val="000000"/>
              </w:rPr>
              <w:t xml:space="preserve"> GmbH</w:t>
            </w:r>
          </w:p>
          <w:p w14:paraId="0DF42E57" w14:textId="77777777" w:rsidR="00904379" w:rsidRPr="00E479B9" w:rsidRDefault="00904379" w:rsidP="00E479B9">
            <w:pPr>
              <w:pStyle w:val="Marginalie"/>
              <w:framePr w:w="0" w:hSpace="0" w:wrap="auto" w:vAnchor="margin" w:hAnchor="text" w:xAlign="left" w:yAlign="inline"/>
              <w:rPr>
                <w:color w:val="000000"/>
              </w:rPr>
            </w:pPr>
            <w:r w:rsidRPr="00E479B9">
              <w:rPr>
                <w:color w:val="000000"/>
              </w:rPr>
              <w:t xml:space="preserve">Telefon </w:t>
            </w:r>
            <w:r w:rsidR="00E479B9" w:rsidRPr="00E479B9">
              <w:rPr>
                <w:color w:val="000000"/>
              </w:rPr>
              <w:t>+49 201 177 4375</w:t>
            </w:r>
          </w:p>
          <w:p w14:paraId="6BA27CE5" w14:textId="77777777" w:rsidR="00904379" w:rsidRPr="00E479B9" w:rsidRDefault="00E479B9" w:rsidP="00904379">
            <w:pPr>
              <w:pStyle w:val="Marginalie"/>
              <w:framePr w:w="0" w:hSpace="0" w:wrap="auto" w:vAnchor="margin" w:hAnchor="text" w:xAlign="left" w:yAlign="inline"/>
              <w:rPr>
                <w:color w:val="000000"/>
              </w:rPr>
            </w:pPr>
            <w:r>
              <w:rPr>
                <w:color w:val="000000"/>
              </w:rPr>
              <w:t>michael.richter</w:t>
            </w:r>
            <w:r w:rsidR="00904379" w:rsidRPr="00E479B9">
              <w:rPr>
                <w:color w:val="000000"/>
              </w:rPr>
              <w:t>@evonik.com</w:t>
            </w:r>
          </w:p>
          <w:p w14:paraId="539E4D5C" w14:textId="77777777" w:rsidR="000B1B97" w:rsidRDefault="000B1B97" w:rsidP="000B1B97">
            <w:pPr>
              <w:pStyle w:val="M10"/>
              <w:framePr w:wrap="auto" w:vAnchor="margin" w:hAnchor="text" w:xAlign="left" w:yAlign="inline"/>
              <w:suppressOverlap w:val="0"/>
            </w:pPr>
          </w:p>
        </w:tc>
      </w:tr>
      <w:tr w:rsidR="000B1B97" w:rsidRPr="00904379" w14:paraId="07C6B4CC" w14:textId="77777777" w:rsidTr="002159BA">
        <w:trPr>
          <w:trHeight w:val="851"/>
        </w:trPr>
        <w:tc>
          <w:tcPr>
            <w:tcW w:w="2552" w:type="dxa"/>
            <w:shd w:val="clear" w:color="auto" w:fill="auto"/>
          </w:tcPr>
          <w:p w14:paraId="60A0CD71" w14:textId="77777777" w:rsidR="00E479B9" w:rsidRDefault="00E479B9" w:rsidP="00E479B9">
            <w:pPr>
              <w:pStyle w:val="Marginalie"/>
              <w:framePr w:w="0" w:hSpace="0" w:wrap="auto" w:vAnchor="margin" w:hAnchor="text" w:xAlign="left" w:yAlign="inline"/>
              <w:rPr>
                <w:b/>
              </w:rPr>
            </w:pPr>
            <w:r>
              <w:rPr>
                <w:b/>
              </w:rPr>
              <w:t xml:space="preserve">Ansprechpartner Fachpresse </w:t>
            </w:r>
          </w:p>
          <w:p w14:paraId="13F65513" w14:textId="77777777" w:rsidR="00E479B9" w:rsidRDefault="00E479B9" w:rsidP="00E479B9">
            <w:pPr>
              <w:pStyle w:val="Marginalie"/>
              <w:framePr w:w="0" w:hSpace="0" w:wrap="auto" w:vAnchor="margin" w:hAnchor="text" w:xAlign="left" w:yAlign="inline"/>
            </w:pPr>
            <w:r>
              <w:rPr>
                <w:b/>
              </w:rPr>
              <w:t>Alexander Weber</w:t>
            </w:r>
          </w:p>
          <w:p w14:paraId="6C2A7864" w14:textId="77777777" w:rsidR="00E479B9" w:rsidRPr="00E479B9" w:rsidRDefault="00E479B9" w:rsidP="00E479B9">
            <w:pPr>
              <w:pStyle w:val="Marginalie"/>
              <w:framePr w:w="0" w:hSpace="0" w:wrap="auto" w:vAnchor="margin" w:hAnchor="text" w:xAlign="left" w:yAlign="inline"/>
              <w:rPr>
                <w:color w:val="000000"/>
                <w:lang w:val="nb-NO"/>
              </w:rPr>
            </w:pPr>
            <w:r>
              <w:rPr>
                <w:color w:val="000000"/>
                <w:lang w:val="nb-NO"/>
              </w:rPr>
              <w:t>Leiter Marketing</w:t>
            </w:r>
          </w:p>
          <w:p w14:paraId="345980E6" w14:textId="77777777" w:rsidR="00E479B9" w:rsidRPr="00E479B9" w:rsidRDefault="00E479B9" w:rsidP="00E479B9">
            <w:pPr>
              <w:pStyle w:val="Marginalie"/>
              <w:framePr w:w="0" w:hSpace="0" w:wrap="auto" w:vAnchor="margin" w:hAnchor="text" w:xAlign="left" w:yAlign="inline"/>
              <w:rPr>
                <w:color w:val="000000"/>
                <w:lang w:val="nb-NO"/>
              </w:rPr>
            </w:pPr>
            <w:r>
              <w:rPr>
                <w:color w:val="000000"/>
                <w:lang w:val="nb-NO"/>
              </w:rPr>
              <w:t>Functional Solutions</w:t>
            </w:r>
          </w:p>
          <w:p w14:paraId="68B2D909" w14:textId="77777777" w:rsidR="00E479B9" w:rsidRPr="00904379" w:rsidRDefault="00E479B9" w:rsidP="00E479B9">
            <w:pPr>
              <w:pStyle w:val="Marginalie"/>
              <w:framePr w:w="0" w:hSpace="0" w:wrap="auto" w:vAnchor="margin" w:hAnchor="text" w:xAlign="left" w:yAlign="inline"/>
              <w:rPr>
                <w:color w:val="000000"/>
                <w:lang w:val="nb-NO"/>
              </w:rPr>
            </w:pPr>
            <w:r w:rsidRPr="00904379">
              <w:rPr>
                <w:color w:val="000000"/>
                <w:lang w:val="nb-NO"/>
              </w:rPr>
              <w:t xml:space="preserve">Telefon </w:t>
            </w:r>
            <w:r w:rsidRPr="00E479B9">
              <w:rPr>
                <w:color w:val="000000"/>
                <w:lang w:val="nb-NO"/>
              </w:rPr>
              <w:t xml:space="preserve"> +49 2208 69 365</w:t>
            </w:r>
          </w:p>
          <w:p w14:paraId="303D142C" w14:textId="77777777" w:rsidR="00E479B9" w:rsidRPr="00904379" w:rsidRDefault="00E479B9" w:rsidP="00E479B9">
            <w:pPr>
              <w:pStyle w:val="Marginalie"/>
              <w:framePr w:w="0" w:hSpace="0" w:wrap="auto" w:vAnchor="margin" w:hAnchor="text" w:xAlign="left" w:yAlign="inline"/>
              <w:rPr>
                <w:color w:val="000000"/>
                <w:lang w:val="nb-NO"/>
              </w:rPr>
            </w:pPr>
            <w:r>
              <w:rPr>
                <w:color w:val="000000"/>
                <w:lang w:val="nb-NO"/>
              </w:rPr>
              <w:t>alexander.weber</w:t>
            </w:r>
            <w:r w:rsidRPr="00904379">
              <w:rPr>
                <w:color w:val="000000"/>
                <w:lang w:val="nb-NO"/>
              </w:rPr>
              <w:t>@evonik.com</w:t>
            </w:r>
          </w:p>
          <w:p w14:paraId="323BB706" w14:textId="77777777" w:rsidR="000B1B97" w:rsidRPr="00904379" w:rsidRDefault="000B1B97" w:rsidP="000B1B97">
            <w:pPr>
              <w:pStyle w:val="M1"/>
              <w:framePr w:wrap="auto" w:vAnchor="margin" w:hAnchor="text" w:xAlign="left" w:yAlign="inline"/>
              <w:suppressOverlap w:val="0"/>
              <w:rPr>
                <w:lang w:val="nb-NO"/>
              </w:rPr>
            </w:pPr>
          </w:p>
          <w:p w14:paraId="37E92F41" w14:textId="77777777" w:rsidR="000B1B97" w:rsidRDefault="000B1B97" w:rsidP="00110640">
            <w:pPr>
              <w:pStyle w:val="M10"/>
              <w:framePr w:wrap="auto" w:vAnchor="margin" w:hAnchor="text" w:xAlign="left" w:yAlign="inline"/>
              <w:suppressOverlap w:val="0"/>
            </w:pPr>
          </w:p>
        </w:tc>
      </w:tr>
    </w:tbl>
    <w:p w14:paraId="6D12A3F7" w14:textId="77777777" w:rsidR="00904379" w:rsidRPr="00C1088D" w:rsidRDefault="00904379" w:rsidP="00904379">
      <w:pPr>
        <w:framePr w:w="2821" w:wrap="around" w:vAnchor="page" w:hAnchor="page" w:x="8821" w:y="12433" w:anchorLock="1"/>
        <w:tabs>
          <w:tab w:val="left" w:pos="518"/>
        </w:tabs>
        <w:spacing w:line="180" w:lineRule="exact"/>
        <w:rPr>
          <w:noProof/>
          <w:sz w:val="13"/>
        </w:rPr>
      </w:pPr>
      <w:r w:rsidRPr="00C1088D">
        <w:rPr>
          <w:b/>
          <w:noProof/>
          <w:sz w:val="13"/>
        </w:rPr>
        <w:t xml:space="preserve">Evonik Performance </w:t>
      </w:r>
      <w:r>
        <w:rPr>
          <w:b/>
          <w:noProof/>
          <w:sz w:val="13"/>
        </w:rPr>
        <w:br/>
      </w:r>
      <w:r w:rsidRPr="00C1088D">
        <w:rPr>
          <w:b/>
          <w:noProof/>
          <w:sz w:val="13"/>
        </w:rPr>
        <w:t>Materials GmbH</w:t>
      </w:r>
    </w:p>
    <w:p w14:paraId="7F291ADC" w14:textId="77777777" w:rsidR="00904379" w:rsidRPr="00C1088D" w:rsidRDefault="00904379" w:rsidP="00904379">
      <w:pPr>
        <w:framePr w:w="2821" w:wrap="around" w:vAnchor="page" w:hAnchor="page" w:x="8821" w:y="12433" w:anchorLock="1"/>
        <w:tabs>
          <w:tab w:val="left" w:pos="518"/>
        </w:tabs>
        <w:spacing w:line="180" w:lineRule="exact"/>
        <w:rPr>
          <w:noProof/>
          <w:sz w:val="13"/>
        </w:rPr>
      </w:pPr>
      <w:r w:rsidRPr="00C1088D">
        <w:rPr>
          <w:noProof/>
          <w:sz w:val="13"/>
        </w:rPr>
        <w:t>Rellinghauser Straße 1-11</w:t>
      </w:r>
    </w:p>
    <w:p w14:paraId="66F86BEC" w14:textId="77777777" w:rsidR="00904379" w:rsidRPr="00C1088D" w:rsidRDefault="00904379" w:rsidP="00904379">
      <w:pPr>
        <w:framePr w:w="2821" w:wrap="around" w:vAnchor="page" w:hAnchor="page" w:x="8821" w:y="12433" w:anchorLock="1"/>
        <w:tabs>
          <w:tab w:val="left" w:pos="518"/>
        </w:tabs>
        <w:spacing w:line="180" w:lineRule="exact"/>
        <w:rPr>
          <w:noProof/>
          <w:sz w:val="13"/>
        </w:rPr>
      </w:pPr>
      <w:r w:rsidRPr="00C1088D">
        <w:rPr>
          <w:noProof/>
          <w:sz w:val="13"/>
        </w:rPr>
        <w:t>45128 Essen</w:t>
      </w:r>
    </w:p>
    <w:p w14:paraId="63511C44" w14:textId="77777777" w:rsidR="00904379" w:rsidRPr="00C1088D" w:rsidRDefault="00904379" w:rsidP="00904379">
      <w:pPr>
        <w:framePr w:w="2821" w:wrap="around" w:vAnchor="page" w:hAnchor="page" w:x="8821" w:y="12433" w:anchorLock="1"/>
        <w:tabs>
          <w:tab w:val="left" w:pos="518"/>
        </w:tabs>
        <w:spacing w:line="180" w:lineRule="exact"/>
        <w:rPr>
          <w:noProof/>
          <w:sz w:val="13"/>
        </w:rPr>
      </w:pPr>
      <w:r w:rsidRPr="00C1088D">
        <w:rPr>
          <w:noProof/>
          <w:sz w:val="13"/>
        </w:rPr>
        <w:t>Telefon +49 201 177-01</w:t>
      </w:r>
    </w:p>
    <w:p w14:paraId="39B64D3F" w14:textId="77777777" w:rsidR="00904379" w:rsidRPr="00C1088D" w:rsidRDefault="00904379" w:rsidP="00904379">
      <w:pPr>
        <w:framePr w:w="2821" w:wrap="around" w:vAnchor="page" w:hAnchor="page" w:x="8821" w:y="12433" w:anchorLock="1"/>
        <w:tabs>
          <w:tab w:val="left" w:pos="518"/>
        </w:tabs>
        <w:spacing w:line="180" w:lineRule="exact"/>
        <w:rPr>
          <w:noProof/>
          <w:sz w:val="13"/>
        </w:rPr>
      </w:pPr>
      <w:r w:rsidRPr="00C1088D">
        <w:rPr>
          <w:noProof/>
          <w:sz w:val="13"/>
        </w:rPr>
        <w:t>Telefax +49 201 177-3475</w:t>
      </w:r>
    </w:p>
    <w:p w14:paraId="21BE3CFC" w14:textId="77777777" w:rsidR="00904379" w:rsidRPr="00C1088D" w:rsidRDefault="00904379" w:rsidP="00904379">
      <w:pPr>
        <w:framePr w:w="2821" w:wrap="around" w:vAnchor="page" w:hAnchor="page" w:x="8821" w:y="12433" w:anchorLock="1"/>
        <w:tabs>
          <w:tab w:val="left" w:pos="518"/>
        </w:tabs>
        <w:spacing w:line="180" w:lineRule="exact"/>
        <w:rPr>
          <w:noProof/>
          <w:sz w:val="13"/>
        </w:rPr>
      </w:pPr>
      <w:r w:rsidRPr="00C1088D">
        <w:rPr>
          <w:noProof/>
          <w:sz w:val="13"/>
        </w:rPr>
        <w:t>www.evonik.de</w:t>
      </w:r>
    </w:p>
    <w:p w14:paraId="1A3653E2" w14:textId="77777777" w:rsidR="00904379" w:rsidRPr="00C1088D" w:rsidRDefault="00904379" w:rsidP="00904379">
      <w:pPr>
        <w:framePr w:w="2821" w:wrap="around" w:vAnchor="page" w:hAnchor="page" w:x="8821" w:y="12433" w:anchorLock="1"/>
        <w:tabs>
          <w:tab w:val="left" w:pos="518"/>
        </w:tabs>
        <w:spacing w:line="180" w:lineRule="exact"/>
        <w:rPr>
          <w:noProof/>
          <w:sz w:val="13"/>
        </w:rPr>
      </w:pPr>
    </w:p>
    <w:p w14:paraId="313CD1C1" w14:textId="77777777" w:rsidR="00904379" w:rsidRDefault="00904379" w:rsidP="00904379">
      <w:pPr>
        <w:framePr w:w="2821" w:wrap="around" w:vAnchor="page" w:hAnchor="page" w:x="8821" w:y="12433" w:anchorLock="1"/>
        <w:tabs>
          <w:tab w:val="left" w:pos="518"/>
        </w:tabs>
        <w:spacing w:line="180" w:lineRule="exact"/>
        <w:rPr>
          <w:b/>
          <w:noProof/>
          <w:sz w:val="13"/>
        </w:rPr>
      </w:pPr>
      <w:r w:rsidRPr="00736B12">
        <w:rPr>
          <w:b/>
          <w:noProof/>
          <w:sz w:val="13"/>
        </w:rPr>
        <w:t>Aufsichtsrat</w:t>
      </w:r>
      <w:r w:rsidRPr="00736B12">
        <w:rPr>
          <w:b/>
          <w:noProof/>
          <w:sz w:val="13"/>
        </w:rPr>
        <w:br/>
      </w:r>
      <w:r>
        <w:rPr>
          <w:noProof/>
          <w:sz w:val="13"/>
        </w:rPr>
        <w:t>Bernd Tönjes</w:t>
      </w:r>
      <w:r w:rsidRPr="00736B12">
        <w:rPr>
          <w:noProof/>
          <w:sz w:val="13"/>
        </w:rPr>
        <w:t>,</w:t>
      </w:r>
      <w:r>
        <w:rPr>
          <w:b/>
          <w:noProof/>
          <w:sz w:val="13"/>
        </w:rPr>
        <w:t xml:space="preserve"> </w:t>
      </w:r>
      <w:r w:rsidRPr="00736B12">
        <w:rPr>
          <w:noProof/>
          <w:sz w:val="13"/>
        </w:rPr>
        <w:t>Vorsitzender</w:t>
      </w:r>
    </w:p>
    <w:p w14:paraId="0547ABFD" w14:textId="77777777" w:rsidR="00904379" w:rsidRPr="00C1088D" w:rsidRDefault="00904379" w:rsidP="00904379">
      <w:pPr>
        <w:framePr w:w="2821" w:wrap="around" w:vAnchor="page" w:hAnchor="page" w:x="8821" w:y="12433" w:anchorLock="1"/>
        <w:tabs>
          <w:tab w:val="left" w:pos="518"/>
        </w:tabs>
        <w:spacing w:line="180" w:lineRule="exact"/>
        <w:rPr>
          <w:noProof/>
          <w:sz w:val="13"/>
        </w:rPr>
      </w:pPr>
      <w:r w:rsidRPr="00C1088D">
        <w:rPr>
          <w:b/>
          <w:noProof/>
          <w:sz w:val="13"/>
        </w:rPr>
        <w:t>Geschäftsführung</w:t>
      </w:r>
    </w:p>
    <w:p w14:paraId="299DB857" w14:textId="77777777" w:rsidR="00904379" w:rsidRPr="00C1088D" w:rsidRDefault="00904379" w:rsidP="00904379">
      <w:pPr>
        <w:framePr w:w="2821" w:wrap="around" w:vAnchor="page" w:hAnchor="page" w:x="8821" w:y="12433" w:anchorLock="1"/>
        <w:tabs>
          <w:tab w:val="left" w:pos="518"/>
        </w:tabs>
        <w:spacing w:line="180" w:lineRule="exact"/>
        <w:rPr>
          <w:noProof/>
          <w:sz w:val="13"/>
        </w:rPr>
      </w:pPr>
      <w:r>
        <w:rPr>
          <w:noProof/>
          <w:sz w:val="13"/>
        </w:rPr>
        <w:t>Dr. Joachim Dahm</w:t>
      </w:r>
      <w:r w:rsidRPr="00C1088D">
        <w:rPr>
          <w:noProof/>
          <w:sz w:val="13"/>
        </w:rPr>
        <w:t>, Vorsitzender</w:t>
      </w:r>
    </w:p>
    <w:p w14:paraId="22B5BA9F" w14:textId="77777777" w:rsidR="00904379" w:rsidRPr="004F11A1" w:rsidRDefault="00904379" w:rsidP="00904379">
      <w:pPr>
        <w:framePr w:w="2821" w:wrap="around" w:vAnchor="page" w:hAnchor="page" w:x="8821" w:y="12433" w:anchorLock="1"/>
        <w:spacing w:line="180" w:lineRule="exact"/>
        <w:rPr>
          <w:noProof/>
          <w:sz w:val="13"/>
          <w:szCs w:val="13"/>
        </w:rPr>
      </w:pPr>
      <w:r>
        <w:rPr>
          <w:noProof/>
          <w:sz w:val="13"/>
          <w:szCs w:val="13"/>
        </w:rPr>
        <w:t>Stefan Plaß</w:t>
      </w:r>
    </w:p>
    <w:p w14:paraId="30C53782" w14:textId="77777777" w:rsidR="00904379" w:rsidRPr="00C1088D" w:rsidRDefault="00904379" w:rsidP="00904379">
      <w:pPr>
        <w:framePr w:w="2821" w:wrap="around" w:vAnchor="page" w:hAnchor="page" w:x="8821" w:y="12433" w:anchorLock="1"/>
        <w:tabs>
          <w:tab w:val="left" w:pos="518"/>
        </w:tabs>
        <w:spacing w:line="180" w:lineRule="exact"/>
        <w:rPr>
          <w:noProof/>
          <w:sz w:val="13"/>
        </w:rPr>
      </w:pPr>
    </w:p>
    <w:p w14:paraId="18EF5696" w14:textId="77777777" w:rsidR="00904379" w:rsidRPr="00C1088D" w:rsidRDefault="00904379" w:rsidP="00904379">
      <w:pPr>
        <w:framePr w:w="2821" w:wrap="around" w:vAnchor="page" w:hAnchor="page" w:x="8821" w:y="12433" w:anchorLock="1"/>
        <w:tabs>
          <w:tab w:val="left" w:pos="518"/>
        </w:tabs>
        <w:spacing w:line="180" w:lineRule="exact"/>
        <w:rPr>
          <w:noProof/>
          <w:sz w:val="13"/>
        </w:rPr>
      </w:pPr>
      <w:r w:rsidRPr="00C1088D">
        <w:rPr>
          <w:noProof/>
          <w:sz w:val="13"/>
        </w:rPr>
        <w:t>Sitz der Gesellschaft ist Essen</w:t>
      </w:r>
    </w:p>
    <w:p w14:paraId="30D98299" w14:textId="77777777" w:rsidR="00904379" w:rsidRPr="00C1088D" w:rsidRDefault="00904379" w:rsidP="00904379">
      <w:pPr>
        <w:framePr w:w="2821" w:wrap="around" w:vAnchor="page" w:hAnchor="page" w:x="8821" w:y="12433" w:anchorLock="1"/>
        <w:tabs>
          <w:tab w:val="left" w:pos="518"/>
        </w:tabs>
        <w:spacing w:line="180" w:lineRule="exact"/>
        <w:rPr>
          <w:noProof/>
          <w:sz w:val="13"/>
        </w:rPr>
      </w:pPr>
      <w:r w:rsidRPr="00C1088D">
        <w:rPr>
          <w:noProof/>
          <w:sz w:val="13"/>
        </w:rPr>
        <w:t>Registergericht</w:t>
      </w:r>
    </w:p>
    <w:p w14:paraId="2373F3B6" w14:textId="77777777" w:rsidR="00904379" w:rsidRPr="00C1088D" w:rsidRDefault="00904379" w:rsidP="00904379">
      <w:pPr>
        <w:framePr w:w="2821" w:wrap="around" w:vAnchor="page" w:hAnchor="page" w:x="8821" w:y="12433" w:anchorLock="1"/>
        <w:tabs>
          <w:tab w:val="left" w:pos="518"/>
        </w:tabs>
        <w:spacing w:line="180" w:lineRule="exact"/>
        <w:rPr>
          <w:noProof/>
          <w:sz w:val="13"/>
        </w:rPr>
      </w:pPr>
      <w:r w:rsidRPr="00C1088D">
        <w:rPr>
          <w:noProof/>
          <w:sz w:val="13"/>
        </w:rPr>
        <w:t>Amtsgericht Essen</w:t>
      </w:r>
    </w:p>
    <w:p w14:paraId="32595593" w14:textId="77777777" w:rsidR="00904379" w:rsidRPr="00C1088D" w:rsidRDefault="00904379" w:rsidP="00904379">
      <w:pPr>
        <w:framePr w:w="2821" w:wrap="around" w:vAnchor="page" w:hAnchor="page" w:x="8821" w:y="12433" w:anchorLock="1"/>
        <w:tabs>
          <w:tab w:val="left" w:pos="518"/>
        </w:tabs>
        <w:spacing w:line="180" w:lineRule="exact"/>
        <w:rPr>
          <w:noProof/>
          <w:sz w:val="13"/>
        </w:rPr>
      </w:pPr>
      <w:r w:rsidRPr="00C1088D">
        <w:rPr>
          <w:noProof/>
          <w:sz w:val="13"/>
        </w:rPr>
        <w:t>Handelsregister B 25779</w:t>
      </w:r>
    </w:p>
    <w:p w14:paraId="2834B4AE" w14:textId="77777777" w:rsidR="00E479B9" w:rsidRPr="00080844" w:rsidRDefault="00E479B9" w:rsidP="00E479B9">
      <w:pPr>
        <w:rPr>
          <w:rFonts w:cstheme="minorHAnsi"/>
          <w:sz w:val="24"/>
        </w:rPr>
      </w:pPr>
      <w:r w:rsidRPr="00080844">
        <w:rPr>
          <w:rStyle w:val="normaltextrun"/>
          <w:rFonts w:cstheme="minorHAnsi"/>
          <w:b/>
          <w:bCs/>
          <w:sz w:val="24"/>
        </w:rPr>
        <w:t>Höchste Qualität: Evonik erhält Lebensmittel-Zertifizierung für Kaliumcarbonat </w:t>
      </w:r>
      <w:r w:rsidRPr="00080844">
        <w:rPr>
          <w:rStyle w:val="eop"/>
          <w:rFonts w:cstheme="minorHAnsi"/>
          <w:sz w:val="24"/>
        </w:rPr>
        <w:t> </w:t>
      </w:r>
    </w:p>
    <w:p w14:paraId="09044D9B" w14:textId="77777777" w:rsidR="00C421AD" w:rsidRPr="00E479B9" w:rsidRDefault="00C421AD" w:rsidP="00E479B9">
      <w:pPr>
        <w:pStyle w:val="berschrift1"/>
        <w:numPr>
          <w:ilvl w:val="0"/>
          <w:numId w:val="0"/>
        </w:numPr>
        <w:rPr>
          <w:rStyle w:val="normaltextrun"/>
          <w:rFonts w:cstheme="minorHAnsi"/>
          <w:b/>
          <w:bCs w:val="0"/>
          <w:color w:val="000000" w:themeColor="text1"/>
          <w:kern w:val="0"/>
          <w:szCs w:val="24"/>
        </w:rPr>
      </w:pPr>
    </w:p>
    <w:p w14:paraId="0521F759" w14:textId="77777777" w:rsidR="00E479B9" w:rsidRPr="00E0375D" w:rsidRDefault="00E479B9" w:rsidP="00E479B9">
      <w:pPr>
        <w:pStyle w:val="berschrift1"/>
        <w:spacing w:before="120"/>
        <w:rPr>
          <w:rStyle w:val="normaltextrun"/>
          <w:sz w:val="22"/>
          <w:szCs w:val="22"/>
        </w:rPr>
      </w:pPr>
      <w:r w:rsidRPr="00E0375D">
        <w:rPr>
          <w:rStyle w:val="normaltextrun"/>
          <w:sz w:val="22"/>
          <w:szCs w:val="22"/>
        </w:rPr>
        <w:t>FSSC22000-Zertifizierung für Werk in </w:t>
      </w:r>
      <w:proofErr w:type="spellStart"/>
      <w:r w:rsidRPr="00E0375D">
        <w:rPr>
          <w:rStyle w:val="normaltextrun"/>
          <w:sz w:val="22"/>
          <w:szCs w:val="22"/>
        </w:rPr>
        <w:t>Lülsdorf</w:t>
      </w:r>
      <w:proofErr w:type="spellEnd"/>
      <w:r w:rsidRPr="00E0375D">
        <w:rPr>
          <w:rStyle w:val="normaltextrun"/>
          <w:sz w:val="22"/>
          <w:szCs w:val="22"/>
        </w:rPr>
        <w:t> bei Köln bestätigt höchste Standards bei Herstellung und Verpackung von Kaliumcarbonat </w:t>
      </w:r>
    </w:p>
    <w:p w14:paraId="031AC21D" w14:textId="77777777" w:rsidR="00E479B9" w:rsidRPr="00E0375D" w:rsidRDefault="00E479B9" w:rsidP="00E479B9">
      <w:pPr>
        <w:pStyle w:val="berschrift1"/>
        <w:spacing w:before="120"/>
        <w:rPr>
          <w:rStyle w:val="normaltextrun"/>
          <w:sz w:val="22"/>
          <w:szCs w:val="22"/>
        </w:rPr>
      </w:pPr>
      <w:r w:rsidRPr="00E0375D">
        <w:rPr>
          <w:rStyle w:val="normaltextrun"/>
          <w:sz w:val="22"/>
          <w:szCs w:val="22"/>
        </w:rPr>
        <w:t>Optimale Herstellungsbedingungen, hygienische Verpackung und lückenlose Dokumentation garantieren sicheren Einsatz in Lebensmitteln  </w:t>
      </w:r>
    </w:p>
    <w:p w14:paraId="34958F87" w14:textId="77777777" w:rsidR="00E479B9" w:rsidRPr="00E0375D" w:rsidRDefault="00E479B9" w:rsidP="00E479B9">
      <w:pPr>
        <w:pStyle w:val="berschrift1"/>
        <w:spacing w:before="120"/>
        <w:rPr>
          <w:rStyle w:val="normaltextrun"/>
          <w:sz w:val="22"/>
          <w:szCs w:val="22"/>
        </w:rPr>
      </w:pPr>
      <w:r w:rsidRPr="00E0375D">
        <w:rPr>
          <w:rStyle w:val="normaltextrun"/>
          <w:sz w:val="22"/>
          <w:szCs w:val="22"/>
        </w:rPr>
        <w:t>Evonik ist einer der weltweit führenden Hersteller von Kaliderivaten </w:t>
      </w:r>
    </w:p>
    <w:p w14:paraId="68B00256" w14:textId="77777777" w:rsidR="00E479B9" w:rsidRPr="00E0375D" w:rsidRDefault="00E479B9" w:rsidP="00E479B9">
      <w:pPr>
        <w:rPr>
          <w:rFonts w:cstheme="minorHAnsi"/>
          <w:color w:val="000000" w:themeColor="text1"/>
          <w:szCs w:val="22"/>
        </w:rPr>
      </w:pPr>
      <w:r w:rsidRPr="00E0375D">
        <w:rPr>
          <w:rStyle w:val="eop"/>
          <w:rFonts w:cstheme="minorHAnsi"/>
          <w:color w:val="000000" w:themeColor="text1"/>
          <w:szCs w:val="22"/>
        </w:rPr>
        <w:t> </w:t>
      </w:r>
    </w:p>
    <w:p w14:paraId="43569B59" w14:textId="77777777" w:rsidR="00E479B9" w:rsidRPr="00E0375D" w:rsidRDefault="00E479B9" w:rsidP="00E479B9">
      <w:pPr>
        <w:rPr>
          <w:rFonts w:cstheme="minorHAnsi"/>
          <w:color w:val="000000" w:themeColor="text1"/>
          <w:szCs w:val="22"/>
        </w:rPr>
      </w:pPr>
    </w:p>
    <w:p w14:paraId="6C9273B4" w14:textId="77777777" w:rsidR="00E479B9" w:rsidRPr="00E0375D" w:rsidRDefault="00E479B9" w:rsidP="00E479B9">
      <w:pPr>
        <w:rPr>
          <w:rStyle w:val="eop"/>
          <w:rFonts w:cstheme="minorHAnsi"/>
          <w:color w:val="000000" w:themeColor="text1"/>
          <w:szCs w:val="22"/>
        </w:rPr>
      </w:pPr>
      <w:r w:rsidRPr="00E0375D">
        <w:rPr>
          <w:rStyle w:val="normaltextrun"/>
          <w:rFonts w:cstheme="minorHAnsi"/>
          <w:color w:val="000000" w:themeColor="text1"/>
          <w:szCs w:val="22"/>
        </w:rPr>
        <w:t>Sicherheit und Transparenz, diese beiden Eigenschaften stehen gerade bei Lebensmitteln im besonderen Fokus der Öffentlichkeit und der Lebensmittelhersteller. Mit der jetzt erreichten Zertifizierung werden Evonik höchste Standards bei der Hygiene bescheinigt.</w:t>
      </w:r>
      <w:r w:rsidRPr="00E0375D">
        <w:rPr>
          <w:rStyle w:val="eop"/>
          <w:rFonts w:cstheme="minorHAnsi"/>
          <w:color w:val="000000" w:themeColor="text1"/>
          <w:szCs w:val="22"/>
        </w:rPr>
        <w:t> </w:t>
      </w:r>
    </w:p>
    <w:p w14:paraId="496DC071" w14:textId="77777777" w:rsidR="00E479B9" w:rsidRPr="00E0375D" w:rsidRDefault="00E479B9" w:rsidP="00E479B9">
      <w:pPr>
        <w:rPr>
          <w:rFonts w:cstheme="minorHAnsi"/>
          <w:color w:val="000000" w:themeColor="text1"/>
          <w:szCs w:val="22"/>
        </w:rPr>
      </w:pPr>
    </w:p>
    <w:p w14:paraId="127C993A" w14:textId="77777777" w:rsidR="00E479B9" w:rsidRPr="00E0375D" w:rsidRDefault="00E479B9" w:rsidP="00E479B9">
      <w:pPr>
        <w:rPr>
          <w:rStyle w:val="eop"/>
          <w:rFonts w:cstheme="minorHAnsi"/>
          <w:color w:val="000000" w:themeColor="text1"/>
          <w:szCs w:val="22"/>
        </w:rPr>
      </w:pPr>
      <w:r w:rsidRPr="00E0375D">
        <w:rPr>
          <w:rStyle w:val="normaltextrun"/>
          <w:rFonts w:cstheme="minorHAnsi"/>
          <w:color w:val="000000" w:themeColor="text1"/>
          <w:szCs w:val="22"/>
        </w:rPr>
        <w:t>Die Food </w:t>
      </w:r>
      <w:proofErr w:type="spellStart"/>
      <w:r w:rsidRPr="00E0375D">
        <w:rPr>
          <w:rStyle w:val="spellingerror"/>
          <w:rFonts w:cstheme="minorHAnsi"/>
          <w:color w:val="000000" w:themeColor="text1"/>
          <w:szCs w:val="22"/>
        </w:rPr>
        <w:t>Safety</w:t>
      </w:r>
      <w:proofErr w:type="spellEnd"/>
      <w:r w:rsidRPr="00E0375D">
        <w:rPr>
          <w:rStyle w:val="normaltextrun"/>
          <w:rFonts w:cstheme="minorHAnsi"/>
          <w:color w:val="000000" w:themeColor="text1"/>
          <w:szCs w:val="22"/>
        </w:rPr>
        <w:t> System </w:t>
      </w:r>
      <w:proofErr w:type="spellStart"/>
      <w:r w:rsidRPr="00E0375D">
        <w:rPr>
          <w:rStyle w:val="spellingerror"/>
          <w:rFonts w:cstheme="minorHAnsi"/>
          <w:color w:val="000000" w:themeColor="text1"/>
          <w:szCs w:val="22"/>
        </w:rPr>
        <w:t>Certification</w:t>
      </w:r>
      <w:proofErr w:type="spellEnd"/>
      <w:r w:rsidRPr="00E0375D">
        <w:rPr>
          <w:rStyle w:val="normaltextrun"/>
          <w:rFonts w:cstheme="minorHAnsi"/>
          <w:color w:val="000000" w:themeColor="text1"/>
          <w:szCs w:val="22"/>
        </w:rPr>
        <w:t> 22000 ist eine Norm zur Gewährleistung der Lebensmittelsicherheit bei der Erzeugung von Lebensmitteln und wird von der Global Food </w:t>
      </w:r>
      <w:proofErr w:type="spellStart"/>
      <w:r w:rsidRPr="00E0375D">
        <w:rPr>
          <w:rStyle w:val="spellingerror"/>
          <w:rFonts w:cstheme="minorHAnsi"/>
          <w:color w:val="000000" w:themeColor="text1"/>
          <w:szCs w:val="22"/>
        </w:rPr>
        <w:t>Safety</w:t>
      </w:r>
      <w:proofErr w:type="spellEnd"/>
      <w:r w:rsidRPr="00E0375D">
        <w:rPr>
          <w:rStyle w:val="normaltextrun"/>
          <w:rFonts w:cstheme="minorHAnsi"/>
          <w:color w:val="000000" w:themeColor="text1"/>
          <w:szCs w:val="22"/>
        </w:rPr>
        <w:t> Initiative (GFSI) anerkannt. Durchgeführt wurde das Audit von der Deutschen Gesellschaft zur Zertifizierung von Managementsystemen (DQS).</w:t>
      </w:r>
      <w:r w:rsidRPr="00E0375D">
        <w:rPr>
          <w:rStyle w:val="eop"/>
          <w:rFonts w:cstheme="minorHAnsi"/>
          <w:color w:val="000000" w:themeColor="text1"/>
          <w:szCs w:val="22"/>
        </w:rPr>
        <w:t> </w:t>
      </w:r>
    </w:p>
    <w:p w14:paraId="510F084E" w14:textId="77777777" w:rsidR="00E479B9" w:rsidRPr="00E0375D" w:rsidRDefault="00E479B9" w:rsidP="00E479B9">
      <w:pPr>
        <w:rPr>
          <w:rFonts w:cstheme="minorHAnsi"/>
          <w:color w:val="000000" w:themeColor="text1"/>
          <w:szCs w:val="22"/>
        </w:rPr>
      </w:pPr>
    </w:p>
    <w:p w14:paraId="48BE880E" w14:textId="77777777" w:rsidR="00E479B9" w:rsidRPr="00E0375D" w:rsidRDefault="00E479B9" w:rsidP="00E479B9">
      <w:pPr>
        <w:rPr>
          <w:rStyle w:val="eop"/>
          <w:rFonts w:cstheme="minorHAnsi"/>
          <w:color w:val="000000" w:themeColor="text1"/>
          <w:szCs w:val="22"/>
        </w:rPr>
      </w:pPr>
      <w:r w:rsidRPr="00E0375D">
        <w:rPr>
          <w:rStyle w:val="normaltextrun"/>
          <w:rFonts w:cstheme="minorHAnsi"/>
          <w:color w:val="000000" w:themeColor="text1"/>
          <w:szCs w:val="22"/>
        </w:rPr>
        <w:t>Im Rahmen des Audits von DQS wurde die Anlage zur lebensmittelkonformen Herstellung und Verpackung von Kaliumcarbonat zertifiziert. Darüber hinaus bestätigt es auch hervorragende Bedingungen bei Lagerung und flächendeckender Dokumentation. </w:t>
      </w:r>
      <w:r w:rsidRPr="00E0375D">
        <w:rPr>
          <w:rStyle w:val="eop"/>
          <w:rFonts w:cstheme="minorHAnsi"/>
          <w:color w:val="000000" w:themeColor="text1"/>
          <w:szCs w:val="22"/>
        </w:rPr>
        <w:t> </w:t>
      </w:r>
    </w:p>
    <w:p w14:paraId="50765441" w14:textId="77777777" w:rsidR="00E479B9" w:rsidRPr="00E0375D" w:rsidRDefault="00E479B9" w:rsidP="00E479B9">
      <w:pPr>
        <w:rPr>
          <w:rFonts w:cstheme="minorHAnsi"/>
          <w:color w:val="000000" w:themeColor="text1"/>
          <w:szCs w:val="22"/>
        </w:rPr>
      </w:pPr>
    </w:p>
    <w:p w14:paraId="668B3347" w14:textId="77777777" w:rsidR="00E479B9" w:rsidRPr="00E0375D" w:rsidRDefault="00E479B9" w:rsidP="00E479B9">
      <w:pPr>
        <w:rPr>
          <w:rStyle w:val="eop"/>
          <w:rFonts w:cstheme="minorHAnsi"/>
          <w:color w:val="000000" w:themeColor="text1"/>
          <w:szCs w:val="22"/>
        </w:rPr>
      </w:pPr>
      <w:r w:rsidRPr="00E0375D">
        <w:rPr>
          <w:rStyle w:val="normaltextrun"/>
          <w:rFonts w:cstheme="minorHAnsi"/>
          <w:color w:val="000000" w:themeColor="text1"/>
          <w:szCs w:val="22"/>
        </w:rPr>
        <w:t>Die mit dem Audit verbundenen Mühen haben sich gelohnt, bestätigt Alexander Weber, Marketingleiter bei Evonik </w:t>
      </w:r>
      <w:proofErr w:type="spellStart"/>
      <w:r w:rsidRPr="00E0375D">
        <w:rPr>
          <w:rStyle w:val="spellingerror"/>
          <w:rFonts w:cstheme="minorHAnsi"/>
          <w:color w:val="000000" w:themeColor="text1"/>
          <w:szCs w:val="22"/>
        </w:rPr>
        <w:t>Functional</w:t>
      </w:r>
      <w:proofErr w:type="spellEnd"/>
      <w:r w:rsidRPr="00E0375D">
        <w:rPr>
          <w:rStyle w:val="normaltextrun"/>
          <w:rFonts w:cstheme="minorHAnsi"/>
          <w:color w:val="000000" w:themeColor="text1"/>
          <w:szCs w:val="22"/>
        </w:rPr>
        <w:t> Solutions: „Wir hatten bereits Erfahrung mit der FSSC-Zertifizierung von BIKA</w:t>
      </w:r>
      <w:r w:rsidR="000C510F">
        <w:rPr>
          <w:rStyle w:val="normaltextrun"/>
          <w:rFonts w:cstheme="minorHAnsi"/>
          <w:color w:val="000000" w:themeColor="text1"/>
          <w:szCs w:val="22"/>
        </w:rPr>
        <w:t>, Kaliumhydrogencarbonat,</w:t>
      </w:r>
      <w:r w:rsidRPr="00E0375D">
        <w:rPr>
          <w:rStyle w:val="normaltextrun"/>
          <w:rFonts w:cstheme="minorHAnsi"/>
          <w:color w:val="000000" w:themeColor="text1"/>
          <w:szCs w:val="22"/>
        </w:rPr>
        <w:t xml:space="preserve"> </w:t>
      </w:r>
      <w:r w:rsidRPr="00E0375D">
        <w:rPr>
          <w:rStyle w:val="normaltextrun"/>
          <w:rFonts w:cstheme="minorHAnsi"/>
          <w:color w:val="000000" w:themeColor="text1"/>
          <w:szCs w:val="22"/>
        </w:rPr>
        <w:lastRenderedPageBreak/>
        <w:t>gesammelt. Diese kam uns im Audit für Kaliumcarbonat zu Gute.“ </w:t>
      </w:r>
      <w:r w:rsidRPr="00E0375D">
        <w:rPr>
          <w:rStyle w:val="eop"/>
          <w:rFonts w:cstheme="minorHAnsi"/>
          <w:color w:val="000000" w:themeColor="text1"/>
          <w:szCs w:val="22"/>
        </w:rPr>
        <w:t> </w:t>
      </w:r>
    </w:p>
    <w:p w14:paraId="053B19B1" w14:textId="77777777" w:rsidR="00E479B9" w:rsidRPr="00E0375D" w:rsidRDefault="00E479B9" w:rsidP="00E479B9">
      <w:pPr>
        <w:rPr>
          <w:rFonts w:cstheme="minorHAnsi"/>
          <w:color w:val="000000" w:themeColor="text1"/>
          <w:szCs w:val="22"/>
        </w:rPr>
      </w:pPr>
    </w:p>
    <w:p w14:paraId="4755482F" w14:textId="77777777" w:rsidR="00E479B9" w:rsidRPr="00E0375D" w:rsidRDefault="00E479B9" w:rsidP="00E479B9">
      <w:pPr>
        <w:rPr>
          <w:rStyle w:val="eop"/>
          <w:rFonts w:cstheme="minorHAnsi"/>
          <w:color w:val="000000" w:themeColor="text1"/>
          <w:szCs w:val="22"/>
        </w:rPr>
      </w:pPr>
      <w:r w:rsidRPr="00E0375D">
        <w:rPr>
          <w:rStyle w:val="normaltextrun"/>
          <w:rFonts w:cstheme="minorHAnsi"/>
          <w:color w:val="000000" w:themeColor="text1"/>
          <w:szCs w:val="22"/>
        </w:rPr>
        <w:t>Christi</w:t>
      </w:r>
      <w:r w:rsidRPr="00E0375D">
        <w:rPr>
          <w:rStyle w:val="normaltextrun"/>
          <w:rFonts w:cstheme="minorHAnsi"/>
          <w:bCs/>
          <w:color w:val="000000" w:themeColor="text1"/>
          <w:szCs w:val="22"/>
        </w:rPr>
        <w:t>a</w:t>
      </w:r>
      <w:r w:rsidRPr="00E0375D">
        <w:rPr>
          <w:rStyle w:val="normaltextrun"/>
          <w:rFonts w:cstheme="minorHAnsi"/>
          <w:color w:val="000000" w:themeColor="text1"/>
          <w:szCs w:val="22"/>
        </w:rPr>
        <w:t>ne Neels, Marktsegmentleiterin bei Evonik: „Wir stärken mit der Zertifizierung das Vertrauen in unsere Herstellprozesse und Lieferketten. Evonik festigt so die Position als bevorzugter Lieferant von Kaliumcarbonat in die globale Lebensmittelindustrie.“</w:t>
      </w:r>
      <w:r w:rsidRPr="00E0375D">
        <w:rPr>
          <w:rStyle w:val="eop"/>
          <w:rFonts w:cstheme="minorHAnsi"/>
          <w:color w:val="000000" w:themeColor="text1"/>
          <w:szCs w:val="22"/>
        </w:rPr>
        <w:t> </w:t>
      </w:r>
    </w:p>
    <w:p w14:paraId="2DBF0559" w14:textId="77777777" w:rsidR="00E479B9" w:rsidRPr="00E0375D" w:rsidRDefault="00E479B9" w:rsidP="00E479B9">
      <w:pPr>
        <w:rPr>
          <w:rFonts w:cstheme="minorHAnsi"/>
          <w:color w:val="000000" w:themeColor="text1"/>
          <w:szCs w:val="22"/>
        </w:rPr>
      </w:pPr>
    </w:p>
    <w:p w14:paraId="143CEBBF" w14:textId="77777777" w:rsidR="00E479B9" w:rsidRPr="00E0375D" w:rsidRDefault="00E479B9" w:rsidP="00E479B9">
      <w:pPr>
        <w:rPr>
          <w:rFonts w:cstheme="minorHAnsi"/>
          <w:color w:val="000000" w:themeColor="text1"/>
          <w:szCs w:val="22"/>
        </w:rPr>
      </w:pPr>
      <w:r w:rsidRPr="00E0375D">
        <w:rPr>
          <w:rStyle w:val="normaltextrun"/>
          <w:rFonts w:cstheme="minorHAnsi"/>
          <w:color w:val="000000" w:themeColor="text1"/>
          <w:szCs w:val="22"/>
        </w:rPr>
        <w:t>Kaliumcarbonat, das auch als Pottasche bezeichnet wird, wird in vielen Lebensmitteln verwendet. Es kommt zum Beispiel in Kakaopulver zum Einsatz. Es erhält die dunkle Farbe und hilft, ihn weniger sauer zu machen. Als Backtriebmittel sorgt es dafür, dass Lebkuchen aufgehen, </w:t>
      </w:r>
      <w:r w:rsidRPr="00E0375D">
        <w:rPr>
          <w:rStyle w:val="eop"/>
          <w:rFonts w:cstheme="minorHAnsi"/>
          <w:color w:val="000000" w:themeColor="text1"/>
          <w:szCs w:val="22"/>
        </w:rPr>
        <w:t>und es macht als Trocknungsmittel aus Trauben Rosinen.</w:t>
      </w:r>
      <w:r w:rsidRPr="00E0375D">
        <w:rPr>
          <w:rStyle w:val="eop"/>
          <w:rFonts w:cstheme="minorHAnsi"/>
          <w:strike/>
          <w:color w:val="000000" w:themeColor="text1"/>
          <w:szCs w:val="22"/>
        </w:rPr>
        <w:t xml:space="preserve"> </w:t>
      </w:r>
    </w:p>
    <w:p w14:paraId="002CABA6" w14:textId="77777777" w:rsidR="00C421AD" w:rsidRDefault="00C421AD" w:rsidP="0006177F"/>
    <w:p w14:paraId="4CC1A7B1" w14:textId="77777777" w:rsidR="003B0938" w:rsidRDefault="003B0938" w:rsidP="0006177F"/>
    <w:p w14:paraId="3C4B0778" w14:textId="77777777" w:rsidR="00E479B9" w:rsidRDefault="00E479B9" w:rsidP="0006177F"/>
    <w:p w14:paraId="256A6A7A" w14:textId="77777777" w:rsidR="003B0938" w:rsidRDefault="003B0938" w:rsidP="0006177F"/>
    <w:p w14:paraId="7E8382AA" w14:textId="77777777" w:rsidR="003B0938" w:rsidRDefault="003B0938" w:rsidP="003B0938">
      <w:pPr>
        <w:autoSpaceDE w:val="0"/>
        <w:autoSpaceDN w:val="0"/>
        <w:adjustRightInd w:val="0"/>
        <w:spacing w:line="220" w:lineRule="exact"/>
        <w:rPr>
          <w:rFonts w:cs="Lucida Sans Unicode"/>
          <w:b/>
          <w:bCs/>
          <w:sz w:val="18"/>
          <w:szCs w:val="18"/>
        </w:rPr>
      </w:pPr>
      <w:r>
        <w:rPr>
          <w:rFonts w:cs="Lucida Sans Unicode"/>
          <w:b/>
          <w:bCs/>
          <w:sz w:val="18"/>
          <w:szCs w:val="18"/>
        </w:rPr>
        <w:t xml:space="preserve">Informationen zum Konzern </w:t>
      </w:r>
    </w:p>
    <w:p w14:paraId="1638A461" w14:textId="77777777" w:rsidR="003B0938" w:rsidRDefault="003B0938" w:rsidP="003B0938">
      <w:pPr>
        <w:autoSpaceDE w:val="0"/>
        <w:autoSpaceDN w:val="0"/>
        <w:adjustRightInd w:val="0"/>
        <w:spacing w:line="220" w:lineRule="exact"/>
        <w:rPr>
          <w:rFonts w:cs="Lucida Sans Unicode"/>
          <w:bCs/>
          <w:sz w:val="18"/>
          <w:szCs w:val="18"/>
        </w:rPr>
      </w:pPr>
      <w:r w:rsidRPr="007D5CD9">
        <w:rPr>
          <w:rFonts w:cs="Lucida Sans Unicode"/>
          <w:bCs/>
          <w:sz w:val="18"/>
          <w:szCs w:val="18"/>
        </w:rPr>
        <w:t xml:space="preserve">Evonik ist ein weltweit führendes Unternehmen der Spezialchemie. Der Konzern ist in über 100 Ländern aktiv und erwirtschaftete </w:t>
      </w:r>
      <w:r>
        <w:rPr>
          <w:rFonts w:cs="Lucida Sans Unicode"/>
          <w:bCs/>
          <w:sz w:val="18"/>
          <w:szCs w:val="18"/>
        </w:rPr>
        <w:t>2019</w:t>
      </w:r>
      <w:r w:rsidRPr="007D5CD9">
        <w:rPr>
          <w:rFonts w:cs="Lucida Sans Unicode"/>
          <w:bCs/>
          <w:sz w:val="18"/>
          <w:szCs w:val="18"/>
        </w:rPr>
        <w:t xml:space="preserve"> einen Umsatz von</w:t>
      </w:r>
    </w:p>
    <w:p w14:paraId="1606D104" w14:textId="77777777" w:rsidR="003B0938" w:rsidRDefault="003B0938" w:rsidP="003B0938">
      <w:pPr>
        <w:autoSpaceDE w:val="0"/>
        <w:autoSpaceDN w:val="0"/>
        <w:adjustRightInd w:val="0"/>
        <w:spacing w:line="220" w:lineRule="exact"/>
        <w:rPr>
          <w:rFonts w:cs="Lucida Sans Unicode"/>
          <w:bCs/>
          <w:sz w:val="18"/>
          <w:szCs w:val="18"/>
        </w:rPr>
      </w:pPr>
      <w:r w:rsidRPr="007D5CD9">
        <w:rPr>
          <w:rFonts w:cs="Lucida Sans Unicode"/>
          <w:bCs/>
          <w:sz w:val="18"/>
          <w:szCs w:val="18"/>
        </w:rPr>
        <w:t>13,1 Mrd. € und einen Gewinn (bereinigtes EBITDA) von 2,15 Mrd. €. Dabei geht Evonik weit über die Chemie hinaus, um den Kunden innovative, wertbringende und nachhaltige Lösungen zu schaffen. Mehr als 32.000 Mitarbeiter verbindet dabei ein gemeinsamer Antrieb: Wir wollen das Leben besser machen, Tag für Tag.</w:t>
      </w:r>
    </w:p>
    <w:p w14:paraId="1E8D4DA3" w14:textId="77777777" w:rsidR="00904379" w:rsidRDefault="00904379" w:rsidP="003B0938">
      <w:pPr>
        <w:autoSpaceDE w:val="0"/>
        <w:autoSpaceDN w:val="0"/>
        <w:adjustRightInd w:val="0"/>
        <w:spacing w:line="220" w:lineRule="exact"/>
        <w:rPr>
          <w:rFonts w:cs="Lucida Sans Unicode"/>
          <w:bCs/>
          <w:sz w:val="18"/>
          <w:szCs w:val="18"/>
        </w:rPr>
      </w:pPr>
    </w:p>
    <w:p w14:paraId="2DE82F1F" w14:textId="77777777" w:rsidR="00904379" w:rsidRPr="003B3489" w:rsidRDefault="00904379" w:rsidP="00904379">
      <w:pPr>
        <w:autoSpaceDE w:val="0"/>
        <w:autoSpaceDN w:val="0"/>
        <w:spacing w:line="220" w:lineRule="exact"/>
        <w:rPr>
          <w:rFonts w:ascii="Lucida Sans" w:hAnsi="Lucida Sans"/>
          <w:b/>
          <w:bCs/>
          <w:sz w:val="18"/>
          <w:szCs w:val="18"/>
        </w:rPr>
      </w:pPr>
      <w:r w:rsidRPr="003B3489">
        <w:rPr>
          <w:rFonts w:ascii="Lucida Sans" w:hAnsi="Lucida Sans"/>
          <w:b/>
          <w:bCs/>
          <w:sz w:val="18"/>
          <w:szCs w:val="18"/>
        </w:rPr>
        <w:t>Über Performance Materials</w:t>
      </w:r>
    </w:p>
    <w:p w14:paraId="3F6487FC" w14:textId="77777777" w:rsidR="00904379" w:rsidRPr="00082F00" w:rsidRDefault="00904379" w:rsidP="00904379">
      <w:pPr>
        <w:autoSpaceDE w:val="0"/>
        <w:autoSpaceDN w:val="0"/>
        <w:spacing w:line="220" w:lineRule="exact"/>
        <w:rPr>
          <w:rFonts w:cs="Lucida Sans Unicode"/>
          <w:bCs/>
          <w:sz w:val="18"/>
          <w:szCs w:val="18"/>
        </w:rPr>
      </w:pPr>
      <w:r w:rsidRPr="00082F00">
        <w:rPr>
          <w:rFonts w:cs="Lucida Sans Unicode"/>
          <w:bCs/>
          <w:sz w:val="18"/>
          <w:szCs w:val="18"/>
        </w:rPr>
        <w:t>Das Segment Performance Materials wird von der Evonik Performance Materials GmbH geführt. Im Mittelpunkt der weltweiten Aktivitäten des Segments stehen die Entwicklung und Herstellung von Zwischenprodukten, Lösungen und Additiven vor allem für die Gummi- und Kunststoffindustrie sowie für die Agroindustrie. Das Segment erwirtschaftete in den fortgeführten Aktivitäten im Geschäftsjahr 201</w:t>
      </w:r>
      <w:r>
        <w:rPr>
          <w:rFonts w:cs="Lucida Sans Unicode"/>
          <w:bCs/>
          <w:sz w:val="18"/>
          <w:szCs w:val="18"/>
        </w:rPr>
        <w:t>9</w:t>
      </w:r>
      <w:r w:rsidRPr="00082F00">
        <w:rPr>
          <w:rFonts w:cs="Lucida Sans Unicode"/>
          <w:bCs/>
          <w:sz w:val="18"/>
          <w:szCs w:val="18"/>
        </w:rPr>
        <w:t xml:space="preserve"> mit rund </w:t>
      </w:r>
      <w:r w:rsidRPr="006877E7">
        <w:rPr>
          <w:rFonts w:cs="Lucida Sans Unicode"/>
          <w:bCs/>
          <w:sz w:val="18"/>
          <w:szCs w:val="18"/>
        </w:rPr>
        <w:t>1,600</w:t>
      </w:r>
      <w:r w:rsidRPr="00082F00">
        <w:rPr>
          <w:rFonts w:cs="Lucida Sans Unicode"/>
          <w:bCs/>
          <w:sz w:val="18"/>
          <w:szCs w:val="18"/>
        </w:rPr>
        <w:t xml:space="preserve"> Mitarbeitern einen Umsatz von </w:t>
      </w:r>
      <w:r w:rsidRPr="006877E7">
        <w:rPr>
          <w:rFonts w:cs="Lucida Sans Unicode"/>
          <w:bCs/>
          <w:sz w:val="18"/>
          <w:szCs w:val="18"/>
        </w:rPr>
        <w:t>2,</w:t>
      </w:r>
      <w:r>
        <w:rPr>
          <w:rFonts w:cs="Lucida Sans Unicode"/>
          <w:bCs/>
          <w:sz w:val="18"/>
          <w:szCs w:val="18"/>
        </w:rPr>
        <w:t>04</w:t>
      </w:r>
      <w:r w:rsidRPr="00082F00">
        <w:rPr>
          <w:rFonts w:cs="Lucida Sans Unicode"/>
          <w:bCs/>
          <w:sz w:val="18"/>
          <w:szCs w:val="18"/>
        </w:rPr>
        <w:t xml:space="preserve"> Milliarden €.</w:t>
      </w:r>
    </w:p>
    <w:p w14:paraId="0EC1B294" w14:textId="77777777" w:rsidR="003B0938" w:rsidRDefault="003B0938" w:rsidP="003B0938">
      <w:pPr>
        <w:rPr>
          <w:sz w:val="18"/>
          <w:szCs w:val="18"/>
        </w:rPr>
      </w:pPr>
    </w:p>
    <w:p w14:paraId="37EC9E0D" w14:textId="77777777" w:rsidR="003B0938" w:rsidRDefault="003B0938" w:rsidP="003B0938">
      <w:pPr>
        <w:autoSpaceDE w:val="0"/>
        <w:autoSpaceDN w:val="0"/>
        <w:adjustRightInd w:val="0"/>
        <w:spacing w:line="220" w:lineRule="exact"/>
        <w:rPr>
          <w:rFonts w:cs="Lucida Sans Unicode"/>
          <w:b/>
          <w:bCs/>
          <w:sz w:val="18"/>
          <w:szCs w:val="18"/>
        </w:rPr>
      </w:pPr>
      <w:r>
        <w:rPr>
          <w:rFonts w:cs="Lucida Sans Unicode"/>
          <w:b/>
          <w:bCs/>
          <w:sz w:val="18"/>
          <w:szCs w:val="18"/>
        </w:rPr>
        <w:t>Rechtlicher Hinweis</w:t>
      </w:r>
    </w:p>
    <w:p w14:paraId="0B781ABD" w14:textId="77777777" w:rsidR="003B0938" w:rsidRDefault="003B0938" w:rsidP="003B0938">
      <w:pPr>
        <w:autoSpaceDE w:val="0"/>
        <w:autoSpaceDN w:val="0"/>
        <w:adjustRightInd w:val="0"/>
        <w:spacing w:line="220" w:lineRule="exact"/>
        <w:rPr>
          <w:rFonts w:cs="Lucida Sans Unicode"/>
          <w:bCs/>
          <w:sz w:val="18"/>
          <w:szCs w:val="18"/>
        </w:rPr>
      </w:pPr>
      <w:r>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w:t>
      </w:r>
      <w:r w:rsidR="0082192E">
        <w:rPr>
          <w:rFonts w:cs="Lucida Sans Unicode"/>
          <w:bCs/>
          <w:sz w:val="18"/>
          <w:szCs w:val="18"/>
        </w:rPr>
        <w:t xml:space="preserve"> </w:t>
      </w:r>
      <w:r>
        <w:rPr>
          <w:rFonts w:cs="Lucida Sans Unicode"/>
          <w:bCs/>
          <w:sz w:val="18"/>
          <w:szCs w:val="18"/>
        </w:rPr>
        <w:t>ihr verbundene Unternehmen übernehmen eine Verpflichtung, in dieser Mitteilung enthaltene Prognosen, Erwartungen oder Aussagen zu aktualisieren.</w:t>
      </w:r>
    </w:p>
    <w:p w14:paraId="19A6791D" w14:textId="77777777" w:rsidR="000B1B97" w:rsidRPr="000B1B97" w:rsidRDefault="000B1B97" w:rsidP="006E5B66">
      <w:pPr>
        <w:autoSpaceDE w:val="0"/>
        <w:autoSpaceDN w:val="0"/>
        <w:adjustRightInd w:val="0"/>
        <w:spacing w:line="220" w:lineRule="exact"/>
        <w:rPr>
          <w:rFonts w:cs="Lucida Sans Unicode"/>
          <w:sz w:val="18"/>
          <w:szCs w:val="18"/>
        </w:rPr>
      </w:pPr>
    </w:p>
    <w:sectPr w:rsidR="000B1B97" w:rsidRPr="000B1B97" w:rsidSect="00A712C6">
      <w:headerReference w:type="default" r:id="rId10"/>
      <w:footerReference w:type="default" r:id="rId11"/>
      <w:headerReference w:type="first" r:id="rId12"/>
      <w:footerReference w:type="first" r:id="rId13"/>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AE4732" w14:textId="77777777" w:rsidR="000C510F" w:rsidRDefault="000C510F" w:rsidP="00FD1184">
      <w:r>
        <w:separator/>
      </w:r>
    </w:p>
  </w:endnote>
  <w:endnote w:type="continuationSeparator" w:id="0">
    <w:p w14:paraId="4FF69D47" w14:textId="77777777" w:rsidR="000C510F" w:rsidRDefault="000C510F"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54ACF" w14:textId="77777777" w:rsidR="000C510F" w:rsidRDefault="000C510F">
    <w:pPr>
      <w:pStyle w:val="Fuzeile"/>
    </w:pPr>
  </w:p>
  <w:p w14:paraId="7DA3DD22" w14:textId="77777777" w:rsidR="000C510F" w:rsidRDefault="000C510F">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Pr>
        <w:rStyle w:val="Seitenzahl"/>
        <w:noProof/>
      </w:rPr>
      <w:t>2</w:t>
    </w:r>
    <w:r>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1D320" w14:textId="77777777" w:rsidR="000C510F" w:rsidRDefault="000C510F" w:rsidP="00316EC0">
    <w:pPr>
      <w:pStyle w:val="Fuzeile"/>
    </w:pPr>
  </w:p>
  <w:p w14:paraId="3F9D5561" w14:textId="77777777" w:rsidR="000C510F" w:rsidRPr="005225EC" w:rsidRDefault="000C510F"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Pr>
        <w:rStyle w:val="Seitenzahl"/>
        <w:noProof/>
        <w:szCs w:val="18"/>
      </w:rPr>
      <w:t>1</w:t>
    </w:r>
    <w:r w:rsidRPr="005225EC">
      <w:rPr>
        <w:rStyle w:val="Seitenzah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8106B5" w14:textId="77777777" w:rsidR="000C510F" w:rsidRDefault="000C510F" w:rsidP="00FD1184">
      <w:r>
        <w:separator/>
      </w:r>
    </w:p>
  </w:footnote>
  <w:footnote w:type="continuationSeparator" w:id="0">
    <w:p w14:paraId="3801FEEC" w14:textId="77777777" w:rsidR="000C510F" w:rsidRDefault="000C510F" w:rsidP="00FD1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907D0" w14:textId="77777777" w:rsidR="000C510F" w:rsidRPr="006C35A6" w:rsidRDefault="000C510F" w:rsidP="00316EC0">
    <w:pPr>
      <w:pStyle w:val="Kopfzeile"/>
      <w:spacing w:after="1880"/>
      <w:rPr>
        <w:sz w:val="2"/>
        <w:szCs w:val="2"/>
      </w:rPr>
    </w:pPr>
    <w:r>
      <w:rPr>
        <w:noProof/>
      </w:rPr>
      <w:drawing>
        <wp:anchor distT="0" distB="0" distL="114300" distR="114300" simplePos="0" relativeHeight="251665408" behindDoc="0" locked="0" layoutInCell="1" allowOverlap="1" wp14:anchorId="1A8AFA0E" wp14:editId="60A7B9C2">
          <wp:simplePos x="0" y="0"/>
          <wp:positionH relativeFrom="column">
            <wp:posOffset>24765</wp:posOffset>
          </wp:positionH>
          <wp:positionV relativeFrom="paragraph">
            <wp:posOffset>202565</wp:posOffset>
          </wp:positionV>
          <wp:extent cx="1296000" cy="187200"/>
          <wp:effectExtent l="0" t="0" r="0" b="3810"/>
          <wp:wrapNone/>
          <wp:docPr id="5"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
        <w:szCs w:val="2"/>
      </w:rPr>
      <w:drawing>
        <wp:anchor distT="0" distB="0" distL="114300" distR="114300" simplePos="0" relativeHeight="251668480" behindDoc="0" locked="0" layoutInCell="1" allowOverlap="1" wp14:anchorId="1D8E3D0B" wp14:editId="74C8823F">
          <wp:simplePos x="0" y="0"/>
          <wp:positionH relativeFrom="column">
            <wp:posOffset>4272915</wp:posOffset>
          </wp:positionH>
          <wp:positionV relativeFrom="paragraph">
            <wp:posOffset>27305</wp:posOffset>
          </wp:positionV>
          <wp:extent cx="1871345" cy="499745"/>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69CCD" w14:textId="77777777" w:rsidR="000C510F" w:rsidRPr="006C35A6" w:rsidRDefault="000C510F">
    <w:pPr>
      <w:pStyle w:val="Kopfzeile"/>
      <w:rPr>
        <w:b/>
        <w:sz w:val="2"/>
        <w:szCs w:val="2"/>
      </w:rPr>
    </w:pPr>
    <w:r>
      <w:rPr>
        <w:noProof/>
      </w:rPr>
      <w:drawing>
        <wp:anchor distT="0" distB="0" distL="114300" distR="114300" simplePos="0" relativeHeight="251667456" behindDoc="0" locked="0" layoutInCell="1" allowOverlap="1" wp14:anchorId="4B398E04" wp14:editId="7A0A1547">
          <wp:simplePos x="0" y="0"/>
          <wp:positionH relativeFrom="page">
            <wp:posOffset>4984750</wp:posOffset>
          </wp:positionH>
          <wp:positionV relativeFrom="page">
            <wp:posOffset>495300</wp:posOffset>
          </wp:positionV>
          <wp:extent cx="1871980" cy="500380"/>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brand-mark-Deep-Purple-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1980" cy="5003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6FDF3F39" wp14:editId="6289666A">
          <wp:simplePos x="0" y="0"/>
          <wp:positionH relativeFrom="column">
            <wp:posOffset>0</wp:posOffset>
          </wp:positionH>
          <wp:positionV relativeFrom="paragraph">
            <wp:posOffset>-17780</wp:posOffset>
          </wp:positionV>
          <wp:extent cx="1296000" cy="187200"/>
          <wp:effectExtent l="0" t="0" r="0" b="3810"/>
          <wp:wrapNone/>
          <wp:docPr id="8"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9295158"/>
    <w:multiLevelType w:val="hybridMultilevel"/>
    <w:tmpl w:val="4B161D88"/>
    <w:lvl w:ilvl="0" w:tplc="19D41C2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4"/>
  </w:num>
  <w:num w:numId="14">
    <w:abstractNumId w:val="10"/>
  </w:num>
  <w:num w:numId="15">
    <w:abstractNumId w:val="18"/>
  </w:num>
  <w:num w:numId="16">
    <w:abstractNumId w:val="17"/>
  </w:num>
  <w:num w:numId="17">
    <w:abstractNumId w:val="11"/>
  </w:num>
  <w:num w:numId="18">
    <w:abstractNumId w:val="12"/>
  </w:num>
  <w:num w:numId="19">
    <w:abstractNumId w:val="15"/>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6"/>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nb-NO" w:vendorID="64" w:dllVersion="6" w:nlCheck="1" w:checkStyle="0"/>
  <w:activeWritingStyle w:appName="MSWord" w:lang="de-DE" w:vendorID="64" w:dllVersion="6" w:nlCheck="1" w:checkStyle="1"/>
  <w:activeWritingStyle w:appName="MSWord" w:lang="en-US" w:vendorID="64" w:dllVersion="6" w:nlCheck="1" w:checkStyle="1"/>
  <w:activeWritingStyle w:appName="MSWord" w:lang="de-DE" w:vendorID="64" w:dllVersion="0"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3AA"/>
    <w:rsid w:val="00007459"/>
    <w:rsid w:val="00035360"/>
    <w:rsid w:val="00044EB8"/>
    <w:rsid w:val="00046D8D"/>
    <w:rsid w:val="00047E57"/>
    <w:rsid w:val="00052FB1"/>
    <w:rsid w:val="0006177F"/>
    <w:rsid w:val="00084555"/>
    <w:rsid w:val="000846DA"/>
    <w:rsid w:val="00086556"/>
    <w:rsid w:val="000902FA"/>
    <w:rsid w:val="00092F83"/>
    <w:rsid w:val="000A0DDB"/>
    <w:rsid w:val="000A37F6"/>
    <w:rsid w:val="000A7091"/>
    <w:rsid w:val="000B1B97"/>
    <w:rsid w:val="000B4D73"/>
    <w:rsid w:val="000C510F"/>
    <w:rsid w:val="000D1DD8"/>
    <w:rsid w:val="000D3EB9"/>
    <w:rsid w:val="000E06AB"/>
    <w:rsid w:val="000F70A3"/>
    <w:rsid w:val="00102E05"/>
    <w:rsid w:val="00110640"/>
    <w:rsid w:val="001175D3"/>
    <w:rsid w:val="00124443"/>
    <w:rsid w:val="00130512"/>
    <w:rsid w:val="00141B2B"/>
    <w:rsid w:val="001625AF"/>
    <w:rsid w:val="001631E8"/>
    <w:rsid w:val="00165932"/>
    <w:rsid w:val="0017414F"/>
    <w:rsid w:val="00196518"/>
    <w:rsid w:val="001B206A"/>
    <w:rsid w:val="001F00B7"/>
    <w:rsid w:val="001F7C26"/>
    <w:rsid w:val="002159BA"/>
    <w:rsid w:val="00221C32"/>
    <w:rsid w:val="0022399B"/>
    <w:rsid w:val="0023466C"/>
    <w:rsid w:val="00242A50"/>
    <w:rsid w:val="0024351A"/>
    <w:rsid w:val="0024351E"/>
    <w:rsid w:val="002465EB"/>
    <w:rsid w:val="00247D5A"/>
    <w:rsid w:val="00262EE6"/>
    <w:rsid w:val="00266B39"/>
    <w:rsid w:val="00276C89"/>
    <w:rsid w:val="002771D9"/>
    <w:rsid w:val="00287090"/>
    <w:rsid w:val="00290F07"/>
    <w:rsid w:val="002922C1"/>
    <w:rsid w:val="002B6293"/>
    <w:rsid w:val="002B645E"/>
    <w:rsid w:val="002B6B13"/>
    <w:rsid w:val="002C10C6"/>
    <w:rsid w:val="002C12A0"/>
    <w:rsid w:val="002D206A"/>
    <w:rsid w:val="002D2996"/>
    <w:rsid w:val="002D464B"/>
    <w:rsid w:val="002E698A"/>
    <w:rsid w:val="00301998"/>
    <w:rsid w:val="003067D4"/>
    <w:rsid w:val="00316EC0"/>
    <w:rsid w:val="00317BB5"/>
    <w:rsid w:val="003402B9"/>
    <w:rsid w:val="003449DC"/>
    <w:rsid w:val="00344E3B"/>
    <w:rsid w:val="003508E4"/>
    <w:rsid w:val="00367974"/>
    <w:rsid w:val="00380845"/>
    <w:rsid w:val="00384C52"/>
    <w:rsid w:val="003A023D"/>
    <w:rsid w:val="003A1BB1"/>
    <w:rsid w:val="003A4CED"/>
    <w:rsid w:val="003B0938"/>
    <w:rsid w:val="003C0198"/>
    <w:rsid w:val="003D3C20"/>
    <w:rsid w:val="003D6E84"/>
    <w:rsid w:val="003E4161"/>
    <w:rsid w:val="003F01FD"/>
    <w:rsid w:val="004016F5"/>
    <w:rsid w:val="004059E9"/>
    <w:rsid w:val="004146D3"/>
    <w:rsid w:val="00422338"/>
    <w:rsid w:val="00425650"/>
    <w:rsid w:val="00432732"/>
    <w:rsid w:val="00476F6F"/>
    <w:rsid w:val="0047761E"/>
    <w:rsid w:val="0048125C"/>
    <w:rsid w:val="004815AA"/>
    <w:rsid w:val="004820F9"/>
    <w:rsid w:val="00491C7E"/>
    <w:rsid w:val="0049367A"/>
    <w:rsid w:val="004A28CF"/>
    <w:rsid w:val="004A5E45"/>
    <w:rsid w:val="004C28A5"/>
    <w:rsid w:val="004C520C"/>
    <w:rsid w:val="004C5E53"/>
    <w:rsid w:val="004E04B2"/>
    <w:rsid w:val="004E1DCE"/>
    <w:rsid w:val="004E27F6"/>
    <w:rsid w:val="004E3505"/>
    <w:rsid w:val="004F0B24"/>
    <w:rsid w:val="004F1444"/>
    <w:rsid w:val="004F6283"/>
    <w:rsid w:val="005020EF"/>
    <w:rsid w:val="005225EC"/>
    <w:rsid w:val="005337DD"/>
    <w:rsid w:val="00552ADA"/>
    <w:rsid w:val="00554C5A"/>
    <w:rsid w:val="0057548A"/>
    <w:rsid w:val="00582643"/>
    <w:rsid w:val="00582C0E"/>
    <w:rsid w:val="00587C52"/>
    <w:rsid w:val="005A119C"/>
    <w:rsid w:val="005A73EC"/>
    <w:rsid w:val="005B3BD7"/>
    <w:rsid w:val="005E0397"/>
    <w:rsid w:val="005E799F"/>
    <w:rsid w:val="005F234C"/>
    <w:rsid w:val="005F50D9"/>
    <w:rsid w:val="00605C02"/>
    <w:rsid w:val="00606A38"/>
    <w:rsid w:val="00623460"/>
    <w:rsid w:val="00636C35"/>
    <w:rsid w:val="00645F2F"/>
    <w:rsid w:val="00647919"/>
    <w:rsid w:val="00651F1E"/>
    <w:rsid w:val="00652A75"/>
    <w:rsid w:val="006651E2"/>
    <w:rsid w:val="006729D2"/>
    <w:rsid w:val="00696594"/>
    <w:rsid w:val="006A1832"/>
    <w:rsid w:val="006A581A"/>
    <w:rsid w:val="006C35A6"/>
    <w:rsid w:val="006C388A"/>
    <w:rsid w:val="006D601A"/>
    <w:rsid w:val="006E2710"/>
    <w:rsid w:val="006E2F15"/>
    <w:rsid w:val="006E5B66"/>
    <w:rsid w:val="006F3AB9"/>
    <w:rsid w:val="00717EDA"/>
    <w:rsid w:val="0072366D"/>
    <w:rsid w:val="00731495"/>
    <w:rsid w:val="00744FA6"/>
    <w:rsid w:val="00751E3D"/>
    <w:rsid w:val="00763004"/>
    <w:rsid w:val="00770879"/>
    <w:rsid w:val="00775D2E"/>
    <w:rsid w:val="00784360"/>
    <w:rsid w:val="007A2C47"/>
    <w:rsid w:val="007C42FA"/>
    <w:rsid w:val="007E025C"/>
    <w:rsid w:val="007E5A2B"/>
    <w:rsid w:val="007E7C76"/>
    <w:rsid w:val="007F1506"/>
    <w:rsid w:val="007F200A"/>
    <w:rsid w:val="00800AA9"/>
    <w:rsid w:val="0082192E"/>
    <w:rsid w:val="00826AB1"/>
    <w:rsid w:val="00834E44"/>
    <w:rsid w:val="00836B9A"/>
    <w:rsid w:val="008420F0"/>
    <w:rsid w:val="0084389E"/>
    <w:rsid w:val="00844F56"/>
    <w:rsid w:val="00846E59"/>
    <w:rsid w:val="00860A6B"/>
    <w:rsid w:val="008766FF"/>
    <w:rsid w:val="00885442"/>
    <w:rsid w:val="00894378"/>
    <w:rsid w:val="008A0D35"/>
    <w:rsid w:val="008B03E0"/>
    <w:rsid w:val="008B7AFE"/>
    <w:rsid w:val="008C00D3"/>
    <w:rsid w:val="008C06FF"/>
    <w:rsid w:val="008C2187"/>
    <w:rsid w:val="008D5A15"/>
    <w:rsid w:val="008E7921"/>
    <w:rsid w:val="008F49C5"/>
    <w:rsid w:val="008F4A69"/>
    <w:rsid w:val="00900B7A"/>
    <w:rsid w:val="009031FF"/>
    <w:rsid w:val="00904379"/>
    <w:rsid w:val="0090621C"/>
    <w:rsid w:val="00915982"/>
    <w:rsid w:val="00921EF8"/>
    <w:rsid w:val="00922A0A"/>
    <w:rsid w:val="0092775B"/>
    <w:rsid w:val="00934DE5"/>
    <w:rsid w:val="00935881"/>
    <w:rsid w:val="009560C1"/>
    <w:rsid w:val="009577A8"/>
    <w:rsid w:val="00966112"/>
    <w:rsid w:val="00971345"/>
    <w:rsid w:val="009752DC"/>
    <w:rsid w:val="0097547F"/>
    <w:rsid w:val="00977987"/>
    <w:rsid w:val="00992553"/>
    <w:rsid w:val="009A2F60"/>
    <w:rsid w:val="009A7CDC"/>
    <w:rsid w:val="009B1AD8"/>
    <w:rsid w:val="009B4921"/>
    <w:rsid w:val="009C40DA"/>
    <w:rsid w:val="009C5F4B"/>
    <w:rsid w:val="009E3A1C"/>
    <w:rsid w:val="009F05F2"/>
    <w:rsid w:val="009F07B1"/>
    <w:rsid w:val="00A1593C"/>
    <w:rsid w:val="00A16154"/>
    <w:rsid w:val="00A30BD0"/>
    <w:rsid w:val="00A333FB"/>
    <w:rsid w:val="00A3644E"/>
    <w:rsid w:val="00A41C88"/>
    <w:rsid w:val="00A6056D"/>
    <w:rsid w:val="00A60CE5"/>
    <w:rsid w:val="00A70C5E"/>
    <w:rsid w:val="00A712B8"/>
    <w:rsid w:val="00A712C6"/>
    <w:rsid w:val="00A777B7"/>
    <w:rsid w:val="00A81F2D"/>
    <w:rsid w:val="00A82F9D"/>
    <w:rsid w:val="00AE3848"/>
    <w:rsid w:val="00AF0606"/>
    <w:rsid w:val="00B128FD"/>
    <w:rsid w:val="00B2025B"/>
    <w:rsid w:val="00B2500C"/>
    <w:rsid w:val="00B300C4"/>
    <w:rsid w:val="00B31D5A"/>
    <w:rsid w:val="00B46BD0"/>
    <w:rsid w:val="00B50494"/>
    <w:rsid w:val="00B811DE"/>
    <w:rsid w:val="00B85905"/>
    <w:rsid w:val="00BA41A7"/>
    <w:rsid w:val="00BA4EB5"/>
    <w:rsid w:val="00BA584D"/>
    <w:rsid w:val="00BA6649"/>
    <w:rsid w:val="00BC1D7E"/>
    <w:rsid w:val="00BD10E1"/>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1AD"/>
    <w:rsid w:val="00C4228E"/>
    <w:rsid w:val="00C4300F"/>
    <w:rsid w:val="00C60F15"/>
    <w:rsid w:val="00C62002"/>
    <w:rsid w:val="00C86A9B"/>
    <w:rsid w:val="00C930F0"/>
    <w:rsid w:val="00CB3A53"/>
    <w:rsid w:val="00CC69A5"/>
    <w:rsid w:val="00CD18DB"/>
    <w:rsid w:val="00CE2E92"/>
    <w:rsid w:val="00CF2E07"/>
    <w:rsid w:val="00CF3942"/>
    <w:rsid w:val="00D129CF"/>
    <w:rsid w:val="00D32AEC"/>
    <w:rsid w:val="00D333AA"/>
    <w:rsid w:val="00D35567"/>
    <w:rsid w:val="00D418FB"/>
    <w:rsid w:val="00D46695"/>
    <w:rsid w:val="00D46DAB"/>
    <w:rsid w:val="00D50B3E"/>
    <w:rsid w:val="00D55961"/>
    <w:rsid w:val="00D60C11"/>
    <w:rsid w:val="00D60EE3"/>
    <w:rsid w:val="00D67640"/>
    <w:rsid w:val="00D72A07"/>
    <w:rsid w:val="00D81FE9"/>
    <w:rsid w:val="00D84239"/>
    <w:rsid w:val="00D90774"/>
    <w:rsid w:val="00D95388"/>
    <w:rsid w:val="00D96E15"/>
    <w:rsid w:val="00DA639C"/>
    <w:rsid w:val="00DB3E3C"/>
    <w:rsid w:val="00DC3E2D"/>
    <w:rsid w:val="00DD310A"/>
    <w:rsid w:val="00DD3173"/>
    <w:rsid w:val="00DE534A"/>
    <w:rsid w:val="00DE7067"/>
    <w:rsid w:val="00DE7850"/>
    <w:rsid w:val="00DE79ED"/>
    <w:rsid w:val="00E0375D"/>
    <w:rsid w:val="00E05BB2"/>
    <w:rsid w:val="00E120CF"/>
    <w:rsid w:val="00E13506"/>
    <w:rsid w:val="00E172A1"/>
    <w:rsid w:val="00E363F0"/>
    <w:rsid w:val="00E430EA"/>
    <w:rsid w:val="00E44B62"/>
    <w:rsid w:val="00E479B9"/>
    <w:rsid w:val="00E541EA"/>
    <w:rsid w:val="00E67709"/>
    <w:rsid w:val="00E8576B"/>
    <w:rsid w:val="00E97290"/>
    <w:rsid w:val="00EB0C3E"/>
    <w:rsid w:val="00EC012C"/>
    <w:rsid w:val="00EC2C4D"/>
    <w:rsid w:val="00EC34EE"/>
    <w:rsid w:val="00EF353E"/>
    <w:rsid w:val="00EF7CED"/>
    <w:rsid w:val="00EF7EB3"/>
    <w:rsid w:val="00F02BAF"/>
    <w:rsid w:val="00F07F0E"/>
    <w:rsid w:val="00F24D2F"/>
    <w:rsid w:val="00F47702"/>
    <w:rsid w:val="00F5602B"/>
    <w:rsid w:val="00F5608E"/>
    <w:rsid w:val="00F66FEE"/>
    <w:rsid w:val="00F708E8"/>
    <w:rsid w:val="00F77541"/>
    <w:rsid w:val="00F87DB6"/>
    <w:rsid w:val="00F94E80"/>
    <w:rsid w:val="00FA151A"/>
    <w:rsid w:val="00FA30D7"/>
    <w:rsid w:val="00FA5164"/>
    <w:rsid w:val="00FA5F5C"/>
    <w:rsid w:val="00FA6612"/>
    <w:rsid w:val="00FD0461"/>
    <w:rsid w:val="00FD1184"/>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439609F"/>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Default">
    <w:name w:val="Default"/>
    <w:basedOn w:val="Standard"/>
    <w:uiPriority w:val="99"/>
    <w:rsid w:val="00D81FE9"/>
    <w:pPr>
      <w:autoSpaceDE w:val="0"/>
      <w:autoSpaceDN w:val="0"/>
      <w:spacing w:line="240" w:lineRule="auto"/>
    </w:pPr>
    <w:rPr>
      <w:rFonts w:eastAsiaTheme="minorHAnsi" w:cs="Lucida Sans Unicode"/>
      <w:color w:val="000000"/>
      <w:sz w:val="24"/>
    </w:rPr>
  </w:style>
  <w:style w:type="character" w:customStyle="1" w:styleId="normaltextrun">
    <w:name w:val="normaltextrun"/>
    <w:basedOn w:val="Absatz-Standardschriftart"/>
    <w:rsid w:val="00E479B9"/>
  </w:style>
  <w:style w:type="character" w:customStyle="1" w:styleId="eop">
    <w:name w:val="eop"/>
    <w:basedOn w:val="Absatz-Standardschriftart"/>
    <w:rsid w:val="00E479B9"/>
  </w:style>
  <w:style w:type="character" w:customStyle="1" w:styleId="spellingerror">
    <w:name w:val="spellingerror"/>
    <w:basedOn w:val="Absatz-Standardschriftart"/>
    <w:rsid w:val="00E479B9"/>
  </w:style>
  <w:style w:type="paragraph" w:styleId="Listenabsatz">
    <w:name w:val="List Paragraph"/>
    <w:basedOn w:val="Standard"/>
    <w:uiPriority w:val="34"/>
    <w:qFormat/>
    <w:rsid w:val="00E479B9"/>
    <w:pPr>
      <w:spacing w:after="160" w:line="259" w:lineRule="auto"/>
      <w:ind w:left="720"/>
      <w:contextualSpacing/>
    </w:pPr>
    <w:rPr>
      <w:rFonts w:asciiTheme="minorHAnsi" w:eastAsiaTheme="minorHAnsi" w:hAnsiTheme="minorHAnsi"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01849">
      <w:bodyDiv w:val="1"/>
      <w:marLeft w:val="0"/>
      <w:marRight w:val="0"/>
      <w:marTop w:val="0"/>
      <w:marBottom w:val="0"/>
      <w:divBdr>
        <w:top w:val="none" w:sz="0" w:space="0" w:color="auto"/>
        <w:left w:val="none" w:sz="0" w:space="0" w:color="auto"/>
        <w:bottom w:val="none" w:sz="0" w:space="0" w:color="auto"/>
        <w:right w:val="none" w:sz="0" w:space="0" w:color="auto"/>
      </w:divBdr>
    </w:div>
    <w:div w:id="379742620">
      <w:bodyDiv w:val="1"/>
      <w:marLeft w:val="0"/>
      <w:marRight w:val="0"/>
      <w:marTop w:val="0"/>
      <w:marBottom w:val="0"/>
      <w:divBdr>
        <w:top w:val="none" w:sz="0" w:space="0" w:color="auto"/>
        <w:left w:val="none" w:sz="0" w:space="0" w:color="auto"/>
        <w:bottom w:val="none" w:sz="0" w:space="0" w:color="auto"/>
        <w:right w:val="none" w:sz="0" w:space="0" w:color="auto"/>
      </w:divBdr>
    </w:div>
    <w:div w:id="918247298">
      <w:bodyDiv w:val="1"/>
      <w:marLeft w:val="0"/>
      <w:marRight w:val="0"/>
      <w:marTop w:val="0"/>
      <w:marBottom w:val="0"/>
      <w:divBdr>
        <w:top w:val="none" w:sz="0" w:space="0" w:color="auto"/>
        <w:left w:val="none" w:sz="0" w:space="0" w:color="auto"/>
        <w:bottom w:val="none" w:sz="0" w:space="0" w:color="auto"/>
        <w:right w:val="none" w:sz="0" w:space="0" w:color="auto"/>
      </w:divBdr>
    </w:div>
    <w:div w:id="1189487138">
      <w:bodyDiv w:val="1"/>
      <w:marLeft w:val="0"/>
      <w:marRight w:val="0"/>
      <w:marTop w:val="0"/>
      <w:marBottom w:val="0"/>
      <w:divBdr>
        <w:top w:val="none" w:sz="0" w:space="0" w:color="auto"/>
        <w:left w:val="none" w:sz="0" w:space="0" w:color="auto"/>
        <w:bottom w:val="none" w:sz="0" w:space="0" w:color="auto"/>
        <w:right w:val="none" w:sz="0" w:space="0" w:color="auto"/>
      </w:divBdr>
    </w:div>
    <w:div w:id="194753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humbnailLinkUrl xmlns="3900a7cd-735b-4f56-a6f4-08d139dd6cc3" xsi:nil="true"/>
    <LanguageTree xmlns="3900a7cd-735b-4f56-a6f4-08d139dd6cc3">
      <Value>DE</Value>
    </LanguageTree>
    <Date xmlns="3900a7cd-735b-4f56-a6f4-08d139dd6cc3" xsi:nil="true"/>
    <Description0 xmlns="3900a7cd-735b-4f56-a6f4-08d139dd6cc3">Pressemitteilung_FSSC_de</Description0>
    <DocumentTitle xmlns="3900a7cd-735b-4f56-a6f4-08d139dd6cc3">Pressemitteilung_FSSC_de</DocumentTitle>
    <ThirdCategoryGroup xmlns="3900a7cd-735b-4f56-a6f4-08d139dd6cc3" xsi:nil="true"/>
    <FirstCategoryGroup xmlns="3900a7cd-735b-4f56-a6f4-08d139dd6cc3">Documents</FirstCategoryGroup>
    <DocumentLanguage xmlns="3900a7cd-735b-4f56-a6f4-08d139dd6cc3">DE</DocumentLanguage>
    <SecondCategoryGroup xmlns="3900a7cd-735b-4f56-a6f4-08d139dd6cc3">
      <Value>Company</Value>
    </SecondCategoryGroup>
    <SourceID xmlns="3900a7cd-735b-4f56-a6f4-08d139dd6cc3" xsi:nil="true"/>
    <Website xmlns="3900a7cd-735b-4f56-a6f4-08d139dd6cc3">
      <Value>Current</Value>
    </Website>
    <DynamicGrouping xmlns="3900a7cd-735b-4f56-a6f4-08d139dd6cc3"/>
    <Materials_x0020__x002f__x0020_product_x0020_group xmlns="3900a7cd-735b-4f56-a6f4-08d139dd6cc3">
      <Value>Biobased polymers</Value>
    </Materials_x0020__x002f__x0020_product_x0020_group>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D12B182A652B41A10261ECA2535B78" ma:contentTypeVersion="19" ma:contentTypeDescription="Create a new document." ma:contentTypeScope="" ma:versionID="3911f745d20b110f77e15e565880d980">
  <xsd:schema xmlns:xsd="http://www.w3.org/2001/XMLSchema" xmlns:xs="http://www.w3.org/2001/XMLSchema" xmlns:p="http://schemas.microsoft.com/office/2006/metadata/properties" xmlns:ns2="3900a7cd-735b-4f56-a6f4-08d139dd6cc3" xmlns:ns3="8baa5676-2a8e-4c8c-a22b-d4cea8589c6a" targetNamespace="http://schemas.microsoft.com/office/2006/metadata/properties" ma:root="true" ma:fieldsID="ad2cbb63c79db10a5fe07e72a51d73df" ns2:_="" ns3:_="">
    <xsd:import namespace="3900a7cd-735b-4f56-a6f4-08d139dd6cc3"/>
    <xsd:import namespace="8baa5676-2a8e-4c8c-a22b-d4cea8589c6a"/>
    <xsd:element name="properties">
      <xsd:complexType>
        <xsd:sequence>
          <xsd:element name="documentManagement">
            <xsd:complexType>
              <xsd:all>
                <xsd:element ref="ns2:DocumentTitle"/>
                <xsd:element ref="ns2:Description0" minOccurs="0"/>
                <xsd:element ref="ns2:DocumentLanguage"/>
                <xsd:element ref="ns2:LanguageTree" minOccurs="0"/>
                <xsd:element ref="ns2:FirstCategoryGroup"/>
                <xsd:element ref="ns2:SecondCategoryGroup" minOccurs="0"/>
                <xsd:element ref="ns2:ThirdCategoryGroup" minOccurs="0"/>
                <xsd:element ref="ns2:ThumbnailLinkUrl" minOccurs="0"/>
                <xsd:element ref="ns2:Date" minOccurs="0"/>
                <xsd:element ref="ns2:Website" minOccurs="0"/>
                <xsd:element ref="ns2:SourceID" minOccurs="0"/>
                <xsd:element ref="ns3:SharedWithUsers" minOccurs="0"/>
                <xsd:element ref="ns2:DynamicGrouping" minOccurs="0"/>
                <xsd:element ref="ns2:Materials_x0020__x002f__x0020_product_x0020_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0a7cd-735b-4f56-a6f4-08d139dd6cc3"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default="" ma:internalName="Description0">
      <xsd:simpleType>
        <xsd:restriction base="dms:Note">
          <xsd:maxLength value="255"/>
        </xsd:restriction>
      </xsd:simpleType>
    </xsd:element>
    <xsd:element name="DocumentLanguage" ma:index="3" ma:displayName="Document language" ma:default="EN" ma:format="Dropdown" ma:internalName="DocumentLanguage">
      <xsd:simpleType>
        <xsd:restriction base="dms:Choice">
          <xsd:enumeration value="DE"/>
          <xsd:enumeration value="EN"/>
          <xsd:enumeration value="ES"/>
          <xsd:enumeration value="PT"/>
          <xsd:enumeration value="RU"/>
          <xsd:enumeration value="ZH"/>
        </xsd:restriction>
      </xsd:simpleType>
    </xsd:element>
    <xsd:element name="LanguageTree" ma:index="4" nillable="true" ma:displayName="Language tree" ma:internalName="LanguageTree">
      <xsd:complexType>
        <xsd:complexContent>
          <xsd:extension base="dms:MultiChoice">
            <xsd:sequence>
              <xsd:element name="Value" maxOccurs="unbounded" minOccurs="0" nillable="true">
                <xsd:simpleType>
                  <xsd:restriction base="dms:Choice">
                    <xsd:enumeration value="DE"/>
                    <xsd:enumeration value="EN"/>
                  </xsd:restriction>
                </xsd:simpleType>
              </xsd:element>
            </xsd:sequence>
          </xsd:extension>
        </xsd:complexContent>
      </xsd:complexType>
    </xsd:element>
    <xsd:element name="FirstCategoryGroup" ma:index="5" ma:displayName="Document type" ma:default="Documents" ma:format="Dropdown" ma:indexed="true" ma:internalName="FirstCategoryGroup">
      <xsd:simpleType>
        <xsd:restriction base="dms:Choice">
          <xsd:enumeration value="Documents"/>
          <xsd:enumeration value="Images"/>
          <xsd:enumeration value="Product Stories"/>
          <xsd:enumeration value="GPS Summary"/>
          <xsd:enumeration value="IR - Quarterly Reports"/>
          <xsd:enumeration value="IR - Annual Reports"/>
          <xsd:enumeration value="Media - Speeches &amp; Statements"/>
          <xsd:enumeration value="Publications - Evonik Magazine"/>
          <xsd:enumeration value="Publications - elements"/>
          <xsd:enumeration value="Company - CVs"/>
          <xsd:enumeration value="Sponsoring - BVB"/>
          <xsd:enumeration value="Articles"/>
          <xsd:enumeration value="Brochures"/>
          <xsd:enumeration value="Certificates"/>
          <xsd:enumeration value="Press releases"/>
          <xsd:enumeration value="Product flyer"/>
          <xsd:enumeration value="Product information"/>
          <xsd:enumeration value="Publications"/>
          <xsd:enumeration value="Questionaires"/>
          <xsd:enumeration value="References"/>
          <xsd:enumeration value="Services"/>
          <xsd:enumeration value="Technical literature"/>
          <xsd:enumeration value="other documents"/>
        </xsd:restriction>
      </xsd:simpleType>
    </xsd:element>
    <xsd:element name="SecondCategoryGroup" ma:index="6" nillable="true" ma:displayName="Area" ma:internalName="SecondCategoryGroup" ma:requiredMultiChoice="true">
      <xsd:complexType>
        <xsd:complexContent>
          <xsd:extension base="dms:MultiChoice">
            <xsd:sequence>
              <xsd:element name="Value" maxOccurs="unbounded" minOccurs="0" nillable="true">
                <xsd:simpleType>
                  <xsd:restriction base="dms:Choice">
                    <xsd:enumeration value="Company"/>
                    <xsd:enumeration value="Products"/>
                    <xsd:enumeration value="Sponsoring"/>
                    <xsd:enumeration value="Locations"/>
                    <xsd:enumeration value="Investor Relations"/>
                    <xsd:enumeration value="Media &amp; Publications"/>
                    <xsd:enumeration value="Research &amp; Development"/>
                    <xsd:enumeration value="Career"/>
                    <xsd:enumeration value="Responsibility"/>
                  </xsd:restriction>
                </xsd:simpleType>
              </xsd:element>
            </xsd:sequence>
          </xsd:extension>
        </xsd:complexContent>
      </xsd:complexType>
    </xsd:element>
    <xsd:element name="ThirdCategoryGroup" ma:index="7" nillable="true" ma:displayName="Location" ma:format="Dropdown" ma:internalName="ThirdCategoryGroup">
      <xsd:simpleType>
        <xsd:restriction base="dms:Choice">
          <xsd:enumeration value="Darmstadt"/>
          <xsd:enumeration value="Essen Campus"/>
          <xsd:enumeration value="Essen Goldschmidtstraße"/>
          <xsd:enumeration value="Gramatneusiedl"/>
          <xsd:enumeration value="Halle / Westfalen"/>
          <xsd:enumeration value="Hanau"/>
          <xsd:enumeration value="Herne"/>
          <xsd:enumeration value="Krefeld"/>
          <xsd:enumeration value="Lülsdorf"/>
          <xsd:enumeration value="Marl"/>
          <xsd:enumeration value="Rheinfelden"/>
          <xsd:enumeration value="Rheinmünster"/>
          <xsd:enumeration value="Steinau"/>
          <xsd:enumeration value="Weiterstadt"/>
          <xsd:enumeration value="Wesseling"/>
          <xsd:enumeration value="Witten"/>
          <xsd:enumeration value="Worms"/>
        </xsd:restriction>
      </xsd:simpleType>
    </xsd:element>
    <xsd:element name="ThumbnailLinkUrl" ma:index="8" nillable="true" ma:displayName="Thumbnail Link Url" ma:default="" ma:internalName="ThumbnailLinkUrl">
      <xsd:simpleType>
        <xsd:restriction base="dms:Text">
          <xsd:maxLength value="255"/>
        </xsd:restriction>
      </xsd:simpleType>
    </xsd:element>
    <xsd:element name="Date" ma:index="9" nillable="true" ma:displayName="Date" ma:format="DateOnly" ma:indexed="true" ma:internalName="Date">
      <xsd:simpleType>
        <xsd:restriction base="dms:DateTime"/>
      </xsd:simpleType>
    </xsd:element>
    <xsd:element name="Website" ma:index="10" nillable="true" ma:displayName="Website" ma:default="Current" ma:internalName="Website" ma:requiredMultiChoice="true">
      <xsd:complexType>
        <xsd:complexContent>
          <xsd:extension base="dms:MultiChoice">
            <xsd:sequence>
              <xsd:element name="Value" maxOccurs="unbounded" minOccurs="0" nillable="true">
                <xsd:simpleType>
                  <xsd:restriction base="dms:Choice">
                    <xsd:enumeration value="Current"/>
                    <xsd:enumeration value="C8 Monomers"/>
                    <xsd:enumeration value="DuraMem &amp; PuraMem"/>
                    <xsd:enumeration value="P84"/>
                    <xsd:enumeration value="ROHACELL"/>
                    <xsd:enumeration value="SEPURAN"/>
                    <xsd:enumeration value="Sports"/>
                    <xsd:enumeration value="TROGAMID"/>
                    <xsd:enumeration value="VESTAKEEP for Implants"/>
                    <xsd:enumeration value="VESTAKEEP Industrial"/>
                    <xsd:enumeration value="VESTAMID"/>
                    <xsd:enumeration value="VESTENAMER"/>
                    <xsd:enumeration value="VESTODUR"/>
                    <xsd:enumeration value="VESTOSINT"/>
                  </xsd:restriction>
                </xsd:simpleType>
              </xsd:element>
            </xsd:sequence>
          </xsd:extension>
        </xsd:complexContent>
      </xsd:complexType>
    </xsd:element>
    <xsd:element name="SourceID" ma:index="11" nillable="true" ma:displayName="SourceID" ma:internalName="SourceID">
      <xsd:simpleType>
        <xsd:restriction base="dms:Text">
          <xsd:maxLength value="255"/>
        </xsd:restriction>
      </xsd:simpleType>
    </xsd:element>
    <xsd:element name="DynamicGrouping" ma:index="21" nillable="true" ma:displayName="DynamicGrouping" ma:default="IR-Presentations-2019" ma:internalName="DynamicGrouping">
      <xsd:complexType>
        <xsd:complexContent>
          <xsd:extension base="dms:MultiChoice">
            <xsd:sequence>
              <xsd:element name="Value" maxOccurs="unbounded" minOccurs="0" nillable="true">
                <xsd:simpleType>
                  <xsd:restriction base="dms:Choice">
                    <xsd:enumeration value="IR-Presentations-2019"/>
                    <xsd:enumeration value="IR-Presentations-2018"/>
                    <xsd:enumeration value="IR-Presentations-2017"/>
                    <xsd:enumeration value="IR-Presentations-2016"/>
                    <xsd:enumeration value="IR-Presentations-2015"/>
                    <xsd:enumeration value="IR-Presentations-2014"/>
                    <xsd:enumeration value="IR-Presentations-2013"/>
                    <xsd:enumeration value="IR-Presentations-2012"/>
                    <xsd:enumeration value="IR-Presentations-2011"/>
                  </xsd:restriction>
                </xsd:simpleType>
              </xsd:element>
            </xsd:sequence>
          </xsd:extension>
        </xsd:complexContent>
      </xsd:complexType>
    </xsd:element>
    <xsd:element name="Materials_x0020__x002f__x0020_product_x0020_group" ma:index="22" nillable="true" ma:displayName="Materials / product group" ma:default="Biobased polymers" ma:internalName="Materials_x0020__x002f__x0020_product_x0020_group">
      <xsd:complexType>
        <xsd:complexContent>
          <xsd:extension base="dms:MultiChoice">
            <xsd:sequence>
              <xsd:element name="Value" maxOccurs="unbounded" minOccurs="0" nillable="true">
                <xsd:simpleType>
                  <xsd:restriction base="dms:Choice">
                    <xsd:enumeration value="Biobased polymers"/>
                    <xsd:enumeration value="Coating powder"/>
                    <xsd:enumeration value="Composites"/>
                    <xsd:enumeration value="Elastic polyamides"/>
                    <xsd:enumeration value="Filaments and tissues"/>
                    <xsd:enumeration value="High-impact polyamides"/>
                    <xsd:enumeration value="High-temperature polymers"/>
                    <xsd:enumeration value="Hot-melt adhesives"/>
                    <xsd:enumeration value="Laser sintering powder"/>
                    <xsd:enumeration value="Membranes"/>
                    <xsd:enumeration value="Plastic-rubber composites"/>
                    <xsd:enumeration value="Sealing compounds"/>
                    <xsd:enumeration value="Sheets and films"/>
                    <xsd:enumeration value="Structural foams"/>
                    <xsd:enumeration value="Transparent polyamides"/>
                    <xsd:enumeration value="VESTAKEEP base grades"/>
                    <xsd:enumeration value="VESTAKEEP standard compounds"/>
                    <xsd:enumeration value="VESTAKEEP specialty compounds"/>
                    <xsd:enumeration value="VESTAKEEP powders"/>
                    <xsd:enumeration value="VESTAKEEP films"/>
                    <xsd:enumeration value="VESTAMID HTplus"/>
                    <xsd:enumeration value="VESTAMID NRG"/>
                    <xsd:enumeration value="VESTAMID Terra"/>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aa5676-2a8e-4c8c-a22b-d4cea8589c6a" elementFormDefault="qualified">
    <xsd:import namespace="http://schemas.microsoft.com/office/2006/documentManagement/types"/>
    <xsd:import namespace="http://schemas.microsoft.com/office/infopath/2007/PartnerControls"/>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5063FC-F8D1-4BC2-BA05-F1725D10B178}">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infopath/2007/PartnerControls"/>
    <ds:schemaRef ds:uri="2345d9ce-fe7f-4e7e-a7de-4b6d8536607e"/>
    <ds:schemaRef ds:uri="http://www.w3.org/XML/1998/namespace"/>
  </ds:schemaRefs>
</ds:datastoreItem>
</file>

<file path=customXml/itemProps2.xml><?xml version="1.0" encoding="utf-8"?>
<ds:datastoreItem xmlns:ds="http://schemas.openxmlformats.org/officeDocument/2006/customXml" ds:itemID="{145568D3-822F-410E-AD3A-5CBF203DF8FA}">
  <ds:schemaRefs>
    <ds:schemaRef ds:uri="http://schemas.microsoft.com/sharepoint/v3/contenttype/forms"/>
  </ds:schemaRefs>
</ds:datastoreItem>
</file>

<file path=customXml/itemProps3.xml><?xml version="1.0" encoding="utf-8"?>
<ds:datastoreItem xmlns:ds="http://schemas.openxmlformats.org/officeDocument/2006/customXml" ds:itemID="{F7093879-C560-4B0E-976F-DA3898079CF5}"/>
</file>

<file path=docProps/app.xml><?xml version="1.0" encoding="utf-8"?>
<Properties xmlns="http://schemas.openxmlformats.org/officeDocument/2006/extended-properties" xmlns:vt="http://schemas.openxmlformats.org/officeDocument/2006/docPropsVTypes">
  <Template>CD382BA7.dotm</Template>
  <TotalTime>0</TotalTime>
  <Pages>2</Pages>
  <Words>538</Words>
  <Characters>3750</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Pressemitteilung Evonik</vt:lpstr>
    </vt:vector>
  </TitlesOfParts>
  <Company/>
  <LinksUpToDate>false</LinksUpToDate>
  <CharactersWithSpaces>4280</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dc:title>
  <dc:creator>presse@evonik.com</dc:creator>
  <dc:description/>
  <cp:lastModifiedBy>Boente, Moritz</cp:lastModifiedBy>
  <cp:revision>5</cp:revision>
  <cp:lastPrinted>2020-04-23T09:17:00Z</cp:lastPrinted>
  <dcterms:created xsi:type="dcterms:W3CDTF">2020-04-22T15:57:00Z</dcterms:created>
  <dcterms:modified xsi:type="dcterms:W3CDTF">2020-04-23T09:17:00Z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0x01010002D12B182A652B41A10261ECA2535B78</vt:lpwstr>
  </property>
</Properties>
</file>