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14:paraId="4097B5CB" w14:textId="77777777" w:rsidTr="002159BA">
        <w:trPr>
          <w:trHeight w:val="851"/>
        </w:trPr>
        <w:tc>
          <w:tcPr>
            <w:tcW w:w="2552" w:type="dxa"/>
            <w:shd w:val="clear" w:color="auto" w:fill="auto"/>
          </w:tcPr>
          <w:p w14:paraId="625D0ED0" w14:textId="3FE2CE10" w:rsidR="000B1B97" w:rsidRDefault="00662245" w:rsidP="000B1B97">
            <w:pPr>
              <w:pStyle w:val="M8"/>
              <w:framePr w:wrap="auto" w:vAnchor="margin" w:hAnchor="text" w:xAlign="left" w:yAlign="inline"/>
              <w:suppressOverlap w:val="0"/>
              <w:rPr>
                <w:sz w:val="18"/>
                <w:szCs w:val="18"/>
              </w:rPr>
            </w:pPr>
            <w:r>
              <w:rPr>
                <w:sz w:val="18"/>
                <w:szCs w:val="18"/>
              </w:rPr>
              <w:t>17</w:t>
            </w:r>
            <w:r w:rsidR="00966E7D">
              <w:rPr>
                <w:sz w:val="18"/>
                <w:szCs w:val="18"/>
              </w:rPr>
              <w:t>. September</w:t>
            </w:r>
            <w:r w:rsidR="00E67E04">
              <w:rPr>
                <w:sz w:val="18"/>
                <w:szCs w:val="18"/>
              </w:rPr>
              <w:t xml:space="preserve"> 2018</w:t>
            </w:r>
          </w:p>
          <w:p w14:paraId="270E3D1F" w14:textId="77777777" w:rsidR="00E67E04" w:rsidRPr="0047761E" w:rsidRDefault="00E67E04" w:rsidP="000B1B97">
            <w:pPr>
              <w:pStyle w:val="M8"/>
              <w:framePr w:wrap="auto" w:vAnchor="margin" w:hAnchor="text" w:xAlign="left" w:yAlign="inline"/>
              <w:suppressOverlap w:val="0"/>
              <w:rPr>
                <w:sz w:val="18"/>
                <w:szCs w:val="18"/>
              </w:rPr>
            </w:pPr>
          </w:p>
          <w:p w14:paraId="684B95E4" w14:textId="77777777" w:rsidR="000B1B97" w:rsidRDefault="000B1B97" w:rsidP="000B1B97">
            <w:pPr>
              <w:pStyle w:val="M8"/>
              <w:framePr w:wrap="auto" w:vAnchor="margin" w:hAnchor="text" w:xAlign="left" w:yAlign="inline"/>
              <w:suppressOverlap w:val="0"/>
              <w:rPr>
                <w:b/>
              </w:rPr>
            </w:pPr>
          </w:p>
          <w:p w14:paraId="36C23E8B" w14:textId="77777777" w:rsidR="00CC28AD" w:rsidRDefault="001D18BC" w:rsidP="001D18BC">
            <w:pPr>
              <w:pStyle w:val="M7"/>
              <w:framePr w:wrap="auto" w:vAnchor="margin" w:hAnchor="text" w:xAlign="left" w:yAlign="inline"/>
              <w:suppressOverlap w:val="0"/>
            </w:pPr>
            <w:r>
              <w:t xml:space="preserve">Ansprechpartner </w:t>
            </w:r>
          </w:p>
          <w:p w14:paraId="54E637DB" w14:textId="77777777" w:rsidR="001D18BC" w:rsidRDefault="001D18BC" w:rsidP="001D18BC">
            <w:pPr>
              <w:pStyle w:val="M7"/>
              <w:framePr w:wrap="auto" w:vAnchor="margin" w:hAnchor="text" w:xAlign="left" w:yAlign="inline"/>
              <w:suppressOverlap w:val="0"/>
            </w:pPr>
            <w:r w:rsidRPr="00190B2A">
              <w:t>Dr. Jürgen Krauter</w:t>
            </w:r>
          </w:p>
          <w:p w14:paraId="1EF9B2D7" w14:textId="77777777" w:rsidR="001D18BC" w:rsidRDefault="007C149B" w:rsidP="001D18BC">
            <w:pPr>
              <w:pStyle w:val="M8"/>
              <w:framePr w:wrap="auto" w:vAnchor="margin" w:hAnchor="text" w:xAlign="left" w:yAlign="inline"/>
              <w:suppressOverlap w:val="0"/>
            </w:pPr>
            <w:r w:rsidRPr="007C149B">
              <w:t>L</w:t>
            </w:r>
            <w:r>
              <w:t>eiter Kommunikation</w:t>
            </w:r>
          </w:p>
          <w:p w14:paraId="6C4E9342" w14:textId="77777777" w:rsidR="00890044" w:rsidRPr="007C149B" w:rsidRDefault="00890044" w:rsidP="001D18BC">
            <w:pPr>
              <w:pStyle w:val="M8"/>
              <w:framePr w:wrap="auto" w:vAnchor="margin" w:hAnchor="text" w:xAlign="left" w:yAlign="inline"/>
              <w:suppressOverlap w:val="0"/>
            </w:pPr>
            <w:r>
              <w:t>Nutrition &amp; Care</w:t>
            </w:r>
          </w:p>
          <w:p w14:paraId="1D742AD0" w14:textId="77777777" w:rsidR="001D18BC" w:rsidRPr="007C149B" w:rsidRDefault="001D18BC" w:rsidP="001D18BC">
            <w:pPr>
              <w:pStyle w:val="M9"/>
              <w:framePr w:wrap="auto" w:vAnchor="margin" w:hAnchor="text" w:xAlign="left" w:yAlign="inline"/>
              <w:suppressOverlap w:val="0"/>
            </w:pPr>
            <w:r w:rsidRPr="007C149B">
              <w:t>Telefon +49 6181 59-6847</w:t>
            </w:r>
          </w:p>
          <w:p w14:paraId="0C9B2D54" w14:textId="77777777" w:rsidR="001D18BC" w:rsidRDefault="001D18BC" w:rsidP="001D18BC">
            <w:pPr>
              <w:pStyle w:val="M10"/>
              <w:framePr w:wrap="auto" w:vAnchor="margin" w:hAnchor="text" w:xAlign="left" w:yAlign="inline"/>
              <w:suppressOverlap w:val="0"/>
            </w:pPr>
            <w:proofErr w:type="spellStart"/>
            <w:r>
              <w:t>Telefax</w:t>
            </w:r>
            <w:proofErr w:type="spellEnd"/>
            <w:r>
              <w:t xml:space="preserve"> +49 </w:t>
            </w:r>
            <w:r w:rsidRPr="00190B2A">
              <w:t>6181 59-76847</w:t>
            </w:r>
          </w:p>
          <w:p w14:paraId="3826B919" w14:textId="77777777" w:rsidR="000B1B97" w:rsidRDefault="001D18BC" w:rsidP="001D18BC">
            <w:pPr>
              <w:pStyle w:val="M10"/>
              <w:framePr w:wrap="auto" w:vAnchor="margin" w:hAnchor="text" w:xAlign="left" w:yAlign="inline"/>
              <w:suppressOverlap w:val="0"/>
            </w:pPr>
            <w:r w:rsidRPr="00190B2A">
              <w:t>juergen.krauter@evonik.com</w:t>
            </w:r>
            <w:r>
              <w:t xml:space="preserve"> </w:t>
            </w:r>
          </w:p>
        </w:tc>
      </w:tr>
      <w:tr w:rsidR="000B1B97" w:rsidRPr="00662245" w14:paraId="0ADD69AC" w14:textId="77777777" w:rsidTr="002159BA">
        <w:trPr>
          <w:trHeight w:val="851"/>
        </w:trPr>
        <w:tc>
          <w:tcPr>
            <w:tcW w:w="2552" w:type="dxa"/>
            <w:shd w:val="clear" w:color="auto" w:fill="auto"/>
          </w:tcPr>
          <w:p w14:paraId="1726120D" w14:textId="77777777" w:rsidR="000B1B97" w:rsidRDefault="000B1B97" w:rsidP="000B1B97">
            <w:pPr>
              <w:pStyle w:val="M1"/>
              <w:framePr w:wrap="auto" w:vAnchor="margin" w:hAnchor="text" w:xAlign="left" w:yAlign="inline"/>
              <w:suppressOverlap w:val="0"/>
            </w:pPr>
          </w:p>
          <w:p w14:paraId="2A8F4661" w14:textId="77777777" w:rsidR="00E67E04" w:rsidRDefault="00E67E04" w:rsidP="000B1B97">
            <w:pPr>
              <w:pStyle w:val="M1"/>
              <w:framePr w:wrap="auto" w:vAnchor="margin" w:hAnchor="text" w:xAlign="left" w:yAlign="inline"/>
              <w:suppressOverlap w:val="0"/>
            </w:pPr>
          </w:p>
          <w:p w14:paraId="558BBFEB" w14:textId="77777777" w:rsidR="00E67E04" w:rsidRPr="006C2C27" w:rsidRDefault="00E67E04" w:rsidP="00E67E04">
            <w:pPr>
              <w:pStyle w:val="M7"/>
              <w:framePr w:wrap="auto" w:vAnchor="margin" w:hAnchor="text" w:xAlign="left" w:yAlign="inline"/>
              <w:suppressOverlap w:val="0"/>
            </w:pPr>
            <w:r w:rsidRPr="006C2C27">
              <w:t xml:space="preserve">Ansprechpartner Fachpresse </w:t>
            </w:r>
          </w:p>
          <w:p w14:paraId="6D4E7B8D" w14:textId="01705DBA" w:rsidR="00E67E04" w:rsidRPr="006C2C27" w:rsidRDefault="00BE764D" w:rsidP="00E67E04">
            <w:pPr>
              <w:pStyle w:val="M7"/>
              <w:framePr w:wrap="auto" w:vAnchor="margin" w:hAnchor="text" w:xAlign="left" w:yAlign="inline"/>
              <w:suppressOverlap w:val="0"/>
            </w:pPr>
            <w:r>
              <w:t>Stephen Allan</w:t>
            </w:r>
          </w:p>
          <w:p w14:paraId="76E6C09D" w14:textId="4EC860B1" w:rsidR="00E67E04" w:rsidRPr="006C2C27" w:rsidRDefault="00BE764D" w:rsidP="00E67E04">
            <w:pPr>
              <w:pStyle w:val="M8"/>
              <w:framePr w:wrap="auto" w:vAnchor="margin" w:hAnchor="text" w:xAlign="left" w:yAlign="inline"/>
              <w:suppressOverlap w:val="0"/>
            </w:pPr>
            <w:r>
              <w:t xml:space="preserve">Externe </w:t>
            </w:r>
            <w:r w:rsidR="00E67E04" w:rsidRPr="006C2C27">
              <w:t>Kommunikation</w:t>
            </w:r>
          </w:p>
          <w:p w14:paraId="0D783290" w14:textId="3B1B5EFB" w:rsidR="00E67E04" w:rsidRPr="006101C7" w:rsidRDefault="00BE764D" w:rsidP="00E67E04">
            <w:pPr>
              <w:pStyle w:val="M8"/>
              <w:framePr w:wrap="auto" w:vAnchor="margin" w:hAnchor="text" w:xAlign="left" w:yAlign="inline"/>
              <w:suppressOverlap w:val="0"/>
              <w:rPr>
                <w:lang w:val="en-US"/>
              </w:rPr>
            </w:pPr>
            <w:r w:rsidRPr="006101C7">
              <w:rPr>
                <w:lang w:val="en-US"/>
              </w:rPr>
              <w:t>Health Care</w:t>
            </w:r>
          </w:p>
          <w:p w14:paraId="5738649A" w14:textId="71C94711" w:rsidR="00E67E04" w:rsidRPr="006101C7" w:rsidRDefault="00BE764D" w:rsidP="00E67E04">
            <w:pPr>
              <w:pStyle w:val="M9"/>
              <w:framePr w:wrap="auto" w:vAnchor="margin" w:hAnchor="text" w:xAlign="left" w:yAlign="inline"/>
              <w:suppressOverlap w:val="0"/>
              <w:rPr>
                <w:lang w:val="en-US"/>
              </w:rPr>
            </w:pPr>
            <w:proofErr w:type="spellStart"/>
            <w:r w:rsidRPr="006101C7">
              <w:rPr>
                <w:lang w:val="en-US"/>
              </w:rPr>
              <w:t>Telefon</w:t>
            </w:r>
            <w:proofErr w:type="spellEnd"/>
            <w:r w:rsidRPr="006101C7">
              <w:rPr>
                <w:lang w:val="en-US"/>
              </w:rPr>
              <w:t xml:space="preserve"> +49 615</w:t>
            </w:r>
            <w:r w:rsidR="00E67E04" w:rsidRPr="006101C7">
              <w:rPr>
                <w:lang w:val="en-US"/>
              </w:rPr>
              <w:t xml:space="preserve">1 </w:t>
            </w:r>
            <w:r w:rsidRPr="006101C7">
              <w:rPr>
                <w:lang w:val="en-US"/>
              </w:rPr>
              <w:t>18</w:t>
            </w:r>
            <w:r w:rsidR="00E67E04" w:rsidRPr="006101C7">
              <w:rPr>
                <w:lang w:val="en-US"/>
              </w:rPr>
              <w:t>-3</w:t>
            </w:r>
            <w:r w:rsidRPr="006101C7">
              <w:rPr>
                <w:lang w:val="en-US"/>
              </w:rPr>
              <w:t>508</w:t>
            </w:r>
          </w:p>
          <w:p w14:paraId="109AA91B" w14:textId="22D8BB37" w:rsidR="006F024B" w:rsidRPr="008F1E95" w:rsidRDefault="00BE764D" w:rsidP="006F024B">
            <w:pPr>
              <w:pStyle w:val="M10"/>
              <w:framePr w:wrap="auto" w:vAnchor="margin" w:hAnchor="text" w:xAlign="left" w:yAlign="inline"/>
              <w:suppressOverlap w:val="0"/>
            </w:pPr>
            <w:proofErr w:type="spellStart"/>
            <w:r>
              <w:t>Telefax</w:t>
            </w:r>
            <w:proofErr w:type="spellEnd"/>
            <w:r>
              <w:t xml:space="preserve"> +49 615</w:t>
            </w:r>
            <w:r w:rsidR="006F024B">
              <w:t xml:space="preserve">1 </w:t>
            </w:r>
            <w:r>
              <w:t>1884-4019</w:t>
            </w:r>
          </w:p>
          <w:p w14:paraId="29783AD1" w14:textId="42ED411F" w:rsidR="00E67E04" w:rsidRDefault="00F25A43" w:rsidP="00E67E04">
            <w:pPr>
              <w:pStyle w:val="M10"/>
              <w:framePr w:wrap="auto" w:vAnchor="margin" w:hAnchor="text" w:xAlign="left" w:yAlign="inline"/>
              <w:suppressOverlap w:val="0"/>
            </w:pPr>
            <w:hyperlink r:id="rId7" w:history="1">
              <w:r w:rsidR="00BE764D" w:rsidRPr="00093B41">
                <w:rPr>
                  <w:rStyle w:val="Hyperlink"/>
                </w:rPr>
                <w:t>stephen.allan@evonik.com</w:t>
              </w:r>
            </w:hyperlink>
          </w:p>
          <w:p w14:paraId="047539B9" w14:textId="77777777" w:rsidR="00E67E04" w:rsidRPr="006101C7" w:rsidRDefault="00E67E04" w:rsidP="000B1B97">
            <w:pPr>
              <w:pStyle w:val="M1"/>
              <w:framePr w:wrap="auto" w:vAnchor="margin" w:hAnchor="text" w:xAlign="left" w:yAlign="inline"/>
              <w:suppressOverlap w:val="0"/>
              <w:rPr>
                <w:lang w:val="en-US"/>
              </w:rPr>
            </w:pPr>
          </w:p>
          <w:p w14:paraId="203420DC" w14:textId="77777777" w:rsidR="000B1B97" w:rsidRDefault="000B1B97" w:rsidP="001D18BC">
            <w:pPr>
              <w:pStyle w:val="M10"/>
              <w:framePr w:wrap="auto" w:vAnchor="margin" w:hAnchor="text" w:xAlign="left" w:yAlign="inline"/>
              <w:suppressOverlap w:val="0"/>
            </w:pPr>
          </w:p>
        </w:tc>
      </w:tr>
    </w:tbl>
    <w:p w14:paraId="6B2BA57A" w14:textId="77777777" w:rsidR="0039395B" w:rsidRDefault="0039395B" w:rsidP="0039395B">
      <w:pPr>
        <w:pStyle w:val="V1"/>
        <w:framePr w:w="2659" w:wrap="around" w:y="11866" w:anchorLock="1"/>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sidR="00F25A43">
        <w:rPr>
          <w:noProof/>
        </w:rPr>
        <w:t>Evonik Nutrition &amp; Care GmbH</w:t>
      </w:r>
      <w:r>
        <w:fldChar w:fldCharType="end"/>
      </w:r>
    </w:p>
    <w:p w14:paraId="047829CB" w14:textId="77777777" w:rsidR="0039395B" w:rsidRDefault="0039395B" w:rsidP="0039395B">
      <w:pPr>
        <w:pStyle w:val="V2"/>
        <w:framePr w:w="2659" w:wrap="around" w:y="11866"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F25A43">
        <w:rPr>
          <w:noProof/>
        </w:rPr>
        <w:t>Rellinghauser Straße 1-11</w:t>
      </w:r>
      <w:r>
        <w:fldChar w:fldCharType="end"/>
      </w:r>
    </w:p>
    <w:p w14:paraId="10E7F697" w14:textId="77777777" w:rsidR="0039395B" w:rsidRDefault="0039395B" w:rsidP="0039395B">
      <w:pPr>
        <w:pStyle w:val="V3"/>
        <w:framePr w:w="2659" w:wrap="around" w:y="11866"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sidR="00F25A43">
        <w:rPr>
          <w:noProof/>
        </w:rPr>
        <w:t>45128 Essen</w:t>
      </w:r>
      <w:r>
        <w:fldChar w:fldCharType="end"/>
      </w:r>
    </w:p>
    <w:p w14:paraId="2DEBA7EB" w14:textId="77777777" w:rsidR="0039395B" w:rsidRDefault="0039395B" w:rsidP="0039395B">
      <w:pPr>
        <w:pStyle w:val="V4"/>
        <w:framePr w:w="2659" w:wrap="around" w:y="11866" w:anchorLock="1"/>
        <w:suppressOverlap w:val="0"/>
      </w:pPr>
      <w:r>
        <w:fldChar w:fldCharType="begin">
          <w:ffData>
            <w:name w:val=""/>
            <w:enabled/>
            <w:calcOnExit w:val="0"/>
            <w:textInput>
              <w:default w:val="Telefon"/>
            </w:textInput>
          </w:ffData>
        </w:fldChar>
      </w:r>
      <w:r>
        <w:instrText xml:space="preserve"> FORMTEXT </w:instrText>
      </w:r>
      <w:r>
        <w:fldChar w:fldCharType="separate"/>
      </w:r>
      <w:r w:rsidR="00F25A43">
        <w:rPr>
          <w:noProof/>
        </w:rPr>
        <w:t>Telefon</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sidR="00F25A43">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F25A43">
        <w:rPr>
          <w:noProof/>
        </w:rPr>
        <w:t>-</w:t>
      </w:r>
      <w:r>
        <w:fldChar w:fldCharType="end"/>
      </w:r>
      <w:r>
        <w:t>01</w:t>
      </w:r>
    </w:p>
    <w:p w14:paraId="4495AA87" w14:textId="77777777" w:rsidR="0039395B" w:rsidRDefault="0039395B" w:rsidP="0039395B">
      <w:pPr>
        <w:pStyle w:val="V5"/>
        <w:framePr w:w="2659" w:wrap="around" w:y="11866" w:anchorLock="1"/>
        <w:suppressOverlap w:val="0"/>
      </w:pPr>
      <w:r>
        <w:fldChar w:fldCharType="begin">
          <w:ffData>
            <w:name w:val=""/>
            <w:enabled/>
            <w:calcOnExit w:val="0"/>
            <w:textInput>
              <w:default w:val="Telefax"/>
            </w:textInput>
          </w:ffData>
        </w:fldChar>
      </w:r>
      <w:r>
        <w:instrText xml:space="preserve"> FORMTEXT </w:instrText>
      </w:r>
      <w:r>
        <w:fldChar w:fldCharType="separate"/>
      </w:r>
      <w:r w:rsidR="00F25A43">
        <w:rPr>
          <w:noProof/>
        </w:rPr>
        <w:t>Telefax</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sidR="00F25A43">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F25A43">
        <w:rPr>
          <w:noProof/>
        </w:rPr>
        <w:t>-</w:t>
      </w:r>
      <w:r>
        <w:fldChar w:fldCharType="end"/>
      </w:r>
      <w:r>
        <w:t>3475</w:t>
      </w:r>
    </w:p>
    <w:p w14:paraId="3CBBD3CF" w14:textId="77777777" w:rsidR="0039395B" w:rsidRDefault="00F25A43" w:rsidP="0039395B">
      <w:pPr>
        <w:pStyle w:val="V6"/>
        <w:framePr w:w="2659" w:wrap="around" w:y="11866" w:anchorLock="1"/>
        <w:suppressOverlap w:val="0"/>
      </w:pPr>
      <w:hyperlink r:id="rId8" w:history="1">
        <w:r w:rsidR="00B3168B" w:rsidRPr="009B7B2B">
          <w:rPr>
            <w:rStyle w:val="Hyperlink"/>
          </w:rPr>
          <w:t>www.evonik.de</w:t>
        </w:r>
      </w:hyperlink>
    </w:p>
    <w:p w14:paraId="0CB99314" w14:textId="77777777" w:rsidR="00B3168B" w:rsidRDefault="00B3168B" w:rsidP="0039395B">
      <w:pPr>
        <w:pStyle w:val="V6"/>
        <w:framePr w:w="2659" w:wrap="around" w:y="11866" w:anchorLock="1"/>
        <w:suppressOverlap w:val="0"/>
      </w:pPr>
    </w:p>
    <w:p w14:paraId="464C28CD" w14:textId="77777777" w:rsidR="00B3168B" w:rsidRDefault="00B3168B" w:rsidP="00B3168B">
      <w:pPr>
        <w:framePr w:w="2659" w:wrap="around" w:vAnchor="page" w:hAnchor="page" w:x="8971" w:y="11866" w:anchorLock="1"/>
        <w:tabs>
          <w:tab w:val="left" w:pos="518"/>
        </w:tabs>
        <w:spacing w:line="180" w:lineRule="exact"/>
        <w:rPr>
          <w:sz w:val="13"/>
        </w:rPr>
      </w:pPr>
      <w:r>
        <w:rPr>
          <w:b/>
          <w:sz w:val="13"/>
        </w:rPr>
        <w:t>Aufsichtsrat</w:t>
      </w:r>
    </w:p>
    <w:p w14:paraId="72C625B3" w14:textId="77777777" w:rsidR="00B3168B" w:rsidRDefault="00B3168B" w:rsidP="00B3168B">
      <w:pPr>
        <w:framePr w:w="2659" w:wrap="around" w:vAnchor="page" w:hAnchor="page" w:x="8971" w:y="11866" w:anchorLock="1"/>
        <w:tabs>
          <w:tab w:val="left" w:pos="518"/>
        </w:tabs>
        <w:spacing w:line="180" w:lineRule="exact"/>
        <w:rPr>
          <w:sz w:val="13"/>
        </w:rPr>
      </w:pPr>
      <w:r>
        <w:rPr>
          <w:sz w:val="13"/>
        </w:rPr>
        <w:t>Dr. Harald Schwager, Vorsitzender</w:t>
      </w:r>
    </w:p>
    <w:p w14:paraId="36A12D14" w14:textId="77777777" w:rsidR="0039395B" w:rsidRDefault="0039395B" w:rsidP="0039395B">
      <w:pPr>
        <w:pStyle w:val="V9"/>
        <w:framePr w:w="2659" w:wrap="around" w:y="11866" w:anchorLock="1"/>
        <w:suppressOverlap w:val="0"/>
      </w:pPr>
      <w:r>
        <w:fldChar w:fldCharType="begin">
          <w:ffData>
            <w:name w:val=""/>
            <w:enabled/>
            <w:calcOnExit w:val="0"/>
            <w:textInput>
              <w:default w:val="Geschäftsführung"/>
            </w:textInput>
          </w:ffData>
        </w:fldChar>
      </w:r>
      <w:r>
        <w:instrText xml:space="preserve"> FORMTEXT </w:instrText>
      </w:r>
      <w:r>
        <w:fldChar w:fldCharType="separate"/>
      </w:r>
      <w:r w:rsidR="00F25A43">
        <w:rPr>
          <w:noProof/>
        </w:rPr>
        <w:t>Geschäftsführung</w:t>
      </w:r>
      <w:r>
        <w:fldChar w:fldCharType="end"/>
      </w:r>
    </w:p>
    <w:p w14:paraId="604B2537" w14:textId="77777777" w:rsidR="0039395B" w:rsidRDefault="0039395B" w:rsidP="0039395B">
      <w:pPr>
        <w:pStyle w:val="V10"/>
        <w:framePr w:w="2659" w:wrap="around" w:y="11866" w:anchorLock="1"/>
        <w:suppressOverlap w:val="0"/>
      </w:pPr>
      <w:r>
        <w:fldChar w:fldCharType="begin">
          <w:ffData>
            <w:name w:val=""/>
            <w:enabled/>
            <w:calcOnExit w:val="0"/>
            <w:textInput>
              <w:default w:val="Dr. Reiner Beste"/>
            </w:textInput>
          </w:ffData>
        </w:fldChar>
      </w:r>
      <w:r>
        <w:instrText xml:space="preserve"> FORMTEXT </w:instrText>
      </w:r>
      <w:r>
        <w:fldChar w:fldCharType="separate"/>
      </w:r>
      <w:r w:rsidR="00F25A43">
        <w:rPr>
          <w:noProof/>
        </w:rPr>
        <w:t>Dr. Reiner Beste</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F25A43">
        <w:rPr>
          <w:noProof/>
        </w:rPr>
        <w:t>Vorsitzender</w:t>
      </w:r>
      <w:r>
        <w:fldChar w:fldCharType="end"/>
      </w:r>
    </w:p>
    <w:p w14:paraId="3DDF9DBA" w14:textId="77777777" w:rsidR="0020318F" w:rsidRDefault="0039395B" w:rsidP="0039395B">
      <w:pPr>
        <w:pStyle w:val="Marginalie"/>
        <w:framePr w:w="2659" w:hSpace="0" w:wrap="around" w:x="8971" w:y="11866" w:anchorLock="1"/>
      </w:pPr>
      <w:r>
        <w:t>Dr. Hans Josef Ritzert</w:t>
      </w:r>
    </w:p>
    <w:p w14:paraId="46B2ADE1" w14:textId="77777777" w:rsidR="0039395B" w:rsidRDefault="0039395B" w:rsidP="0039395B">
      <w:pPr>
        <w:pStyle w:val="Marginalie"/>
        <w:framePr w:w="2659" w:hSpace="0" w:wrap="around" w:x="8971" w:y="11866" w:anchorLock="1"/>
      </w:pPr>
      <w:r w:rsidRPr="00190B2A">
        <w:t>Michael Gattermann</w:t>
      </w:r>
    </w:p>
    <w:p w14:paraId="4FC56B40" w14:textId="77777777" w:rsidR="0039395B" w:rsidRDefault="0039395B" w:rsidP="0039395B">
      <w:pPr>
        <w:pStyle w:val="Marginalie"/>
        <w:framePr w:w="2659" w:hSpace="0" w:wrap="around" w:x="8971" w:y="11866" w:anchorLock="1"/>
      </w:pPr>
      <w:r w:rsidRPr="00190B2A">
        <w:t>Markus Schäfer</w:t>
      </w:r>
    </w:p>
    <w:p w14:paraId="63B06046" w14:textId="77777777" w:rsidR="0039395B" w:rsidRDefault="0039395B" w:rsidP="0039395B">
      <w:pPr>
        <w:pStyle w:val="Marginalie"/>
        <w:framePr w:w="2659" w:hSpace="0" w:wrap="around" w:x="8971" w:y="11866" w:anchorLock="1"/>
      </w:pPr>
    </w:p>
    <w:p w14:paraId="006A3819" w14:textId="77777777" w:rsidR="0039395B" w:rsidRDefault="0039395B" w:rsidP="0039395B">
      <w:pPr>
        <w:pStyle w:val="V14"/>
        <w:framePr w:w="2659" w:wrap="around" w:y="11866" w:anchorLock="1"/>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F25A43">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F25A43">
        <w:rPr>
          <w:noProof/>
        </w:rPr>
        <w:t>Essen</w:t>
      </w:r>
      <w:r>
        <w:fldChar w:fldCharType="end"/>
      </w:r>
    </w:p>
    <w:p w14:paraId="05F6C252" w14:textId="77777777" w:rsidR="0039395B" w:rsidRDefault="0039395B" w:rsidP="0039395B">
      <w:pPr>
        <w:pStyle w:val="V15"/>
        <w:framePr w:w="2659" w:wrap="around" w:y="11866" w:anchorLock="1"/>
        <w:suppressOverlap w:val="0"/>
      </w:pPr>
      <w:r>
        <w:fldChar w:fldCharType="begin">
          <w:ffData>
            <w:name w:val=""/>
            <w:enabled/>
            <w:calcOnExit w:val="0"/>
            <w:textInput>
              <w:default w:val="Registergericht"/>
            </w:textInput>
          </w:ffData>
        </w:fldChar>
      </w:r>
      <w:r>
        <w:instrText xml:space="preserve"> FORMTEXT </w:instrText>
      </w:r>
      <w:r>
        <w:fldChar w:fldCharType="separate"/>
      </w:r>
      <w:r w:rsidR="00F25A43">
        <w:rPr>
          <w:noProof/>
        </w:rPr>
        <w:t>Registergericht</w:t>
      </w:r>
      <w:r>
        <w:fldChar w:fldCharType="end"/>
      </w:r>
    </w:p>
    <w:p w14:paraId="66896FD9" w14:textId="77777777" w:rsidR="0039395B" w:rsidRDefault="0039395B" w:rsidP="0039395B">
      <w:pPr>
        <w:pStyle w:val="V16"/>
        <w:framePr w:w="2659" w:wrap="around" w:y="11866" w:anchorLock="1"/>
        <w:suppressOverlap w:val="0"/>
      </w:pPr>
      <w:r>
        <w:fldChar w:fldCharType="begin">
          <w:ffData>
            <w:name w:val=""/>
            <w:enabled/>
            <w:calcOnExit w:val="0"/>
            <w:textInput>
              <w:default w:val="Amtsgericht"/>
            </w:textInput>
          </w:ffData>
        </w:fldChar>
      </w:r>
      <w:r>
        <w:instrText xml:space="preserve"> FORMTEXT </w:instrText>
      </w:r>
      <w:r>
        <w:fldChar w:fldCharType="separate"/>
      </w:r>
      <w:r w:rsidR="00F25A43">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F25A43">
        <w:rPr>
          <w:noProof/>
        </w:rPr>
        <w:t>Essen</w:t>
      </w:r>
      <w:r>
        <w:fldChar w:fldCharType="end"/>
      </w:r>
    </w:p>
    <w:p w14:paraId="4194B5AD" w14:textId="77777777" w:rsidR="0039395B" w:rsidRDefault="0039395B" w:rsidP="0039395B">
      <w:pPr>
        <w:pStyle w:val="V17"/>
        <w:framePr w:w="2659" w:wrap="around" w:y="11866" w:anchorLock="1"/>
        <w:suppressOverlap w:val="0"/>
      </w:pPr>
      <w:r>
        <w:fldChar w:fldCharType="begin">
          <w:ffData>
            <w:name w:val=""/>
            <w:enabled/>
            <w:calcOnExit w:val="0"/>
            <w:textInput>
              <w:default w:val="Handelsregister"/>
            </w:textInput>
          </w:ffData>
        </w:fldChar>
      </w:r>
      <w:r>
        <w:instrText xml:space="preserve"> FORMTEXT </w:instrText>
      </w:r>
      <w:r>
        <w:fldChar w:fldCharType="separate"/>
      </w:r>
      <w:r w:rsidR="00F25A43">
        <w:rPr>
          <w:noProof/>
        </w:rPr>
        <w:t>Handelsregister</w:t>
      </w:r>
      <w:r>
        <w:fldChar w:fldCharType="end"/>
      </w:r>
      <w:r>
        <w:t xml:space="preserve"> </w:t>
      </w:r>
      <w:r>
        <w:fldChar w:fldCharType="begin">
          <w:ffData>
            <w:name w:val=""/>
            <w:enabled/>
            <w:calcOnExit w:val="0"/>
            <w:textInput>
              <w:default w:val="B 25784"/>
            </w:textInput>
          </w:ffData>
        </w:fldChar>
      </w:r>
      <w:r>
        <w:instrText xml:space="preserve"> FORMTEXT </w:instrText>
      </w:r>
      <w:r>
        <w:fldChar w:fldCharType="separate"/>
      </w:r>
      <w:r w:rsidR="00F25A43">
        <w:rPr>
          <w:noProof/>
        </w:rPr>
        <w:t>B 25784</w:t>
      </w:r>
      <w:r>
        <w:fldChar w:fldCharType="end"/>
      </w:r>
    </w:p>
    <w:p w14:paraId="010A8046" w14:textId="77777777" w:rsidR="0039395B" w:rsidRDefault="0039395B" w:rsidP="0039395B">
      <w:pPr>
        <w:pStyle w:val="V17"/>
        <w:framePr w:w="2659" w:wrap="around" w:y="11866" w:anchorLock="1"/>
        <w:suppressOverlap w:val="0"/>
      </w:pPr>
      <w:r>
        <w:t>HR-</w:t>
      </w:r>
      <w:proofErr w:type="spellStart"/>
      <w:r>
        <w:t>Nr</w:t>
      </w:r>
      <w:proofErr w:type="spellEnd"/>
      <w:r>
        <w:t>: FN 431387 v</w:t>
      </w:r>
    </w:p>
    <w:p w14:paraId="79BEF746" w14:textId="17589E17" w:rsidR="00717DF9" w:rsidRPr="00717DF9" w:rsidRDefault="00E12943" w:rsidP="00E67E04">
      <w:pPr>
        <w:pStyle w:val="Titel"/>
      </w:pPr>
      <w:r>
        <w:t>Evonik</w:t>
      </w:r>
      <w:r w:rsidR="0048510E">
        <w:t xml:space="preserve"> </w:t>
      </w:r>
      <w:r w:rsidR="00BE764D">
        <w:t xml:space="preserve">erhält </w:t>
      </w:r>
      <w:r w:rsidR="00966E7D">
        <w:t>die Freigabe zur</w:t>
      </w:r>
      <w:r w:rsidR="00BE764D">
        <w:t xml:space="preserve"> Vermarktung </w:t>
      </w:r>
      <w:r w:rsidR="00D86CBC">
        <w:rPr>
          <w:rFonts w:cs="Lucida Sans Unicode"/>
        </w:rPr>
        <w:t xml:space="preserve">seines Omega-3-Pulvers </w:t>
      </w:r>
      <w:proofErr w:type="spellStart"/>
      <w:r w:rsidR="00BE764D">
        <w:t>AvailOm</w:t>
      </w:r>
      <w:proofErr w:type="spellEnd"/>
      <w:r w:rsidR="00BE764D">
        <w:rPr>
          <w:rFonts w:cs="Lucida Sans Unicode"/>
        </w:rPr>
        <w:t>®</w:t>
      </w:r>
      <w:r w:rsidR="00D86CBC">
        <w:rPr>
          <w:rFonts w:cs="Lucida Sans Unicode"/>
        </w:rPr>
        <w:t xml:space="preserve"> für Nahrungsergänzungsmittel</w:t>
      </w:r>
      <w:r w:rsidR="00966E7D">
        <w:rPr>
          <w:rFonts w:cs="Lucida Sans Unicode"/>
        </w:rPr>
        <w:t xml:space="preserve"> in der EU</w:t>
      </w:r>
    </w:p>
    <w:p w14:paraId="745B12E2" w14:textId="77777777" w:rsidR="00E67E04" w:rsidRPr="00717DF9" w:rsidRDefault="00E67E04" w:rsidP="00E67E04">
      <w:pPr>
        <w:pStyle w:val="Titel"/>
      </w:pPr>
    </w:p>
    <w:p w14:paraId="7557A4B2" w14:textId="33411173" w:rsidR="00FF5A61" w:rsidRPr="00662245" w:rsidRDefault="001F22BB" w:rsidP="00662245">
      <w:pPr>
        <w:numPr>
          <w:ilvl w:val="0"/>
          <w:numId w:val="36"/>
        </w:numPr>
        <w:tabs>
          <w:tab w:val="num" w:pos="340"/>
        </w:tabs>
        <w:spacing w:after="60"/>
        <w:ind w:left="340" w:right="85" w:hanging="340"/>
        <w:rPr>
          <w:rFonts w:cs="Lucida Sans Unicode"/>
          <w:sz w:val="24"/>
        </w:rPr>
      </w:pPr>
      <w:r w:rsidRPr="00662245">
        <w:rPr>
          <w:rFonts w:cs="Lucida Sans Unicode"/>
          <w:sz w:val="24"/>
        </w:rPr>
        <w:t>Hochkonzentriertes Omega-3-</w:t>
      </w:r>
      <w:r w:rsidR="00FF5A61" w:rsidRPr="00662245">
        <w:rPr>
          <w:rFonts w:cs="Lucida Sans Unicode"/>
          <w:sz w:val="24"/>
        </w:rPr>
        <w:t xml:space="preserve">Pulver </w:t>
      </w:r>
    </w:p>
    <w:p w14:paraId="2D98446C" w14:textId="415D9BE4" w:rsidR="001C2D7D" w:rsidRPr="00662245" w:rsidRDefault="001C2D7D" w:rsidP="00662245">
      <w:pPr>
        <w:numPr>
          <w:ilvl w:val="0"/>
          <w:numId w:val="36"/>
        </w:numPr>
        <w:tabs>
          <w:tab w:val="num" w:pos="340"/>
        </w:tabs>
        <w:spacing w:after="60"/>
        <w:ind w:left="340" w:right="85" w:hanging="340"/>
        <w:rPr>
          <w:rFonts w:cs="Lucida Sans Unicode"/>
          <w:sz w:val="24"/>
        </w:rPr>
      </w:pPr>
      <w:r w:rsidRPr="00662245">
        <w:rPr>
          <w:rFonts w:cs="Lucida Sans Unicode"/>
          <w:sz w:val="24"/>
        </w:rPr>
        <w:t>3</w:t>
      </w:r>
      <w:r w:rsidR="00904311" w:rsidRPr="00662245">
        <w:rPr>
          <w:rFonts w:cs="Lucida Sans Unicode"/>
          <w:sz w:val="24"/>
        </w:rPr>
        <w:t>-</w:t>
      </w:r>
      <w:r w:rsidRPr="00662245">
        <w:rPr>
          <w:rFonts w:cs="Lucida Sans Unicode"/>
          <w:sz w:val="24"/>
        </w:rPr>
        <w:t xml:space="preserve"> bis 5</w:t>
      </w:r>
      <w:r w:rsidR="00B2156A" w:rsidRPr="00662245">
        <w:rPr>
          <w:rFonts w:cs="Lucida Sans Unicode"/>
          <w:sz w:val="24"/>
        </w:rPr>
        <w:t>-</w:t>
      </w:r>
      <w:r w:rsidRPr="00662245">
        <w:rPr>
          <w:rFonts w:cs="Lucida Sans Unicode"/>
          <w:sz w:val="24"/>
        </w:rPr>
        <w:t>mal höhere Bioverfügbarkeit als Omega-3</w:t>
      </w:r>
      <w:r w:rsidR="000602C3" w:rsidRPr="00662245">
        <w:rPr>
          <w:rFonts w:cs="Lucida Sans Unicode"/>
          <w:sz w:val="24"/>
        </w:rPr>
        <w:t>-</w:t>
      </w:r>
      <w:r w:rsidRPr="00662245">
        <w:rPr>
          <w:rFonts w:cs="Lucida Sans Unicode"/>
          <w:sz w:val="24"/>
        </w:rPr>
        <w:t>Softgel</w:t>
      </w:r>
      <w:r w:rsidR="00B2156A" w:rsidRPr="00662245">
        <w:rPr>
          <w:rFonts w:cs="Lucida Sans Unicode"/>
          <w:sz w:val="24"/>
        </w:rPr>
        <w:t>k</w:t>
      </w:r>
      <w:r w:rsidRPr="00662245">
        <w:rPr>
          <w:rFonts w:cs="Lucida Sans Unicode"/>
          <w:sz w:val="24"/>
        </w:rPr>
        <w:t>apseln</w:t>
      </w:r>
    </w:p>
    <w:p w14:paraId="70009927" w14:textId="6D9313D1" w:rsidR="00966E7D" w:rsidRPr="00662245" w:rsidRDefault="00966E7D" w:rsidP="00662245">
      <w:pPr>
        <w:numPr>
          <w:ilvl w:val="0"/>
          <w:numId w:val="36"/>
        </w:numPr>
        <w:tabs>
          <w:tab w:val="num" w:pos="340"/>
        </w:tabs>
        <w:spacing w:after="60"/>
        <w:ind w:left="340" w:right="85" w:hanging="340"/>
        <w:rPr>
          <w:rFonts w:cs="Lucida Sans Unicode"/>
          <w:sz w:val="24"/>
        </w:rPr>
      </w:pPr>
      <w:r w:rsidRPr="00662245">
        <w:rPr>
          <w:rFonts w:cs="Lucida Sans Unicode"/>
          <w:sz w:val="24"/>
        </w:rPr>
        <w:t xml:space="preserve">Direkt </w:t>
      </w:r>
      <w:proofErr w:type="spellStart"/>
      <w:r w:rsidR="0063626B" w:rsidRPr="00662245">
        <w:rPr>
          <w:rFonts w:cs="Lucida Sans Unicode"/>
          <w:sz w:val="24"/>
        </w:rPr>
        <w:t>ver</w:t>
      </w:r>
      <w:r w:rsidRPr="00662245">
        <w:rPr>
          <w:rFonts w:cs="Lucida Sans Unicode"/>
          <w:sz w:val="24"/>
        </w:rPr>
        <w:t>pressbar</w:t>
      </w:r>
      <w:proofErr w:type="spellEnd"/>
      <w:r w:rsidRPr="00662245">
        <w:rPr>
          <w:rFonts w:cs="Lucida Sans Unicode"/>
          <w:sz w:val="24"/>
        </w:rPr>
        <w:t xml:space="preserve"> und leicht kombinierbar mit anderen Inhaltsstoffen</w:t>
      </w:r>
    </w:p>
    <w:p w14:paraId="3E56358D" w14:textId="12D97DF0" w:rsidR="00FF5A61" w:rsidRPr="00662245" w:rsidRDefault="00A33DD4" w:rsidP="00662245">
      <w:pPr>
        <w:numPr>
          <w:ilvl w:val="0"/>
          <w:numId w:val="36"/>
        </w:numPr>
        <w:tabs>
          <w:tab w:val="num" w:pos="340"/>
        </w:tabs>
        <w:spacing w:after="60"/>
        <w:ind w:left="340" w:right="85" w:hanging="340"/>
        <w:rPr>
          <w:rFonts w:cs="Lucida Sans Unicode"/>
          <w:sz w:val="24"/>
        </w:rPr>
      </w:pPr>
      <w:r w:rsidRPr="00662245">
        <w:rPr>
          <w:rFonts w:cs="Lucida Sans Unicode"/>
          <w:sz w:val="24"/>
        </w:rPr>
        <w:t>Oxidationsbeständig für mindestens drei Jahre</w:t>
      </w:r>
    </w:p>
    <w:p w14:paraId="405ABAF8" w14:textId="77777777" w:rsidR="00966E7D" w:rsidRPr="00662245" w:rsidRDefault="00966E7D" w:rsidP="00662245">
      <w:pPr>
        <w:rPr>
          <w:rFonts w:cs="Lucida Sans Unicode"/>
          <w:szCs w:val="22"/>
        </w:rPr>
      </w:pPr>
    </w:p>
    <w:p w14:paraId="3D8017ED" w14:textId="4EB7004C" w:rsidR="00A13877" w:rsidRPr="00662245" w:rsidRDefault="00592E45" w:rsidP="00662245">
      <w:pPr>
        <w:ind w:right="56"/>
        <w:rPr>
          <w:bCs/>
          <w:szCs w:val="22"/>
        </w:rPr>
      </w:pPr>
      <w:r w:rsidRPr="00662245">
        <w:rPr>
          <w:rFonts w:cs="Lucida Sans Unicode"/>
          <w:szCs w:val="22"/>
        </w:rPr>
        <w:t>Evonik</w:t>
      </w:r>
      <w:r w:rsidR="00384234" w:rsidRPr="00662245">
        <w:rPr>
          <w:rFonts w:cs="Lucida Sans Unicode"/>
          <w:szCs w:val="22"/>
        </w:rPr>
        <w:t xml:space="preserve">, globaler Partner der Nahrungsergänzungsmittelindustrie für </w:t>
      </w:r>
      <w:r w:rsidR="00BC6C05" w:rsidRPr="00662245">
        <w:rPr>
          <w:rFonts w:cs="Lucida Sans Unicode"/>
          <w:szCs w:val="22"/>
        </w:rPr>
        <w:t xml:space="preserve">natürliche </w:t>
      </w:r>
      <w:r w:rsidR="00384234" w:rsidRPr="00662245">
        <w:rPr>
          <w:rFonts w:cs="Lucida Sans Unicode"/>
          <w:szCs w:val="22"/>
        </w:rPr>
        <w:t>Inhaltsstoffe</w:t>
      </w:r>
      <w:r w:rsidR="00384234" w:rsidRPr="00662245">
        <w:rPr>
          <w:szCs w:val="22"/>
        </w:rPr>
        <w:t xml:space="preserve"> mit </w:t>
      </w:r>
      <w:r w:rsidR="00723026" w:rsidRPr="00662245">
        <w:rPr>
          <w:szCs w:val="22"/>
        </w:rPr>
        <w:t>wissenschaftlich nachgewiesenem Nutzen und Formulierungsentwicklung</w:t>
      </w:r>
      <w:r w:rsidR="00384234" w:rsidRPr="00662245">
        <w:rPr>
          <w:szCs w:val="22"/>
        </w:rPr>
        <w:t xml:space="preserve">, </w:t>
      </w:r>
      <w:r w:rsidR="00711A86" w:rsidRPr="00662245">
        <w:rPr>
          <w:szCs w:val="22"/>
        </w:rPr>
        <w:t xml:space="preserve">hat </w:t>
      </w:r>
      <w:r w:rsidR="00A13877" w:rsidRPr="00662245">
        <w:rPr>
          <w:szCs w:val="22"/>
        </w:rPr>
        <w:t xml:space="preserve">die </w:t>
      </w:r>
      <w:r w:rsidR="00966E7D" w:rsidRPr="00662245">
        <w:rPr>
          <w:szCs w:val="22"/>
        </w:rPr>
        <w:t>Freigabe</w:t>
      </w:r>
      <w:r w:rsidR="00A13877" w:rsidRPr="00662245">
        <w:rPr>
          <w:szCs w:val="22"/>
        </w:rPr>
        <w:t xml:space="preserve"> zur Vermarktung seines innovativen, hochkonzentrierten Omega-3-Lysin-Komplexes </w:t>
      </w:r>
      <w:proofErr w:type="spellStart"/>
      <w:r w:rsidR="00A13877" w:rsidRPr="00662245">
        <w:rPr>
          <w:szCs w:val="22"/>
        </w:rPr>
        <w:t>AvailOm</w:t>
      </w:r>
      <w:proofErr w:type="spellEnd"/>
      <w:r w:rsidR="00A13877" w:rsidRPr="00662245">
        <w:rPr>
          <w:rFonts w:cs="Lucida Sans Unicode"/>
          <w:szCs w:val="22"/>
        </w:rPr>
        <w:t>®</w:t>
      </w:r>
      <w:r w:rsidR="00A13877" w:rsidRPr="00662245">
        <w:rPr>
          <w:szCs w:val="22"/>
        </w:rPr>
        <w:t xml:space="preserve"> in der Europäischen Union (EU) erhalten</w:t>
      </w:r>
      <w:r w:rsidR="00711A86" w:rsidRPr="00662245">
        <w:rPr>
          <w:bCs/>
          <w:szCs w:val="22"/>
        </w:rPr>
        <w:t xml:space="preserve">. </w:t>
      </w:r>
    </w:p>
    <w:p w14:paraId="2D515E88" w14:textId="77777777" w:rsidR="00A13877" w:rsidRPr="00662245" w:rsidRDefault="00A13877" w:rsidP="00662245">
      <w:pPr>
        <w:ind w:right="56"/>
        <w:rPr>
          <w:bCs/>
          <w:szCs w:val="22"/>
        </w:rPr>
      </w:pPr>
    </w:p>
    <w:p w14:paraId="78EE27E3" w14:textId="42D581B6" w:rsidR="0043465E" w:rsidRPr="00662245" w:rsidRDefault="00A13877" w:rsidP="00662245">
      <w:pPr>
        <w:ind w:right="56"/>
        <w:rPr>
          <w:szCs w:val="22"/>
        </w:rPr>
      </w:pPr>
      <w:r w:rsidRPr="00662245">
        <w:rPr>
          <w:bCs/>
          <w:szCs w:val="22"/>
        </w:rPr>
        <w:t xml:space="preserve">Mit mindestens 45 Gewichtsprozent EPA und DHA ist </w:t>
      </w:r>
      <w:proofErr w:type="spellStart"/>
      <w:r w:rsidRPr="00662245">
        <w:rPr>
          <w:bCs/>
          <w:szCs w:val="22"/>
        </w:rPr>
        <w:t>AvailOm</w:t>
      </w:r>
      <w:proofErr w:type="spellEnd"/>
      <w:r w:rsidR="003F71AA" w:rsidRPr="00662245">
        <w:rPr>
          <w:rFonts w:cs="Lucida Sans Unicode"/>
          <w:bCs/>
          <w:szCs w:val="22"/>
        </w:rPr>
        <w:t>®</w:t>
      </w:r>
      <w:r w:rsidRPr="00662245">
        <w:rPr>
          <w:bCs/>
          <w:szCs w:val="22"/>
        </w:rPr>
        <w:t xml:space="preserve"> </w:t>
      </w:r>
      <w:r w:rsidR="00D765B2" w:rsidRPr="00662245">
        <w:rPr>
          <w:bCs/>
          <w:szCs w:val="22"/>
        </w:rPr>
        <w:t>das am höchsten dosierte</w:t>
      </w:r>
      <w:r w:rsidRPr="00662245">
        <w:rPr>
          <w:bCs/>
          <w:szCs w:val="22"/>
        </w:rPr>
        <w:t xml:space="preserve"> Omega-3-Pulver</w:t>
      </w:r>
      <w:r w:rsidR="00D765B2" w:rsidRPr="00662245">
        <w:rPr>
          <w:bCs/>
          <w:szCs w:val="22"/>
        </w:rPr>
        <w:t xml:space="preserve"> seiner Klasse</w:t>
      </w:r>
      <w:r w:rsidRPr="00662245">
        <w:rPr>
          <w:bCs/>
          <w:szCs w:val="22"/>
        </w:rPr>
        <w:t xml:space="preserve">. </w:t>
      </w:r>
      <w:r w:rsidR="001F22BB" w:rsidRPr="00662245">
        <w:rPr>
          <w:bCs/>
          <w:szCs w:val="22"/>
        </w:rPr>
        <w:t>Eine einzige</w:t>
      </w:r>
      <w:r w:rsidR="00D765B2" w:rsidRPr="00662245">
        <w:rPr>
          <w:bCs/>
          <w:szCs w:val="22"/>
        </w:rPr>
        <w:t xml:space="preserve"> kleine Tablette ermöglicht die gleiche</w:t>
      </w:r>
      <w:r w:rsidR="00225B10" w:rsidRPr="00662245">
        <w:rPr>
          <w:bCs/>
          <w:szCs w:val="22"/>
        </w:rPr>
        <w:t xml:space="preserve"> Aufnahme </w:t>
      </w:r>
      <w:r w:rsidR="001F22BB" w:rsidRPr="00662245">
        <w:rPr>
          <w:bCs/>
          <w:szCs w:val="22"/>
        </w:rPr>
        <w:t>vo</w:t>
      </w:r>
      <w:r w:rsidR="00225B10" w:rsidRPr="00662245">
        <w:rPr>
          <w:bCs/>
          <w:szCs w:val="22"/>
        </w:rPr>
        <w:t>n Omega-3-Fettsäuren wie zwei große Fischölkapseln</w:t>
      </w:r>
      <w:r w:rsidR="00724C54" w:rsidRPr="00662245">
        <w:rPr>
          <w:bCs/>
          <w:szCs w:val="22"/>
        </w:rPr>
        <w:t xml:space="preserve">. </w:t>
      </w:r>
      <w:r w:rsidR="00A33DD4" w:rsidRPr="00662245">
        <w:rPr>
          <w:szCs w:val="22"/>
        </w:rPr>
        <w:t>Wie eine dreijährige Stabilitätsstudie belegt</w:t>
      </w:r>
      <w:r w:rsidR="00D765B2" w:rsidRPr="00662245">
        <w:rPr>
          <w:bCs/>
          <w:szCs w:val="22"/>
        </w:rPr>
        <w:t>, weist das</w:t>
      </w:r>
      <w:r w:rsidR="00724C54" w:rsidRPr="00662245">
        <w:rPr>
          <w:bCs/>
          <w:szCs w:val="22"/>
        </w:rPr>
        <w:t xml:space="preserve"> Produkt eine überragende </w:t>
      </w:r>
      <w:r w:rsidR="003F71AA" w:rsidRPr="00662245">
        <w:rPr>
          <w:bCs/>
          <w:szCs w:val="22"/>
        </w:rPr>
        <w:t>Oxidationss</w:t>
      </w:r>
      <w:r w:rsidR="00D765B2" w:rsidRPr="00662245">
        <w:rPr>
          <w:bCs/>
          <w:szCs w:val="22"/>
        </w:rPr>
        <w:t>tabilität auf</w:t>
      </w:r>
      <w:r w:rsidR="001F22BB" w:rsidRPr="00662245">
        <w:rPr>
          <w:bCs/>
          <w:szCs w:val="22"/>
        </w:rPr>
        <w:t>. Es</w:t>
      </w:r>
      <w:r w:rsidR="00D765B2" w:rsidRPr="00662245">
        <w:rPr>
          <w:bCs/>
          <w:szCs w:val="22"/>
        </w:rPr>
        <w:t xml:space="preserve"> kann direkt </w:t>
      </w:r>
      <w:proofErr w:type="spellStart"/>
      <w:r w:rsidR="00D765B2" w:rsidRPr="00662245">
        <w:rPr>
          <w:bCs/>
          <w:szCs w:val="22"/>
        </w:rPr>
        <w:t>verpresst</w:t>
      </w:r>
      <w:proofErr w:type="spellEnd"/>
      <w:r w:rsidR="00D765B2" w:rsidRPr="00662245">
        <w:rPr>
          <w:bCs/>
          <w:szCs w:val="22"/>
        </w:rPr>
        <w:t xml:space="preserve"> </w:t>
      </w:r>
      <w:r w:rsidR="00724C54" w:rsidRPr="00662245">
        <w:rPr>
          <w:bCs/>
          <w:szCs w:val="22"/>
        </w:rPr>
        <w:t xml:space="preserve">und </w:t>
      </w:r>
      <w:r w:rsidR="00D765B2" w:rsidRPr="00662245">
        <w:rPr>
          <w:bCs/>
          <w:szCs w:val="22"/>
        </w:rPr>
        <w:t>an unterschiedlich</w:t>
      </w:r>
      <w:r w:rsidR="001F22BB" w:rsidRPr="00662245">
        <w:rPr>
          <w:bCs/>
          <w:szCs w:val="22"/>
        </w:rPr>
        <w:t>st</w:t>
      </w:r>
      <w:r w:rsidR="00D765B2" w:rsidRPr="00662245">
        <w:rPr>
          <w:bCs/>
          <w:szCs w:val="22"/>
        </w:rPr>
        <w:t>e</w:t>
      </w:r>
      <w:r w:rsidR="00724C54" w:rsidRPr="00662245">
        <w:rPr>
          <w:bCs/>
          <w:szCs w:val="22"/>
        </w:rPr>
        <w:t xml:space="preserve"> Formulierungsan</w:t>
      </w:r>
      <w:r w:rsidR="00D765B2" w:rsidRPr="00662245">
        <w:rPr>
          <w:bCs/>
          <w:szCs w:val="22"/>
        </w:rPr>
        <w:t>forderungen</w:t>
      </w:r>
      <w:r w:rsidR="00662245">
        <w:rPr>
          <w:bCs/>
          <w:szCs w:val="22"/>
        </w:rPr>
        <w:t xml:space="preserve"> angepasst werden.</w:t>
      </w:r>
      <w:r w:rsidR="00724C54" w:rsidRPr="00662245">
        <w:rPr>
          <w:bCs/>
          <w:szCs w:val="22"/>
        </w:rPr>
        <w:t xml:space="preserve"> </w:t>
      </w:r>
    </w:p>
    <w:p w14:paraId="54D40248" w14:textId="77777777" w:rsidR="0043465E" w:rsidRPr="00662245" w:rsidRDefault="0043465E" w:rsidP="00662245">
      <w:pPr>
        <w:ind w:right="56"/>
        <w:rPr>
          <w:bCs/>
          <w:szCs w:val="22"/>
        </w:rPr>
      </w:pPr>
    </w:p>
    <w:p w14:paraId="66266100" w14:textId="0D47CB08" w:rsidR="006B0C7E" w:rsidRPr="00662245" w:rsidRDefault="003F71AA" w:rsidP="00662245">
      <w:pPr>
        <w:ind w:right="56"/>
        <w:rPr>
          <w:bCs/>
          <w:szCs w:val="22"/>
        </w:rPr>
      </w:pPr>
      <w:r w:rsidRPr="00662245">
        <w:rPr>
          <w:bCs/>
          <w:szCs w:val="22"/>
        </w:rPr>
        <w:t>„</w:t>
      </w:r>
      <w:r w:rsidR="006A0C11" w:rsidRPr="00662245">
        <w:rPr>
          <w:rFonts w:cs="Lucida Sans Unicode"/>
          <w:color w:val="222222"/>
          <w:szCs w:val="22"/>
        </w:rPr>
        <w:t>Aufgrund seiner</w:t>
      </w:r>
      <w:r w:rsidR="00B06E90" w:rsidRPr="00662245">
        <w:rPr>
          <w:rFonts w:cs="Lucida Sans Unicode"/>
          <w:color w:val="222222"/>
          <w:szCs w:val="22"/>
        </w:rPr>
        <w:t xml:space="preserve"> </w:t>
      </w:r>
      <w:r w:rsidR="00032039" w:rsidRPr="00662245">
        <w:rPr>
          <w:rFonts w:cs="Lucida Sans Unicode"/>
          <w:color w:val="222222"/>
          <w:szCs w:val="22"/>
        </w:rPr>
        <w:t>hervorragende</w:t>
      </w:r>
      <w:r w:rsidR="006A0C11" w:rsidRPr="00662245">
        <w:rPr>
          <w:rFonts w:cs="Lucida Sans Unicode"/>
          <w:color w:val="222222"/>
          <w:szCs w:val="22"/>
        </w:rPr>
        <w:t>n</w:t>
      </w:r>
      <w:r w:rsidR="00B06E90" w:rsidRPr="00662245">
        <w:rPr>
          <w:rFonts w:cs="Lucida Sans Unicode"/>
          <w:color w:val="222222"/>
          <w:szCs w:val="22"/>
        </w:rPr>
        <w:t xml:space="preserve"> Wirksamkeit, Bioverfügbarkeit und Stabilität </w:t>
      </w:r>
      <w:r w:rsidR="006A0C11" w:rsidRPr="00662245">
        <w:rPr>
          <w:rFonts w:cs="Lucida Sans Unicode"/>
          <w:color w:val="222222"/>
          <w:szCs w:val="22"/>
        </w:rPr>
        <w:t>eröffnet</w:t>
      </w:r>
      <w:r w:rsidR="00B06E90" w:rsidRPr="00662245">
        <w:rPr>
          <w:rFonts w:cs="Lucida Sans Unicode"/>
          <w:color w:val="222222"/>
          <w:szCs w:val="22"/>
        </w:rPr>
        <w:t xml:space="preserve"> </w:t>
      </w:r>
      <w:proofErr w:type="spellStart"/>
      <w:r w:rsidR="00B06E90" w:rsidRPr="00662245">
        <w:rPr>
          <w:rFonts w:cs="Lucida Sans Unicode"/>
          <w:color w:val="222222"/>
          <w:szCs w:val="22"/>
        </w:rPr>
        <w:t>AvailOm</w:t>
      </w:r>
      <w:proofErr w:type="spellEnd"/>
      <w:r w:rsidR="00B06E90" w:rsidRPr="00662245">
        <w:rPr>
          <w:rFonts w:cs="Lucida Sans Unicode"/>
          <w:color w:val="222222"/>
          <w:szCs w:val="22"/>
        </w:rPr>
        <w:t xml:space="preserve">® </w:t>
      </w:r>
      <w:r w:rsidR="006A0C11" w:rsidRPr="00662245">
        <w:rPr>
          <w:rFonts w:cs="Lucida Sans Unicode"/>
          <w:color w:val="222222"/>
          <w:szCs w:val="22"/>
        </w:rPr>
        <w:t>den Herstellern von N</w:t>
      </w:r>
      <w:r w:rsidR="00032039" w:rsidRPr="00662245">
        <w:rPr>
          <w:bCs/>
          <w:szCs w:val="22"/>
        </w:rPr>
        <w:t>ahrungsergänzungsmittel</w:t>
      </w:r>
      <w:r w:rsidR="006A0C11" w:rsidRPr="00662245">
        <w:rPr>
          <w:bCs/>
          <w:szCs w:val="22"/>
        </w:rPr>
        <w:t>n</w:t>
      </w:r>
      <w:r w:rsidR="00032039" w:rsidRPr="00662245">
        <w:rPr>
          <w:bCs/>
          <w:szCs w:val="22"/>
        </w:rPr>
        <w:t xml:space="preserve"> </w:t>
      </w:r>
      <w:r w:rsidR="006A0C11" w:rsidRPr="00662245">
        <w:rPr>
          <w:bCs/>
          <w:szCs w:val="22"/>
        </w:rPr>
        <w:t>interessante</w:t>
      </w:r>
      <w:r w:rsidR="00032039" w:rsidRPr="00662245">
        <w:rPr>
          <w:bCs/>
          <w:szCs w:val="22"/>
        </w:rPr>
        <w:t xml:space="preserve"> Möglichkeiten</w:t>
      </w:r>
      <w:r w:rsidR="00D03BDD" w:rsidRPr="00662245">
        <w:rPr>
          <w:bCs/>
          <w:szCs w:val="22"/>
        </w:rPr>
        <w:t>,</w:t>
      </w:r>
      <w:r w:rsidR="00032039" w:rsidRPr="00662245">
        <w:rPr>
          <w:bCs/>
          <w:szCs w:val="22"/>
        </w:rPr>
        <w:t xml:space="preserve"> </w:t>
      </w:r>
      <w:r w:rsidR="00D765B2" w:rsidRPr="00662245">
        <w:rPr>
          <w:rFonts w:cs="Lucida Sans Unicode"/>
          <w:color w:val="222222"/>
          <w:szCs w:val="22"/>
        </w:rPr>
        <w:t>verbraucherfreundliche</w:t>
      </w:r>
      <w:r w:rsidR="00B06E90" w:rsidRPr="00662245">
        <w:rPr>
          <w:rFonts w:cs="Lucida Sans Unicode"/>
          <w:color w:val="222222"/>
          <w:szCs w:val="22"/>
        </w:rPr>
        <w:t xml:space="preserve"> </w:t>
      </w:r>
      <w:r w:rsidR="00D765B2" w:rsidRPr="00662245">
        <w:rPr>
          <w:rFonts w:cs="Lucida Sans Unicode"/>
          <w:color w:val="222222"/>
          <w:szCs w:val="22"/>
        </w:rPr>
        <w:t xml:space="preserve">Mono- oder </w:t>
      </w:r>
      <w:r w:rsidR="00A51C5A" w:rsidRPr="00662245">
        <w:rPr>
          <w:rFonts w:cs="Lucida Sans Unicode"/>
          <w:color w:val="222222"/>
          <w:szCs w:val="22"/>
        </w:rPr>
        <w:t>Kombinationspräparate</w:t>
      </w:r>
      <w:r w:rsidR="00D765B2" w:rsidRPr="00662245">
        <w:rPr>
          <w:rFonts w:cs="Lucida Sans Unicode"/>
          <w:color w:val="222222"/>
          <w:szCs w:val="22"/>
        </w:rPr>
        <w:t xml:space="preserve"> </w:t>
      </w:r>
      <w:r w:rsidR="006C4574" w:rsidRPr="00662245">
        <w:rPr>
          <w:rFonts w:cs="Lucida Sans Unicode"/>
          <w:color w:val="222222"/>
          <w:szCs w:val="22"/>
        </w:rPr>
        <w:t>zu entwickeln</w:t>
      </w:r>
      <w:r w:rsidRPr="00662245">
        <w:rPr>
          <w:bCs/>
          <w:szCs w:val="22"/>
        </w:rPr>
        <w:t xml:space="preserve">“, sagt </w:t>
      </w:r>
      <w:r w:rsidR="00104C12" w:rsidRPr="00662245">
        <w:rPr>
          <w:bCs/>
          <w:szCs w:val="22"/>
        </w:rPr>
        <w:t>Corneli</w:t>
      </w:r>
      <w:r w:rsidR="00724C54" w:rsidRPr="00662245">
        <w:rPr>
          <w:bCs/>
          <w:szCs w:val="22"/>
        </w:rPr>
        <w:t xml:space="preserve">s </w:t>
      </w:r>
      <w:r w:rsidR="00E16C26" w:rsidRPr="00662245">
        <w:rPr>
          <w:bCs/>
          <w:szCs w:val="22"/>
        </w:rPr>
        <w:t>v</w:t>
      </w:r>
      <w:r w:rsidR="00724C54" w:rsidRPr="00662245">
        <w:rPr>
          <w:bCs/>
          <w:szCs w:val="22"/>
        </w:rPr>
        <w:t xml:space="preserve">an </w:t>
      </w:r>
      <w:r w:rsidR="00E16C26" w:rsidRPr="00662245">
        <w:rPr>
          <w:bCs/>
          <w:szCs w:val="22"/>
        </w:rPr>
        <w:t>d</w:t>
      </w:r>
      <w:r w:rsidR="00724C54" w:rsidRPr="00662245">
        <w:rPr>
          <w:bCs/>
          <w:szCs w:val="22"/>
        </w:rPr>
        <w:t xml:space="preserve">en </w:t>
      </w:r>
      <w:proofErr w:type="spellStart"/>
      <w:r w:rsidR="00724C54" w:rsidRPr="00662245">
        <w:rPr>
          <w:bCs/>
          <w:szCs w:val="22"/>
        </w:rPr>
        <w:t>Muyzenberg</w:t>
      </w:r>
      <w:proofErr w:type="spellEnd"/>
      <w:r w:rsidR="00724C54" w:rsidRPr="00662245">
        <w:rPr>
          <w:bCs/>
          <w:szCs w:val="22"/>
        </w:rPr>
        <w:t xml:space="preserve">, </w:t>
      </w:r>
      <w:proofErr w:type="spellStart"/>
      <w:r w:rsidR="00724C54" w:rsidRPr="00662245">
        <w:rPr>
          <w:bCs/>
          <w:szCs w:val="22"/>
        </w:rPr>
        <w:t>Vice</w:t>
      </w:r>
      <w:proofErr w:type="spellEnd"/>
      <w:r w:rsidR="00724C54" w:rsidRPr="00662245">
        <w:rPr>
          <w:bCs/>
          <w:szCs w:val="22"/>
        </w:rPr>
        <w:t xml:space="preserve"> </w:t>
      </w:r>
      <w:proofErr w:type="spellStart"/>
      <w:r w:rsidR="00724C54" w:rsidRPr="00662245">
        <w:rPr>
          <w:bCs/>
          <w:szCs w:val="22"/>
        </w:rPr>
        <w:t>President</w:t>
      </w:r>
      <w:proofErr w:type="spellEnd"/>
      <w:r w:rsidR="00724C54" w:rsidRPr="00662245">
        <w:rPr>
          <w:bCs/>
          <w:szCs w:val="22"/>
        </w:rPr>
        <w:t xml:space="preserve"> Food </w:t>
      </w:r>
      <w:proofErr w:type="spellStart"/>
      <w:r w:rsidR="00724C54" w:rsidRPr="00662245">
        <w:rPr>
          <w:bCs/>
          <w:szCs w:val="22"/>
        </w:rPr>
        <w:t>Ingredients</w:t>
      </w:r>
      <w:proofErr w:type="spellEnd"/>
      <w:r w:rsidR="00724C54" w:rsidRPr="00662245">
        <w:rPr>
          <w:bCs/>
          <w:szCs w:val="22"/>
        </w:rPr>
        <w:t xml:space="preserve"> and Strategic Projects im Geschäftsgebiet </w:t>
      </w:r>
      <w:proofErr w:type="spellStart"/>
      <w:r w:rsidR="00724C54" w:rsidRPr="00662245">
        <w:rPr>
          <w:bCs/>
          <w:szCs w:val="22"/>
        </w:rPr>
        <w:t>Health</w:t>
      </w:r>
      <w:proofErr w:type="spellEnd"/>
      <w:r w:rsidR="00724C54" w:rsidRPr="00662245">
        <w:rPr>
          <w:bCs/>
          <w:szCs w:val="22"/>
        </w:rPr>
        <w:t xml:space="preserve"> Care von Evonik</w:t>
      </w:r>
      <w:r w:rsidRPr="00662245">
        <w:rPr>
          <w:bCs/>
          <w:szCs w:val="22"/>
        </w:rPr>
        <w:t xml:space="preserve">. </w:t>
      </w:r>
      <w:r w:rsidR="006C4574" w:rsidRPr="00662245">
        <w:rPr>
          <w:bCs/>
          <w:szCs w:val="22"/>
        </w:rPr>
        <w:t>„</w:t>
      </w:r>
      <w:r w:rsidR="00D765B2" w:rsidRPr="00662245">
        <w:rPr>
          <w:bCs/>
          <w:szCs w:val="22"/>
        </w:rPr>
        <w:t>Wir unterstützen sie gerne dabei</w:t>
      </w:r>
      <w:r w:rsidR="00723026" w:rsidRPr="00662245">
        <w:rPr>
          <w:bCs/>
          <w:szCs w:val="22"/>
        </w:rPr>
        <w:t>.</w:t>
      </w:r>
      <w:r w:rsidR="006C4574" w:rsidRPr="00662245">
        <w:rPr>
          <w:bCs/>
          <w:szCs w:val="22"/>
        </w:rPr>
        <w:t>“</w:t>
      </w:r>
      <w:bookmarkStart w:id="0" w:name="_GoBack"/>
      <w:bookmarkEnd w:id="0"/>
    </w:p>
    <w:p w14:paraId="3343480E" w14:textId="77777777" w:rsidR="008D722E" w:rsidRPr="00662245" w:rsidRDefault="008D722E" w:rsidP="00662245">
      <w:pPr>
        <w:autoSpaceDE w:val="0"/>
        <w:autoSpaceDN w:val="0"/>
        <w:adjustRightInd w:val="0"/>
        <w:ind w:right="56"/>
        <w:rPr>
          <w:bCs/>
          <w:szCs w:val="22"/>
        </w:rPr>
      </w:pPr>
    </w:p>
    <w:p w14:paraId="372FFE27" w14:textId="77777777" w:rsidR="008D722E" w:rsidRPr="00662245" w:rsidRDefault="008D722E" w:rsidP="00662245">
      <w:pPr>
        <w:autoSpaceDE w:val="0"/>
        <w:autoSpaceDN w:val="0"/>
        <w:adjustRightInd w:val="0"/>
        <w:rPr>
          <w:bCs/>
          <w:szCs w:val="22"/>
        </w:rPr>
      </w:pPr>
    </w:p>
    <w:p w14:paraId="6033F3B2" w14:textId="77777777" w:rsidR="00711A86" w:rsidRDefault="00711A86">
      <w:pPr>
        <w:spacing w:line="240" w:lineRule="auto"/>
        <w:rPr>
          <w:rFonts w:cs="Lucida Sans Unicode"/>
          <w:b/>
          <w:bCs/>
          <w:sz w:val="18"/>
          <w:szCs w:val="18"/>
        </w:rPr>
      </w:pPr>
      <w:r>
        <w:rPr>
          <w:rFonts w:cs="Lucida Sans Unicode"/>
          <w:b/>
          <w:bCs/>
          <w:sz w:val="18"/>
          <w:szCs w:val="18"/>
        </w:rPr>
        <w:br w:type="page"/>
      </w:r>
    </w:p>
    <w:p w14:paraId="3F780BD9" w14:textId="0C34C9F2" w:rsidR="009E16E9" w:rsidRDefault="009E16E9" w:rsidP="009E16E9">
      <w:pPr>
        <w:autoSpaceDE w:val="0"/>
        <w:autoSpaceDN w:val="0"/>
        <w:adjustRightInd w:val="0"/>
        <w:spacing w:line="220" w:lineRule="exact"/>
        <w:rPr>
          <w:rFonts w:cs="Lucida Sans Unicode"/>
          <w:b/>
          <w:bCs/>
          <w:sz w:val="18"/>
          <w:szCs w:val="18"/>
        </w:rPr>
      </w:pPr>
      <w:r>
        <w:rPr>
          <w:rFonts w:cs="Lucida Sans Unicode"/>
          <w:b/>
          <w:bCs/>
          <w:sz w:val="18"/>
          <w:szCs w:val="18"/>
        </w:rPr>
        <w:lastRenderedPageBreak/>
        <w:t>Über Evonik</w:t>
      </w:r>
    </w:p>
    <w:p w14:paraId="7B6B5F64" w14:textId="77777777" w:rsidR="00B26032" w:rsidRDefault="00B26032" w:rsidP="00B26032">
      <w:pPr>
        <w:autoSpaceDE w:val="0"/>
        <w:autoSpaceDN w:val="0"/>
        <w:adjustRightInd w:val="0"/>
        <w:spacing w:line="220" w:lineRule="exact"/>
        <w:rPr>
          <w:rFonts w:cs="Lucida Sans Unicode"/>
          <w:bCs/>
          <w:color w:val="9BBB59" w:themeColor="accent3"/>
          <w:sz w:val="18"/>
          <w:szCs w:val="18"/>
        </w:rPr>
      </w:pPr>
      <w:r>
        <w:rPr>
          <w:rFonts w:cs="Lucida Sans Unicode"/>
          <w:bCs/>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w:t>
      </w:r>
    </w:p>
    <w:p w14:paraId="61377E2E" w14:textId="77777777" w:rsidR="000B1B97" w:rsidRDefault="000B1B97" w:rsidP="0006177F"/>
    <w:p w14:paraId="28F0987C" w14:textId="77777777" w:rsidR="00500D99" w:rsidRPr="001D18BC" w:rsidRDefault="00500D99" w:rsidP="00500D99">
      <w:pPr>
        <w:autoSpaceDE w:val="0"/>
        <w:autoSpaceDN w:val="0"/>
        <w:adjustRightInd w:val="0"/>
        <w:spacing w:line="220" w:lineRule="exact"/>
        <w:rPr>
          <w:rFonts w:cs="Lucida Sans Unicode"/>
          <w:b/>
          <w:sz w:val="18"/>
          <w:szCs w:val="18"/>
        </w:rPr>
      </w:pPr>
      <w:r w:rsidRPr="001D18BC">
        <w:rPr>
          <w:rFonts w:cs="Lucida Sans Unicode"/>
          <w:b/>
          <w:sz w:val="18"/>
          <w:szCs w:val="18"/>
        </w:rPr>
        <w:t>Über Nutrition &amp; Care</w:t>
      </w:r>
    </w:p>
    <w:p w14:paraId="3116847F" w14:textId="77777777" w:rsidR="00500D99" w:rsidRPr="001D18BC" w:rsidRDefault="00500D99" w:rsidP="00500D99">
      <w:pPr>
        <w:autoSpaceDE w:val="0"/>
        <w:autoSpaceDN w:val="0"/>
        <w:adjustRightInd w:val="0"/>
        <w:spacing w:line="220" w:lineRule="exact"/>
        <w:ind w:right="-64"/>
        <w:rPr>
          <w:rFonts w:cs="Lucida Sans Unicode"/>
          <w:sz w:val="18"/>
          <w:szCs w:val="18"/>
        </w:rPr>
      </w:pPr>
      <w:r w:rsidRPr="001D18BC">
        <w:rPr>
          <w:rFonts w:cs="Lucida Sans Unicode"/>
          <w:sz w:val="18"/>
          <w:szCs w:val="18"/>
        </w:rPr>
        <w:t>Das Segment Nutrition &amp; Care wird von der Evonik Nutrition &amp; Care GmbH geführt und trägt dazu bei, Grundbedürfnisse des Menschen zu erfüllen. Dazu gehören Anwendungen in Konsumgütern des täglichen Bedarfs ebenso wie in der Tierernährung und im Bereich Gesundheit. Das Segment erwirtschaftete im Geschäftsjahr 201</w:t>
      </w:r>
      <w:r>
        <w:rPr>
          <w:rFonts w:cs="Lucida Sans Unicode"/>
          <w:sz w:val="18"/>
          <w:szCs w:val="18"/>
        </w:rPr>
        <w:t>7</w:t>
      </w:r>
      <w:r w:rsidRPr="001D18BC">
        <w:rPr>
          <w:rFonts w:cs="Lucida Sans Unicode"/>
          <w:sz w:val="18"/>
          <w:szCs w:val="18"/>
        </w:rPr>
        <w:t xml:space="preserve"> mit rund </w:t>
      </w:r>
      <w:r>
        <w:rPr>
          <w:rFonts w:cs="Lucida Sans Unicode"/>
          <w:sz w:val="18"/>
          <w:szCs w:val="18"/>
        </w:rPr>
        <w:t>8</w:t>
      </w:r>
      <w:r w:rsidRPr="001D18BC">
        <w:rPr>
          <w:rFonts w:cs="Lucida Sans Unicode"/>
          <w:sz w:val="18"/>
          <w:szCs w:val="18"/>
        </w:rPr>
        <w:t>.</w:t>
      </w:r>
      <w:r>
        <w:rPr>
          <w:rFonts w:cs="Lucida Sans Unicode"/>
          <w:sz w:val="18"/>
          <w:szCs w:val="18"/>
        </w:rPr>
        <w:t>2</w:t>
      </w:r>
      <w:r w:rsidRPr="001D18BC">
        <w:rPr>
          <w:rFonts w:cs="Lucida Sans Unicode"/>
          <w:sz w:val="18"/>
          <w:szCs w:val="18"/>
        </w:rPr>
        <w:t>00 M</w:t>
      </w:r>
      <w:r>
        <w:rPr>
          <w:rFonts w:cs="Lucida Sans Unicode"/>
          <w:sz w:val="18"/>
          <w:szCs w:val="18"/>
        </w:rPr>
        <w:t>itarbeitern einen Umsatz von 4,5</w:t>
      </w:r>
      <w:r w:rsidRPr="001D18BC">
        <w:rPr>
          <w:rFonts w:cs="Lucida Sans Unicode"/>
          <w:sz w:val="18"/>
          <w:szCs w:val="18"/>
        </w:rPr>
        <w:t xml:space="preserve"> Milliarden €. </w:t>
      </w:r>
    </w:p>
    <w:p w14:paraId="47E5BF7F" w14:textId="77777777" w:rsidR="001D18BC" w:rsidRDefault="001D18BC" w:rsidP="001D18BC">
      <w:pPr>
        <w:autoSpaceDE w:val="0"/>
        <w:autoSpaceDN w:val="0"/>
        <w:adjustRightInd w:val="0"/>
        <w:spacing w:line="220" w:lineRule="exact"/>
        <w:rPr>
          <w:rFonts w:cs="Lucida Sans Unicode"/>
          <w:sz w:val="18"/>
          <w:szCs w:val="18"/>
        </w:rPr>
      </w:pPr>
    </w:p>
    <w:p w14:paraId="53F0504A" w14:textId="77777777" w:rsidR="00C64B2A" w:rsidRPr="001D18BC" w:rsidRDefault="00C64B2A" w:rsidP="001D18BC">
      <w:pPr>
        <w:autoSpaceDE w:val="0"/>
        <w:autoSpaceDN w:val="0"/>
        <w:adjustRightInd w:val="0"/>
        <w:spacing w:line="220" w:lineRule="exact"/>
        <w:rPr>
          <w:rFonts w:cs="Lucida Sans Unicode"/>
          <w:sz w:val="18"/>
          <w:szCs w:val="18"/>
        </w:rPr>
      </w:pPr>
    </w:p>
    <w:p w14:paraId="454508F7" w14:textId="77777777" w:rsidR="001D18BC" w:rsidRPr="001D18BC" w:rsidRDefault="001D18BC" w:rsidP="001D18BC">
      <w:pPr>
        <w:autoSpaceDE w:val="0"/>
        <w:autoSpaceDN w:val="0"/>
        <w:adjustRightInd w:val="0"/>
        <w:spacing w:line="220" w:lineRule="exact"/>
        <w:rPr>
          <w:rFonts w:cs="Lucida Sans Unicode"/>
          <w:b/>
          <w:sz w:val="18"/>
          <w:szCs w:val="18"/>
        </w:rPr>
      </w:pPr>
      <w:r w:rsidRPr="001D18BC">
        <w:rPr>
          <w:rFonts w:cs="Lucida Sans Unicode"/>
          <w:b/>
          <w:sz w:val="18"/>
          <w:szCs w:val="18"/>
        </w:rPr>
        <w:t>Rechtlicher Hinweis</w:t>
      </w:r>
    </w:p>
    <w:p w14:paraId="0475BCA8" w14:textId="77777777" w:rsidR="001D18BC" w:rsidRPr="001D18BC" w:rsidRDefault="001D18BC" w:rsidP="001D18BC">
      <w:pPr>
        <w:autoSpaceDE w:val="0"/>
        <w:autoSpaceDN w:val="0"/>
        <w:adjustRightInd w:val="0"/>
        <w:spacing w:line="220" w:lineRule="exact"/>
        <w:rPr>
          <w:rFonts w:cs="Lucida Sans Unicode"/>
          <w:sz w:val="18"/>
          <w:szCs w:val="18"/>
        </w:rPr>
      </w:pPr>
      <w:r w:rsidRPr="001D18BC">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33D3331A" w14:textId="77777777" w:rsidR="000B1B97" w:rsidRPr="000B1B97" w:rsidRDefault="000B1B97" w:rsidP="001D18BC">
      <w:pPr>
        <w:autoSpaceDE w:val="0"/>
        <w:autoSpaceDN w:val="0"/>
        <w:adjustRightInd w:val="0"/>
        <w:spacing w:line="220" w:lineRule="exact"/>
        <w:rPr>
          <w:rFonts w:cs="Lucida Sans Unicode"/>
          <w:sz w:val="18"/>
          <w:szCs w:val="18"/>
        </w:rPr>
      </w:pPr>
    </w:p>
    <w:sectPr w:rsidR="000B1B97" w:rsidRPr="000B1B97" w:rsidSect="00C64B2A">
      <w:headerReference w:type="default" r:id="rId9"/>
      <w:footerReference w:type="default" r:id="rId10"/>
      <w:headerReference w:type="first" r:id="rId11"/>
      <w:footerReference w:type="first" r:id="rId12"/>
      <w:type w:val="continuous"/>
      <w:pgSz w:w="11906" w:h="16838" w:code="9"/>
      <w:pgMar w:top="3181" w:right="3259"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5C919" w14:textId="77777777" w:rsidR="00711A86" w:rsidRDefault="00711A86" w:rsidP="00FD1184">
      <w:r>
        <w:separator/>
      </w:r>
    </w:p>
  </w:endnote>
  <w:endnote w:type="continuationSeparator" w:id="0">
    <w:p w14:paraId="01C27354" w14:textId="77777777" w:rsidR="00711A86" w:rsidRDefault="00711A86"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035A2" w14:textId="77777777" w:rsidR="00711A86" w:rsidRDefault="00711A86">
    <w:pPr>
      <w:pStyle w:val="Fuzeile"/>
    </w:pPr>
  </w:p>
  <w:p w14:paraId="44766403" w14:textId="77777777" w:rsidR="00711A86" w:rsidRDefault="00711A86">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F25A43">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25A43">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25BA5" w14:textId="77777777" w:rsidR="00711A86" w:rsidRDefault="00711A86" w:rsidP="00316EC0">
    <w:pPr>
      <w:pStyle w:val="Fuzeile"/>
    </w:pPr>
  </w:p>
  <w:p w14:paraId="4A627BF8" w14:textId="77777777" w:rsidR="00711A86" w:rsidRPr="005225EC" w:rsidRDefault="00711A86"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F25A43">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F25A43">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FA7683" w14:textId="77777777" w:rsidR="00711A86" w:rsidRDefault="00711A86" w:rsidP="00FD1184">
      <w:r>
        <w:separator/>
      </w:r>
    </w:p>
  </w:footnote>
  <w:footnote w:type="continuationSeparator" w:id="0">
    <w:p w14:paraId="3B6931D7" w14:textId="77777777" w:rsidR="00711A86" w:rsidRDefault="00711A86"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472AA" w14:textId="77777777" w:rsidR="00711A86" w:rsidRPr="006C35A6" w:rsidRDefault="00711A86" w:rsidP="00316EC0">
    <w:pPr>
      <w:pStyle w:val="Kopfzeile"/>
      <w:spacing w:after="1880"/>
      <w:rPr>
        <w:sz w:val="2"/>
        <w:szCs w:val="2"/>
      </w:rPr>
    </w:pPr>
    <w:r>
      <w:rPr>
        <w:noProof/>
      </w:rPr>
      <w:drawing>
        <wp:anchor distT="0" distB="0" distL="114300" distR="114300" simplePos="0" relativeHeight="251665408" behindDoc="0" locked="0" layoutInCell="1" allowOverlap="1" wp14:anchorId="37B46079" wp14:editId="1DE5E2D7">
          <wp:simplePos x="0" y="0"/>
          <wp:positionH relativeFrom="column">
            <wp:posOffset>0</wp:posOffset>
          </wp:positionH>
          <wp:positionV relativeFrom="paragraph">
            <wp:posOffset>-17780</wp:posOffset>
          </wp:positionV>
          <wp:extent cx="1296000" cy="187200"/>
          <wp:effectExtent l="0" t="0" r="0" b="3810"/>
          <wp:wrapNone/>
          <wp:docPr id="5"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173C26A1" wp14:editId="79A29DC4">
          <wp:simplePos x="0" y="0"/>
          <wp:positionH relativeFrom="column">
            <wp:posOffset>4266565</wp:posOffset>
          </wp:positionH>
          <wp:positionV relativeFrom="paragraph">
            <wp:posOffset>-144145</wp:posOffset>
          </wp:positionV>
          <wp:extent cx="1872000" cy="5004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CC075" w14:textId="77777777" w:rsidR="00711A86" w:rsidRPr="006C35A6" w:rsidRDefault="00711A86">
    <w:pPr>
      <w:pStyle w:val="Kopfzeile"/>
      <w:rPr>
        <w:b/>
        <w:sz w:val="2"/>
        <w:szCs w:val="2"/>
      </w:rPr>
    </w:pPr>
    <w:r>
      <w:rPr>
        <w:noProof/>
      </w:rPr>
      <w:drawing>
        <wp:anchor distT="0" distB="0" distL="114300" distR="114300" simplePos="0" relativeHeight="251663360" behindDoc="0" locked="0" layoutInCell="1" allowOverlap="1" wp14:anchorId="6E8B59A4" wp14:editId="72FAE914">
          <wp:simplePos x="0" y="0"/>
          <wp:positionH relativeFrom="column">
            <wp:posOffset>0</wp:posOffset>
          </wp:positionH>
          <wp:positionV relativeFrom="paragraph">
            <wp:posOffset>-17780</wp:posOffset>
          </wp:positionV>
          <wp:extent cx="1296000" cy="187200"/>
          <wp:effectExtent l="0" t="0" r="0" b="3810"/>
          <wp:wrapNone/>
          <wp:docPr id="7"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1ECC91E3" wp14:editId="2905816A">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7373E35"/>
    <w:multiLevelType w:val="hybridMultilevel"/>
    <w:tmpl w:val="5A34E7E0"/>
    <w:lvl w:ilvl="0" w:tplc="5BF66010">
      <w:start w:val="1"/>
      <w:numFmt w:val="bullet"/>
      <w:lvlText w:val="•"/>
      <w:lvlJc w:val="left"/>
      <w:pPr>
        <w:ind w:left="720" w:hanging="360"/>
      </w:pPr>
      <w:rPr>
        <w:rFonts w:ascii="Lucida Sans Unicode" w:hAnsi="Lucida Sans Unicode"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1736AE"/>
    <w:multiLevelType w:val="hybridMultilevel"/>
    <w:tmpl w:val="76FC4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8A5D7F"/>
    <w:multiLevelType w:val="hybridMultilevel"/>
    <w:tmpl w:val="55725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BC87966"/>
    <w:multiLevelType w:val="hybridMultilevel"/>
    <w:tmpl w:val="6D70D506"/>
    <w:lvl w:ilvl="0" w:tplc="98C41726">
      <w:numFmt w:val="bullet"/>
      <w:lvlText w:val="•"/>
      <w:lvlJc w:val="left"/>
      <w:pPr>
        <w:ind w:left="720" w:hanging="360"/>
      </w:pPr>
      <w:rPr>
        <w:rFonts w:ascii="Lucida Sans Unicode" w:eastAsia="Times New Roman" w:hAnsi="Lucida Sans Unicode" w:cs="Lucida Sans Unicod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7"/>
  </w:num>
  <w:num w:numId="13">
    <w:abstractNumId w:val="16"/>
  </w:num>
  <w:num w:numId="14">
    <w:abstractNumId w:val="10"/>
  </w:num>
  <w:num w:numId="15">
    <w:abstractNumId w:val="21"/>
  </w:num>
  <w:num w:numId="16">
    <w:abstractNumId w:val="20"/>
  </w:num>
  <w:num w:numId="17">
    <w:abstractNumId w:val="11"/>
  </w:num>
  <w:num w:numId="18">
    <w:abstractNumId w:val="12"/>
  </w:num>
  <w:num w:numId="19">
    <w:abstractNumId w:val="17"/>
  </w:num>
  <w:num w:numId="20">
    <w:abstractNumId w:val="16"/>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9"/>
  </w:num>
  <w:num w:numId="33">
    <w:abstractNumId w:val="14"/>
  </w:num>
  <w:num w:numId="34">
    <w:abstractNumId w:val="13"/>
  </w:num>
  <w:num w:numId="35">
    <w:abstractNumId w:val="15"/>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63A6"/>
    <w:rsid w:val="00007459"/>
    <w:rsid w:val="000231CA"/>
    <w:rsid w:val="00023BA6"/>
    <w:rsid w:val="00032039"/>
    <w:rsid w:val="00035360"/>
    <w:rsid w:val="00044EB8"/>
    <w:rsid w:val="000460CF"/>
    <w:rsid w:val="00046D8D"/>
    <w:rsid w:val="00047E57"/>
    <w:rsid w:val="00052FB1"/>
    <w:rsid w:val="000602C3"/>
    <w:rsid w:val="0006177F"/>
    <w:rsid w:val="00066C92"/>
    <w:rsid w:val="00084555"/>
    <w:rsid w:val="000846DA"/>
    <w:rsid w:val="00086556"/>
    <w:rsid w:val="00086CC7"/>
    <w:rsid w:val="000902FA"/>
    <w:rsid w:val="00092F83"/>
    <w:rsid w:val="000A0DDB"/>
    <w:rsid w:val="000A7091"/>
    <w:rsid w:val="000B1B97"/>
    <w:rsid w:val="000B4D73"/>
    <w:rsid w:val="000B7E0F"/>
    <w:rsid w:val="000C7F2F"/>
    <w:rsid w:val="000D1DD8"/>
    <w:rsid w:val="000E06AB"/>
    <w:rsid w:val="000E1772"/>
    <w:rsid w:val="000F70A3"/>
    <w:rsid w:val="00103E77"/>
    <w:rsid w:val="00104C12"/>
    <w:rsid w:val="00116DDE"/>
    <w:rsid w:val="001175D3"/>
    <w:rsid w:val="00124443"/>
    <w:rsid w:val="00130512"/>
    <w:rsid w:val="00143F5F"/>
    <w:rsid w:val="00145368"/>
    <w:rsid w:val="001625AF"/>
    <w:rsid w:val="001631E8"/>
    <w:rsid w:val="00165932"/>
    <w:rsid w:val="0017251F"/>
    <w:rsid w:val="0017414F"/>
    <w:rsid w:val="00196518"/>
    <w:rsid w:val="001B206A"/>
    <w:rsid w:val="001C2D7D"/>
    <w:rsid w:val="001D18BC"/>
    <w:rsid w:val="001F00B7"/>
    <w:rsid w:val="001F1137"/>
    <w:rsid w:val="001F22BB"/>
    <w:rsid w:val="001F7C26"/>
    <w:rsid w:val="0020318F"/>
    <w:rsid w:val="00210B16"/>
    <w:rsid w:val="002159BA"/>
    <w:rsid w:val="00221C32"/>
    <w:rsid w:val="0022399B"/>
    <w:rsid w:val="00225B10"/>
    <w:rsid w:val="002304C5"/>
    <w:rsid w:val="0023466C"/>
    <w:rsid w:val="002377BD"/>
    <w:rsid w:val="0024351A"/>
    <w:rsid w:val="0024351E"/>
    <w:rsid w:val="002465EB"/>
    <w:rsid w:val="00247D5A"/>
    <w:rsid w:val="00262EE6"/>
    <w:rsid w:val="00266B39"/>
    <w:rsid w:val="002757D9"/>
    <w:rsid w:val="002771D9"/>
    <w:rsid w:val="0028178A"/>
    <w:rsid w:val="00287090"/>
    <w:rsid w:val="00290F07"/>
    <w:rsid w:val="002922C1"/>
    <w:rsid w:val="002B6293"/>
    <w:rsid w:val="002B645E"/>
    <w:rsid w:val="002B6B13"/>
    <w:rsid w:val="002C10C6"/>
    <w:rsid w:val="002C12A0"/>
    <w:rsid w:val="002D206A"/>
    <w:rsid w:val="002D2996"/>
    <w:rsid w:val="002D4074"/>
    <w:rsid w:val="002D557A"/>
    <w:rsid w:val="00301998"/>
    <w:rsid w:val="003067D4"/>
    <w:rsid w:val="00316EC0"/>
    <w:rsid w:val="0031782E"/>
    <w:rsid w:val="003402B9"/>
    <w:rsid w:val="003449DC"/>
    <w:rsid w:val="00344E3B"/>
    <w:rsid w:val="003508E4"/>
    <w:rsid w:val="00367974"/>
    <w:rsid w:val="00380845"/>
    <w:rsid w:val="00384234"/>
    <w:rsid w:val="00384C52"/>
    <w:rsid w:val="0039395B"/>
    <w:rsid w:val="003A023D"/>
    <w:rsid w:val="003A1BB1"/>
    <w:rsid w:val="003A4CED"/>
    <w:rsid w:val="003C0198"/>
    <w:rsid w:val="003C1B82"/>
    <w:rsid w:val="003D3C20"/>
    <w:rsid w:val="003D6E84"/>
    <w:rsid w:val="003E4161"/>
    <w:rsid w:val="003E5BDE"/>
    <w:rsid w:val="003F01FD"/>
    <w:rsid w:val="003F11A6"/>
    <w:rsid w:val="003F1CD6"/>
    <w:rsid w:val="003F71AA"/>
    <w:rsid w:val="004016F5"/>
    <w:rsid w:val="004146D3"/>
    <w:rsid w:val="00422338"/>
    <w:rsid w:val="00425650"/>
    <w:rsid w:val="00432732"/>
    <w:rsid w:val="0043465E"/>
    <w:rsid w:val="004415D3"/>
    <w:rsid w:val="00460320"/>
    <w:rsid w:val="00475403"/>
    <w:rsid w:val="00476F6F"/>
    <w:rsid w:val="0047761E"/>
    <w:rsid w:val="0048125C"/>
    <w:rsid w:val="004815AA"/>
    <w:rsid w:val="004820F9"/>
    <w:rsid w:val="0048510E"/>
    <w:rsid w:val="00491C7E"/>
    <w:rsid w:val="0049367A"/>
    <w:rsid w:val="004A28CF"/>
    <w:rsid w:val="004A5E45"/>
    <w:rsid w:val="004C520C"/>
    <w:rsid w:val="004C5E53"/>
    <w:rsid w:val="004E04B2"/>
    <w:rsid w:val="004E1DCE"/>
    <w:rsid w:val="004E27F6"/>
    <w:rsid w:val="004E3505"/>
    <w:rsid w:val="004F0B24"/>
    <w:rsid w:val="004F1444"/>
    <w:rsid w:val="00500D99"/>
    <w:rsid w:val="005020EF"/>
    <w:rsid w:val="00507131"/>
    <w:rsid w:val="005077A4"/>
    <w:rsid w:val="005225EC"/>
    <w:rsid w:val="00523BF6"/>
    <w:rsid w:val="005337DD"/>
    <w:rsid w:val="00552ADA"/>
    <w:rsid w:val="0055422A"/>
    <w:rsid w:val="00554C5A"/>
    <w:rsid w:val="00557E43"/>
    <w:rsid w:val="0057548A"/>
    <w:rsid w:val="00580405"/>
    <w:rsid w:val="00582643"/>
    <w:rsid w:val="00582C0E"/>
    <w:rsid w:val="00584B71"/>
    <w:rsid w:val="00587C52"/>
    <w:rsid w:val="00592E45"/>
    <w:rsid w:val="005A119C"/>
    <w:rsid w:val="005A73EC"/>
    <w:rsid w:val="005B3BD7"/>
    <w:rsid w:val="005C7767"/>
    <w:rsid w:val="005E0397"/>
    <w:rsid w:val="005E799F"/>
    <w:rsid w:val="005F234C"/>
    <w:rsid w:val="005F50D9"/>
    <w:rsid w:val="00605C02"/>
    <w:rsid w:val="00606A38"/>
    <w:rsid w:val="006101C7"/>
    <w:rsid w:val="00611128"/>
    <w:rsid w:val="00623460"/>
    <w:rsid w:val="006318D9"/>
    <w:rsid w:val="0063626B"/>
    <w:rsid w:val="00636C35"/>
    <w:rsid w:val="00641011"/>
    <w:rsid w:val="006457C8"/>
    <w:rsid w:val="00645F2F"/>
    <w:rsid w:val="00647919"/>
    <w:rsid w:val="00652A75"/>
    <w:rsid w:val="00660D2E"/>
    <w:rsid w:val="00662245"/>
    <w:rsid w:val="006651E2"/>
    <w:rsid w:val="006729D2"/>
    <w:rsid w:val="006A0C11"/>
    <w:rsid w:val="006A581A"/>
    <w:rsid w:val="006B0C7E"/>
    <w:rsid w:val="006C35A6"/>
    <w:rsid w:val="006C388A"/>
    <w:rsid w:val="006C4574"/>
    <w:rsid w:val="006D601A"/>
    <w:rsid w:val="006E2F15"/>
    <w:rsid w:val="006F024B"/>
    <w:rsid w:val="006F3AB9"/>
    <w:rsid w:val="00710F1A"/>
    <w:rsid w:val="00711A86"/>
    <w:rsid w:val="00712566"/>
    <w:rsid w:val="00717DF9"/>
    <w:rsid w:val="00717EDA"/>
    <w:rsid w:val="00723026"/>
    <w:rsid w:val="0072366D"/>
    <w:rsid w:val="00724C54"/>
    <w:rsid w:val="00725766"/>
    <w:rsid w:val="00731495"/>
    <w:rsid w:val="0074485F"/>
    <w:rsid w:val="00744FA6"/>
    <w:rsid w:val="00751E3D"/>
    <w:rsid w:val="0076043D"/>
    <w:rsid w:val="00763004"/>
    <w:rsid w:val="00770879"/>
    <w:rsid w:val="007725FF"/>
    <w:rsid w:val="00775D2E"/>
    <w:rsid w:val="00784360"/>
    <w:rsid w:val="007948BF"/>
    <w:rsid w:val="007A2C47"/>
    <w:rsid w:val="007C149B"/>
    <w:rsid w:val="007C42FA"/>
    <w:rsid w:val="007E025C"/>
    <w:rsid w:val="007E5A2B"/>
    <w:rsid w:val="007E7C76"/>
    <w:rsid w:val="007F1506"/>
    <w:rsid w:val="007F200A"/>
    <w:rsid w:val="007F5B4B"/>
    <w:rsid w:val="00800AA9"/>
    <w:rsid w:val="00826AB1"/>
    <w:rsid w:val="008272E6"/>
    <w:rsid w:val="00834E44"/>
    <w:rsid w:val="00836B9A"/>
    <w:rsid w:val="0084389E"/>
    <w:rsid w:val="008442CD"/>
    <w:rsid w:val="00846E59"/>
    <w:rsid w:val="00860A6B"/>
    <w:rsid w:val="00885442"/>
    <w:rsid w:val="00890044"/>
    <w:rsid w:val="00894378"/>
    <w:rsid w:val="008A0D35"/>
    <w:rsid w:val="008B03E0"/>
    <w:rsid w:val="008B7AFE"/>
    <w:rsid w:val="008C00D3"/>
    <w:rsid w:val="008C06FF"/>
    <w:rsid w:val="008C2187"/>
    <w:rsid w:val="008D4A1D"/>
    <w:rsid w:val="008D5A15"/>
    <w:rsid w:val="008D667C"/>
    <w:rsid w:val="008D722E"/>
    <w:rsid w:val="008D7396"/>
    <w:rsid w:val="008E7921"/>
    <w:rsid w:val="008F49C5"/>
    <w:rsid w:val="008F4A69"/>
    <w:rsid w:val="009031FF"/>
    <w:rsid w:val="00904311"/>
    <w:rsid w:val="0090621C"/>
    <w:rsid w:val="00906477"/>
    <w:rsid w:val="00910F33"/>
    <w:rsid w:val="00915982"/>
    <w:rsid w:val="00921EF8"/>
    <w:rsid w:val="00922A0A"/>
    <w:rsid w:val="0092775B"/>
    <w:rsid w:val="00934DE5"/>
    <w:rsid w:val="00935881"/>
    <w:rsid w:val="00935D55"/>
    <w:rsid w:val="009560C1"/>
    <w:rsid w:val="00963EE8"/>
    <w:rsid w:val="00966112"/>
    <w:rsid w:val="00966E7D"/>
    <w:rsid w:val="00971345"/>
    <w:rsid w:val="009752DC"/>
    <w:rsid w:val="0097547F"/>
    <w:rsid w:val="0097557E"/>
    <w:rsid w:val="00977987"/>
    <w:rsid w:val="00992553"/>
    <w:rsid w:val="009A2F60"/>
    <w:rsid w:val="009A7CDC"/>
    <w:rsid w:val="009B1AD8"/>
    <w:rsid w:val="009B67DF"/>
    <w:rsid w:val="009C40DA"/>
    <w:rsid w:val="009C5F4B"/>
    <w:rsid w:val="009E16E9"/>
    <w:rsid w:val="009E2AD9"/>
    <w:rsid w:val="009E3A1C"/>
    <w:rsid w:val="009E3B6F"/>
    <w:rsid w:val="009F05F2"/>
    <w:rsid w:val="009F07B1"/>
    <w:rsid w:val="009F0C0A"/>
    <w:rsid w:val="009F3F42"/>
    <w:rsid w:val="00A13877"/>
    <w:rsid w:val="00A1593C"/>
    <w:rsid w:val="00A16154"/>
    <w:rsid w:val="00A278C6"/>
    <w:rsid w:val="00A30BD0"/>
    <w:rsid w:val="00A333FB"/>
    <w:rsid w:val="00A33DD4"/>
    <w:rsid w:val="00A3644E"/>
    <w:rsid w:val="00A41C88"/>
    <w:rsid w:val="00A51C5A"/>
    <w:rsid w:val="00A6056D"/>
    <w:rsid w:val="00A60CE5"/>
    <w:rsid w:val="00A70C5E"/>
    <w:rsid w:val="00A712B8"/>
    <w:rsid w:val="00A76FB6"/>
    <w:rsid w:val="00A777B7"/>
    <w:rsid w:val="00A81744"/>
    <w:rsid w:val="00A81F2D"/>
    <w:rsid w:val="00AB6FE1"/>
    <w:rsid w:val="00AE3848"/>
    <w:rsid w:val="00AF0606"/>
    <w:rsid w:val="00AF0C36"/>
    <w:rsid w:val="00B0151E"/>
    <w:rsid w:val="00B06E90"/>
    <w:rsid w:val="00B128FD"/>
    <w:rsid w:val="00B2025B"/>
    <w:rsid w:val="00B2156A"/>
    <w:rsid w:val="00B2500C"/>
    <w:rsid w:val="00B26032"/>
    <w:rsid w:val="00B300C4"/>
    <w:rsid w:val="00B3168B"/>
    <w:rsid w:val="00B31D5A"/>
    <w:rsid w:val="00B46BD0"/>
    <w:rsid w:val="00B50494"/>
    <w:rsid w:val="00B811DE"/>
    <w:rsid w:val="00B85905"/>
    <w:rsid w:val="00BA3A67"/>
    <w:rsid w:val="00BA41A7"/>
    <w:rsid w:val="00BA4EB5"/>
    <w:rsid w:val="00BA584D"/>
    <w:rsid w:val="00BA6649"/>
    <w:rsid w:val="00BB798E"/>
    <w:rsid w:val="00BC1D7E"/>
    <w:rsid w:val="00BC3C8E"/>
    <w:rsid w:val="00BC6C05"/>
    <w:rsid w:val="00BD10E1"/>
    <w:rsid w:val="00BD1EC6"/>
    <w:rsid w:val="00BE1628"/>
    <w:rsid w:val="00BE72A5"/>
    <w:rsid w:val="00BE764D"/>
    <w:rsid w:val="00BF0F5C"/>
    <w:rsid w:val="00BF2CEC"/>
    <w:rsid w:val="00BF30BC"/>
    <w:rsid w:val="00BF70B0"/>
    <w:rsid w:val="00BF7733"/>
    <w:rsid w:val="00C027CF"/>
    <w:rsid w:val="00C05957"/>
    <w:rsid w:val="00C106C9"/>
    <w:rsid w:val="00C144BC"/>
    <w:rsid w:val="00C21FFE"/>
    <w:rsid w:val="00C2259A"/>
    <w:rsid w:val="00C242F2"/>
    <w:rsid w:val="00C251AD"/>
    <w:rsid w:val="00C310A2"/>
    <w:rsid w:val="00C33407"/>
    <w:rsid w:val="00C40E5D"/>
    <w:rsid w:val="00C4228E"/>
    <w:rsid w:val="00C4300F"/>
    <w:rsid w:val="00C60F15"/>
    <w:rsid w:val="00C62002"/>
    <w:rsid w:val="00C64B2A"/>
    <w:rsid w:val="00C713F0"/>
    <w:rsid w:val="00C726F9"/>
    <w:rsid w:val="00C83178"/>
    <w:rsid w:val="00C930F0"/>
    <w:rsid w:val="00CA0D27"/>
    <w:rsid w:val="00CB3A53"/>
    <w:rsid w:val="00CC28AD"/>
    <w:rsid w:val="00CC4E10"/>
    <w:rsid w:val="00CC69A5"/>
    <w:rsid w:val="00CD18DB"/>
    <w:rsid w:val="00CE2E92"/>
    <w:rsid w:val="00CE6B67"/>
    <w:rsid w:val="00CF2E07"/>
    <w:rsid w:val="00CF3942"/>
    <w:rsid w:val="00CF40C0"/>
    <w:rsid w:val="00D03BDD"/>
    <w:rsid w:val="00D129CF"/>
    <w:rsid w:val="00D13C22"/>
    <w:rsid w:val="00D333AA"/>
    <w:rsid w:val="00D35567"/>
    <w:rsid w:val="00D418FB"/>
    <w:rsid w:val="00D432B7"/>
    <w:rsid w:val="00D46695"/>
    <w:rsid w:val="00D46DAB"/>
    <w:rsid w:val="00D50B3E"/>
    <w:rsid w:val="00D55961"/>
    <w:rsid w:val="00D60C11"/>
    <w:rsid w:val="00D60EE3"/>
    <w:rsid w:val="00D67640"/>
    <w:rsid w:val="00D72A07"/>
    <w:rsid w:val="00D765B2"/>
    <w:rsid w:val="00D84239"/>
    <w:rsid w:val="00D84569"/>
    <w:rsid w:val="00D86CBC"/>
    <w:rsid w:val="00D90774"/>
    <w:rsid w:val="00D95388"/>
    <w:rsid w:val="00D95E4A"/>
    <w:rsid w:val="00D96E15"/>
    <w:rsid w:val="00DA51C4"/>
    <w:rsid w:val="00DA639C"/>
    <w:rsid w:val="00DB3E3C"/>
    <w:rsid w:val="00DD310A"/>
    <w:rsid w:val="00DD3173"/>
    <w:rsid w:val="00DE534A"/>
    <w:rsid w:val="00DE7850"/>
    <w:rsid w:val="00DE79ED"/>
    <w:rsid w:val="00E037E4"/>
    <w:rsid w:val="00E05BB2"/>
    <w:rsid w:val="00E120CF"/>
    <w:rsid w:val="00E12943"/>
    <w:rsid w:val="00E13506"/>
    <w:rsid w:val="00E16C26"/>
    <w:rsid w:val="00E172A1"/>
    <w:rsid w:val="00E34600"/>
    <w:rsid w:val="00E363F0"/>
    <w:rsid w:val="00E41483"/>
    <w:rsid w:val="00E430EA"/>
    <w:rsid w:val="00E44B62"/>
    <w:rsid w:val="00E5291C"/>
    <w:rsid w:val="00E60CD9"/>
    <w:rsid w:val="00E635D4"/>
    <w:rsid w:val="00E65014"/>
    <w:rsid w:val="00E67709"/>
    <w:rsid w:val="00E67E04"/>
    <w:rsid w:val="00E705CA"/>
    <w:rsid w:val="00E74BCF"/>
    <w:rsid w:val="00E7680C"/>
    <w:rsid w:val="00E8576B"/>
    <w:rsid w:val="00E97290"/>
    <w:rsid w:val="00EB0C3E"/>
    <w:rsid w:val="00EC012C"/>
    <w:rsid w:val="00EC2C4D"/>
    <w:rsid w:val="00EE4444"/>
    <w:rsid w:val="00EF353E"/>
    <w:rsid w:val="00EF7EB3"/>
    <w:rsid w:val="00F02BAF"/>
    <w:rsid w:val="00F07F0E"/>
    <w:rsid w:val="00F24D2F"/>
    <w:rsid w:val="00F25A43"/>
    <w:rsid w:val="00F30FEB"/>
    <w:rsid w:val="00F47702"/>
    <w:rsid w:val="00F55B90"/>
    <w:rsid w:val="00F5602B"/>
    <w:rsid w:val="00F5608E"/>
    <w:rsid w:val="00F60B70"/>
    <w:rsid w:val="00F66FEE"/>
    <w:rsid w:val="00F708E8"/>
    <w:rsid w:val="00F77541"/>
    <w:rsid w:val="00F87DB6"/>
    <w:rsid w:val="00F94E80"/>
    <w:rsid w:val="00F97E70"/>
    <w:rsid w:val="00FA151A"/>
    <w:rsid w:val="00FA30D7"/>
    <w:rsid w:val="00FA5164"/>
    <w:rsid w:val="00FA5F5C"/>
    <w:rsid w:val="00FA6612"/>
    <w:rsid w:val="00FB3634"/>
    <w:rsid w:val="00FB5676"/>
    <w:rsid w:val="00FC5C1A"/>
    <w:rsid w:val="00FD0461"/>
    <w:rsid w:val="00FD1184"/>
    <w:rsid w:val="00FD1480"/>
    <w:rsid w:val="00FD2D21"/>
    <w:rsid w:val="00FE676A"/>
    <w:rsid w:val="00FE6F62"/>
    <w:rsid w:val="00FF5A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ecimalSymbol w:val=","/>
  <w:listSeparator w:val=";"/>
  <w14:docId w14:val="3BEAE98D"/>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V1">
    <w:name w:val="V1"/>
    <w:basedOn w:val="Standard"/>
    <w:rsid w:val="0039395B"/>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39395B"/>
    <w:pPr>
      <w:framePr w:wrap="around" w:vAnchor="page" w:hAnchor="page" w:x="8971" w:y="3222"/>
      <w:tabs>
        <w:tab w:val="left" w:pos="518"/>
      </w:tabs>
      <w:spacing w:line="180" w:lineRule="exact"/>
      <w:suppressOverlap/>
    </w:pPr>
    <w:rPr>
      <w:sz w:val="13"/>
    </w:rPr>
  </w:style>
  <w:style w:type="paragraph" w:customStyle="1" w:styleId="V3">
    <w:name w:val="V3"/>
    <w:basedOn w:val="Standard"/>
    <w:rsid w:val="0039395B"/>
    <w:pPr>
      <w:framePr w:wrap="around" w:vAnchor="page" w:hAnchor="page" w:x="8971" w:y="3222"/>
      <w:tabs>
        <w:tab w:val="left" w:pos="518"/>
      </w:tabs>
      <w:spacing w:line="180" w:lineRule="exact"/>
      <w:suppressOverlap/>
    </w:pPr>
    <w:rPr>
      <w:sz w:val="13"/>
    </w:rPr>
  </w:style>
  <w:style w:type="paragraph" w:customStyle="1" w:styleId="V4">
    <w:name w:val="V4"/>
    <w:basedOn w:val="Standard"/>
    <w:rsid w:val="0039395B"/>
    <w:pPr>
      <w:framePr w:wrap="around" w:vAnchor="page" w:hAnchor="page" w:x="8971" w:y="3222"/>
      <w:tabs>
        <w:tab w:val="left" w:pos="518"/>
      </w:tabs>
      <w:spacing w:line="180" w:lineRule="exact"/>
      <w:suppressOverlap/>
    </w:pPr>
    <w:rPr>
      <w:sz w:val="13"/>
    </w:rPr>
  </w:style>
  <w:style w:type="paragraph" w:customStyle="1" w:styleId="V5">
    <w:name w:val="V5"/>
    <w:basedOn w:val="Standard"/>
    <w:rsid w:val="0039395B"/>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39395B"/>
    <w:pPr>
      <w:framePr w:wrap="around" w:vAnchor="page" w:hAnchor="page" w:x="8971" w:y="3222"/>
      <w:tabs>
        <w:tab w:val="left" w:pos="518"/>
      </w:tabs>
      <w:spacing w:line="180" w:lineRule="exact"/>
      <w:suppressOverlap/>
    </w:pPr>
    <w:rPr>
      <w:sz w:val="13"/>
    </w:rPr>
  </w:style>
  <w:style w:type="paragraph" w:customStyle="1" w:styleId="V9">
    <w:name w:val="V9"/>
    <w:basedOn w:val="Standard"/>
    <w:rsid w:val="0039395B"/>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39395B"/>
    <w:pPr>
      <w:framePr w:wrap="auto" w:vAnchor="page" w:hAnchor="page" w:x="8971" w:y="3222"/>
      <w:tabs>
        <w:tab w:val="left" w:pos="518"/>
      </w:tabs>
      <w:spacing w:line="180" w:lineRule="exact"/>
      <w:suppressOverlap/>
    </w:pPr>
    <w:rPr>
      <w:sz w:val="13"/>
    </w:rPr>
  </w:style>
  <w:style w:type="paragraph" w:customStyle="1" w:styleId="V14">
    <w:name w:val="V14"/>
    <w:basedOn w:val="Standard"/>
    <w:rsid w:val="0039395B"/>
    <w:pPr>
      <w:framePr w:wrap="auto" w:vAnchor="page" w:hAnchor="page" w:x="8971" w:y="3222"/>
      <w:tabs>
        <w:tab w:val="left" w:pos="518"/>
      </w:tabs>
      <w:spacing w:line="180" w:lineRule="exact"/>
      <w:suppressOverlap/>
    </w:pPr>
    <w:rPr>
      <w:sz w:val="13"/>
    </w:rPr>
  </w:style>
  <w:style w:type="paragraph" w:customStyle="1" w:styleId="V15">
    <w:name w:val="V15"/>
    <w:basedOn w:val="Standard"/>
    <w:rsid w:val="0039395B"/>
    <w:pPr>
      <w:framePr w:wrap="auto" w:vAnchor="page" w:hAnchor="page" w:x="8971" w:y="3222"/>
      <w:tabs>
        <w:tab w:val="left" w:pos="518"/>
      </w:tabs>
      <w:spacing w:line="180" w:lineRule="exact"/>
      <w:suppressOverlap/>
    </w:pPr>
    <w:rPr>
      <w:sz w:val="13"/>
    </w:rPr>
  </w:style>
  <w:style w:type="paragraph" w:customStyle="1" w:styleId="V16">
    <w:name w:val="V16"/>
    <w:basedOn w:val="Standard"/>
    <w:rsid w:val="0039395B"/>
    <w:pPr>
      <w:framePr w:wrap="auto" w:vAnchor="page" w:hAnchor="page" w:x="8971" w:y="3222"/>
      <w:tabs>
        <w:tab w:val="left" w:pos="518"/>
      </w:tabs>
      <w:spacing w:line="180" w:lineRule="exact"/>
      <w:suppressOverlap/>
    </w:pPr>
    <w:rPr>
      <w:sz w:val="13"/>
    </w:rPr>
  </w:style>
  <w:style w:type="paragraph" w:customStyle="1" w:styleId="V17">
    <w:name w:val="V17"/>
    <w:basedOn w:val="Standard"/>
    <w:rsid w:val="0039395B"/>
    <w:pPr>
      <w:framePr w:wrap="auto" w:vAnchor="page" w:hAnchor="page" w:x="8971" w:y="3222"/>
      <w:tabs>
        <w:tab w:val="left" w:pos="518"/>
      </w:tabs>
      <w:spacing w:line="180" w:lineRule="exact"/>
      <w:suppressOverlap/>
    </w:pPr>
    <w:rPr>
      <w:sz w:val="13"/>
    </w:rPr>
  </w:style>
  <w:style w:type="paragraph" w:customStyle="1" w:styleId="M4">
    <w:name w:val="M4"/>
    <w:basedOn w:val="Standard"/>
    <w:rsid w:val="001D18BC"/>
    <w:pPr>
      <w:framePr w:wrap="around" w:vAnchor="page" w:hAnchor="page" w:x="8971" w:y="3222"/>
      <w:tabs>
        <w:tab w:val="left" w:pos="518"/>
      </w:tabs>
      <w:spacing w:line="180" w:lineRule="exact"/>
      <w:suppressOverlap/>
    </w:pPr>
    <w:rPr>
      <w:sz w:val="13"/>
      <w:lang w:val="nb-NO"/>
    </w:rPr>
  </w:style>
  <w:style w:type="character" w:styleId="Kommentarzeichen">
    <w:name w:val="annotation reference"/>
    <w:basedOn w:val="Absatz-Standardschriftart"/>
    <w:semiHidden/>
    <w:unhideWhenUsed/>
    <w:rsid w:val="00F30FEB"/>
    <w:rPr>
      <w:sz w:val="16"/>
      <w:szCs w:val="16"/>
    </w:rPr>
  </w:style>
  <w:style w:type="paragraph" w:styleId="Kommentartext">
    <w:name w:val="annotation text"/>
    <w:basedOn w:val="Standard"/>
    <w:link w:val="KommentartextZchn"/>
    <w:semiHidden/>
    <w:unhideWhenUsed/>
    <w:rsid w:val="00F30FEB"/>
    <w:pPr>
      <w:spacing w:line="240" w:lineRule="auto"/>
    </w:pPr>
    <w:rPr>
      <w:sz w:val="20"/>
      <w:szCs w:val="20"/>
    </w:rPr>
  </w:style>
  <w:style w:type="character" w:customStyle="1" w:styleId="KommentartextZchn">
    <w:name w:val="Kommentartext Zchn"/>
    <w:basedOn w:val="Absatz-Standardschriftart"/>
    <w:link w:val="Kommentartext"/>
    <w:semiHidden/>
    <w:rsid w:val="00F30FEB"/>
    <w:rPr>
      <w:rFonts w:ascii="Lucida Sans Unicode" w:hAnsi="Lucida Sans Unicode"/>
    </w:rPr>
  </w:style>
  <w:style w:type="paragraph" w:styleId="Kommentarthema">
    <w:name w:val="annotation subject"/>
    <w:basedOn w:val="Kommentartext"/>
    <w:next w:val="Kommentartext"/>
    <w:link w:val="KommentarthemaZchn"/>
    <w:semiHidden/>
    <w:unhideWhenUsed/>
    <w:rsid w:val="00F30FEB"/>
    <w:rPr>
      <w:b/>
      <w:bCs/>
    </w:rPr>
  </w:style>
  <w:style w:type="character" w:customStyle="1" w:styleId="KommentarthemaZchn">
    <w:name w:val="Kommentarthema Zchn"/>
    <w:basedOn w:val="KommentartextZchn"/>
    <w:link w:val="Kommentarthema"/>
    <w:semiHidden/>
    <w:rsid w:val="00F30FEB"/>
    <w:rPr>
      <w:rFonts w:ascii="Lucida Sans Unicode" w:hAnsi="Lucida Sans Unicode"/>
      <w:b/>
      <w:bCs/>
    </w:rPr>
  </w:style>
  <w:style w:type="paragraph" w:styleId="Listenabsatz">
    <w:name w:val="List Paragraph"/>
    <w:basedOn w:val="Standard"/>
    <w:uiPriority w:val="34"/>
    <w:qFormat/>
    <w:rsid w:val="00BE764D"/>
    <w:pPr>
      <w:spacing w:after="160" w:line="259" w:lineRule="auto"/>
      <w:ind w:left="720"/>
      <w:contextualSpacing/>
    </w:pPr>
    <w:rPr>
      <w:rFonts w:asciiTheme="minorHAnsi" w:eastAsiaTheme="minorHAnsi" w:hAnsiTheme="minorHAnsi"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414044">
      <w:bodyDiv w:val="1"/>
      <w:marLeft w:val="0"/>
      <w:marRight w:val="0"/>
      <w:marTop w:val="0"/>
      <w:marBottom w:val="0"/>
      <w:divBdr>
        <w:top w:val="none" w:sz="0" w:space="0" w:color="auto"/>
        <w:left w:val="none" w:sz="0" w:space="0" w:color="auto"/>
        <w:bottom w:val="none" w:sz="0" w:space="0" w:color="auto"/>
        <w:right w:val="none" w:sz="0" w:space="0" w:color="auto"/>
      </w:divBdr>
      <w:divsChild>
        <w:div w:id="802892871">
          <w:marLeft w:val="0"/>
          <w:marRight w:val="0"/>
          <w:marTop w:val="0"/>
          <w:marBottom w:val="0"/>
          <w:divBdr>
            <w:top w:val="none" w:sz="0" w:space="0" w:color="auto"/>
            <w:left w:val="none" w:sz="0" w:space="0" w:color="auto"/>
            <w:bottom w:val="none" w:sz="0" w:space="0" w:color="auto"/>
            <w:right w:val="none" w:sz="0" w:space="0" w:color="auto"/>
          </w:divBdr>
          <w:divsChild>
            <w:div w:id="545608678">
              <w:marLeft w:val="0"/>
              <w:marRight w:val="0"/>
              <w:marTop w:val="0"/>
              <w:marBottom w:val="0"/>
              <w:divBdr>
                <w:top w:val="none" w:sz="0" w:space="0" w:color="auto"/>
                <w:left w:val="none" w:sz="0" w:space="0" w:color="auto"/>
                <w:bottom w:val="none" w:sz="0" w:space="0" w:color="auto"/>
                <w:right w:val="none" w:sz="0" w:space="0" w:color="auto"/>
              </w:divBdr>
              <w:divsChild>
                <w:div w:id="387994073">
                  <w:marLeft w:val="0"/>
                  <w:marRight w:val="0"/>
                  <w:marTop w:val="0"/>
                  <w:marBottom w:val="0"/>
                  <w:divBdr>
                    <w:top w:val="none" w:sz="0" w:space="0" w:color="auto"/>
                    <w:left w:val="none" w:sz="0" w:space="0" w:color="auto"/>
                    <w:bottom w:val="none" w:sz="0" w:space="0" w:color="auto"/>
                    <w:right w:val="none" w:sz="0" w:space="0" w:color="auto"/>
                  </w:divBdr>
                  <w:divsChild>
                    <w:div w:id="1347055374">
                      <w:marLeft w:val="0"/>
                      <w:marRight w:val="0"/>
                      <w:marTop w:val="0"/>
                      <w:marBottom w:val="0"/>
                      <w:divBdr>
                        <w:top w:val="none" w:sz="0" w:space="0" w:color="auto"/>
                        <w:left w:val="none" w:sz="0" w:space="0" w:color="auto"/>
                        <w:bottom w:val="none" w:sz="0" w:space="0" w:color="auto"/>
                        <w:right w:val="none" w:sz="0" w:space="0" w:color="auto"/>
                      </w:divBdr>
                      <w:divsChild>
                        <w:div w:id="699742844">
                          <w:marLeft w:val="0"/>
                          <w:marRight w:val="0"/>
                          <w:marTop w:val="0"/>
                          <w:marBottom w:val="0"/>
                          <w:divBdr>
                            <w:top w:val="none" w:sz="0" w:space="0" w:color="auto"/>
                            <w:left w:val="none" w:sz="0" w:space="0" w:color="auto"/>
                            <w:bottom w:val="none" w:sz="0" w:space="0" w:color="auto"/>
                            <w:right w:val="none" w:sz="0" w:space="0" w:color="auto"/>
                          </w:divBdr>
                          <w:divsChild>
                            <w:div w:id="1434090315">
                              <w:marLeft w:val="0"/>
                              <w:marRight w:val="0"/>
                              <w:marTop w:val="0"/>
                              <w:marBottom w:val="0"/>
                              <w:divBdr>
                                <w:top w:val="none" w:sz="0" w:space="0" w:color="auto"/>
                                <w:left w:val="none" w:sz="0" w:space="0" w:color="auto"/>
                                <w:bottom w:val="none" w:sz="0" w:space="0" w:color="auto"/>
                                <w:right w:val="none" w:sz="0" w:space="0" w:color="auto"/>
                              </w:divBdr>
                              <w:divsChild>
                                <w:div w:id="1423725903">
                                  <w:marLeft w:val="0"/>
                                  <w:marRight w:val="0"/>
                                  <w:marTop w:val="0"/>
                                  <w:marBottom w:val="0"/>
                                  <w:divBdr>
                                    <w:top w:val="none" w:sz="0" w:space="0" w:color="auto"/>
                                    <w:left w:val="none" w:sz="0" w:space="0" w:color="auto"/>
                                    <w:bottom w:val="none" w:sz="0" w:space="0" w:color="auto"/>
                                    <w:right w:val="none" w:sz="0" w:space="0" w:color="auto"/>
                                  </w:divBdr>
                                  <w:divsChild>
                                    <w:div w:id="74279515">
                                      <w:marLeft w:val="60"/>
                                      <w:marRight w:val="0"/>
                                      <w:marTop w:val="0"/>
                                      <w:marBottom w:val="0"/>
                                      <w:divBdr>
                                        <w:top w:val="none" w:sz="0" w:space="0" w:color="auto"/>
                                        <w:left w:val="none" w:sz="0" w:space="0" w:color="auto"/>
                                        <w:bottom w:val="none" w:sz="0" w:space="0" w:color="auto"/>
                                        <w:right w:val="none" w:sz="0" w:space="0" w:color="auto"/>
                                      </w:divBdr>
                                      <w:divsChild>
                                        <w:div w:id="1946033838">
                                          <w:marLeft w:val="0"/>
                                          <w:marRight w:val="0"/>
                                          <w:marTop w:val="0"/>
                                          <w:marBottom w:val="0"/>
                                          <w:divBdr>
                                            <w:top w:val="none" w:sz="0" w:space="0" w:color="auto"/>
                                            <w:left w:val="none" w:sz="0" w:space="0" w:color="auto"/>
                                            <w:bottom w:val="none" w:sz="0" w:space="0" w:color="auto"/>
                                            <w:right w:val="none" w:sz="0" w:space="0" w:color="auto"/>
                                          </w:divBdr>
                                          <w:divsChild>
                                            <w:div w:id="779760203">
                                              <w:marLeft w:val="0"/>
                                              <w:marRight w:val="0"/>
                                              <w:marTop w:val="0"/>
                                              <w:marBottom w:val="120"/>
                                              <w:divBdr>
                                                <w:top w:val="single" w:sz="6" w:space="0" w:color="F5F5F5"/>
                                                <w:left w:val="single" w:sz="6" w:space="0" w:color="F5F5F5"/>
                                                <w:bottom w:val="single" w:sz="6" w:space="0" w:color="F5F5F5"/>
                                                <w:right w:val="single" w:sz="6" w:space="0" w:color="F5F5F5"/>
                                              </w:divBdr>
                                              <w:divsChild>
                                                <w:div w:id="819542138">
                                                  <w:marLeft w:val="0"/>
                                                  <w:marRight w:val="0"/>
                                                  <w:marTop w:val="0"/>
                                                  <w:marBottom w:val="0"/>
                                                  <w:divBdr>
                                                    <w:top w:val="none" w:sz="0" w:space="0" w:color="auto"/>
                                                    <w:left w:val="none" w:sz="0" w:space="0" w:color="auto"/>
                                                    <w:bottom w:val="none" w:sz="0" w:space="0" w:color="auto"/>
                                                    <w:right w:val="none" w:sz="0" w:space="0" w:color="auto"/>
                                                  </w:divBdr>
                                                  <w:divsChild>
                                                    <w:div w:id="169897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9866642">
      <w:bodyDiv w:val="1"/>
      <w:marLeft w:val="0"/>
      <w:marRight w:val="0"/>
      <w:marTop w:val="0"/>
      <w:marBottom w:val="0"/>
      <w:divBdr>
        <w:top w:val="none" w:sz="0" w:space="0" w:color="auto"/>
        <w:left w:val="none" w:sz="0" w:space="0" w:color="auto"/>
        <w:bottom w:val="none" w:sz="0" w:space="0" w:color="auto"/>
        <w:right w:val="none" w:sz="0" w:space="0" w:color="auto"/>
      </w:divBdr>
    </w:div>
    <w:div w:id="1819804852">
      <w:bodyDiv w:val="1"/>
      <w:marLeft w:val="0"/>
      <w:marRight w:val="0"/>
      <w:marTop w:val="0"/>
      <w:marBottom w:val="0"/>
      <w:divBdr>
        <w:top w:val="none" w:sz="0" w:space="0" w:color="auto"/>
        <w:left w:val="none" w:sz="0" w:space="0" w:color="auto"/>
        <w:bottom w:val="none" w:sz="0" w:space="0" w:color="auto"/>
        <w:right w:val="none" w:sz="0" w:space="0" w:color="auto"/>
      </w:divBdr>
    </w:div>
    <w:div w:id="2016346432">
      <w:bodyDiv w:val="1"/>
      <w:marLeft w:val="0"/>
      <w:marRight w:val="0"/>
      <w:marTop w:val="0"/>
      <w:marBottom w:val="0"/>
      <w:divBdr>
        <w:top w:val="none" w:sz="0" w:space="0" w:color="auto"/>
        <w:left w:val="none" w:sz="0" w:space="0" w:color="auto"/>
        <w:bottom w:val="none" w:sz="0" w:space="0" w:color="auto"/>
        <w:right w:val="none" w:sz="0" w:space="0" w:color="auto"/>
      </w:divBdr>
      <w:divsChild>
        <w:div w:id="669870404">
          <w:marLeft w:val="0"/>
          <w:marRight w:val="0"/>
          <w:marTop w:val="0"/>
          <w:marBottom w:val="0"/>
          <w:divBdr>
            <w:top w:val="none" w:sz="0" w:space="0" w:color="auto"/>
            <w:left w:val="none" w:sz="0" w:space="0" w:color="auto"/>
            <w:bottom w:val="none" w:sz="0" w:space="0" w:color="auto"/>
            <w:right w:val="none" w:sz="0" w:space="0" w:color="auto"/>
          </w:divBdr>
          <w:divsChild>
            <w:div w:id="558904328">
              <w:marLeft w:val="0"/>
              <w:marRight w:val="0"/>
              <w:marTop w:val="0"/>
              <w:marBottom w:val="0"/>
              <w:divBdr>
                <w:top w:val="none" w:sz="0" w:space="0" w:color="auto"/>
                <w:left w:val="none" w:sz="0" w:space="0" w:color="auto"/>
                <w:bottom w:val="none" w:sz="0" w:space="0" w:color="auto"/>
                <w:right w:val="none" w:sz="0" w:space="0" w:color="auto"/>
              </w:divBdr>
              <w:divsChild>
                <w:div w:id="1202939565">
                  <w:marLeft w:val="0"/>
                  <w:marRight w:val="0"/>
                  <w:marTop w:val="0"/>
                  <w:marBottom w:val="0"/>
                  <w:divBdr>
                    <w:top w:val="none" w:sz="0" w:space="0" w:color="auto"/>
                    <w:left w:val="none" w:sz="0" w:space="0" w:color="auto"/>
                    <w:bottom w:val="none" w:sz="0" w:space="0" w:color="auto"/>
                    <w:right w:val="none" w:sz="0" w:space="0" w:color="auto"/>
                  </w:divBdr>
                  <w:divsChild>
                    <w:div w:id="634801106">
                      <w:marLeft w:val="0"/>
                      <w:marRight w:val="0"/>
                      <w:marTop w:val="0"/>
                      <w:marBottom w:val="0"/>
                      <w:divBdr>
                        <w:top w:val="none" w:sz="0" w:space="0" w:color="auto"/>
                        <w:left w:val="none" w:sz="0" w:space="0" w:color="auto"/>
                        <w:bottom w:val="none" w:sz="0" w:space="0" w:color="auto"/>
                        <w:right w:val="none" w:sz="0" w:space="0" w:color="auto"/>
                      </w:divBdr>
                      <w:divsChild>
                        <w:div w:id="1657949978">
                          <w:marLeft w:val="0"/>
                          <w:marRight w:val="0"/>
                          <w:marTop w:val="0"/>
                          <w:marBottom w:val="0"/>
                          <w:divBdr>
                            <w:top w:val="none" w:sz="0" w:space="0" w:color="auto"/>
                            <w:left w:val="none" w:sz="0" w:space="0" w:color="auto"/>
                            <w:bottom w:val="none" w:sz="0" w:space="0" w:color="auto"/>
                            <w:right w:val="none" w:sz="0" w:space="0" w:color="auto"/>
                          </w:divBdr>
                          <w:divsChild>
                            <w:div w:id="422460813">
                              <w:marLeft w:val="0"/>
                              <w:marRight w:val="0"/>
                              <w:marTop w:val="0"/>
                              <w:marBottom w:val="0"/>
                              <w:divBdr>
                                <w:top w:val="none" w:sz="0" w:space="0" w:color="auto"/>
                                <w:left w:val="none" w:sz="0" w:space="0" w:color="auto"/>
                                <w:bottom w:val="none" w:sz="0" w:space="0" w:color="auto"/>
                                <w:right w:val="none" w:sz="0" w:space="0" w:color="auto"/>
                              </w:divBdr>
                              <w:divsChild>
                                <w:div w:id="1245408761">
                                  <w:marLeft w:val="0"/>
                                  <w:marRight w:val="0"/>
                                  <w:marTop w:val="0"/>
                                  <w:marBottom w:val="0"/>
                                  <w:divBdr>
                                    <w:top w:val="none" w:sz="0" w:space="0" w:color="auto"/>
                                    <w:left w:val="none" w:sz="0" w:space="0" w:color="auto"/>
                                    <w:bottom w:val="none" w:sz="0" w:space="0" w:color="auto"/>
                                    <w:right w:val="none" w:sz="0" w:space="0" w:color="auto"/>
                                  </w:divBdr>
                                  <w:divsChild>
                                    <w:div w:id="1110275843">
                                      <w:marLeft w:val="60"/>
                                      <w:marRight w:val="0"/>
                                      <w:marTop w:val="0"/>
                                      <w:marBottom w:val="0"/>
                                      <w:divBdr>
                                        <w:top w:val="none" w:sz="0" w:space="0" w:color="auto"/>
                                        <w:left w:val="none" w:sz="0" w:space="0" w:color="auto"/>
                                        <w:bottom w:val="none" w:sz="0" w:space="0" w:color="auto"/>
                                        <w:right w:val="none" w:sz="0" w:space="0" w:color="auto"/>
                                      </w:divBdr>
                                      <w:divsChild>
                                        <w:div w:id="1411151465">
                                          <w:marLeft w:val="0"/>
                                          <w:marRight w:val="0"/>
                                          <w:marTop w:val="0"/>
                                          <w:marBottom w:val="0"/>
                                          <w:divBdr>
                                            <w:top w:val="none" w:sz="0" w:space="0" w:color="auto"/>
                                            <w:left w:val="none" w:sz="0" w:space="0" w:color="auto"/>
                                            <w:bottom w:val="none" w:sz="0" w:space="0" w:color="auto"/>
                                            <w:right w:val="none" w:sz="0" w:space="0" w:color="auto"/>
                                          </w:divBdr>
                                          <w:divsChild>
                                            <w:div w:id="2086561351">
                                              <w:marLeft w:val="0"/>
                                              <w:marRight w:val="0"/>
                                              <w:marTop w:val="0"/>
                                              <w:marBottom w:val="120"/>
                                              <w:divBdr>
                                                <w:top w:val="single" w:sz="6" w:space="0" w:color="F5F5F5"/>
                                                <w:left w:val="single" w:sz="6" w:space="0" w:color="F5F5F5"/>
                                                <w:bottom w:val="single" w:sz="6" w:space="0" w:color="F5F5F5"/>
                                                <w:right w:val="single" w:sz="6" w:space="0" w:color="F5F5F5"/>
                                              </w:divBdr>
                                              <w:divsChild>
                                                <w:div w:id="1283925655">
                                                  <w:marLeft w:val="0"/>
                                                  <w:marRight w:val="0"/>
                                                  <w:marTop w:val="0"/>
                                                  <w:marBottom w:val="0"/>
                                                  <w:divBdr>
                                                    <w:top w:val="none" w:sz="0" w:space="0" w:color="auto"/>
                                                    <w:left w:val="none" w:sz="0" w:space="0" w:color="auto"/>
                                                    <w:bottom w:val="none" w:sz="0" w:space="0" w:color="auto"/>
                                                    <w:right w:val="none" w:sz="0" w:space="0" w:color="auto"/>
                                                  </w:divBdr>
                                                  <w:divsChild>
                                                    <w:div w:id="35338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ephen.allan@evonik.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2A0781EB</Template>
  <TotalTime>0</TotalTime>
  <Pages>2</Pages>
  <Words>468</Words>
  <Characters>3745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4205</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4</cp:revision>
  <cp:lastPrinted>2018-09-14T10:24:00Z</cp:lastPrinted>
  <dcterms:created xsi:type="dcterms:W3CDTF">2018-09-14T10:18:00Z</dcterms:created>
  <dcterms:modified xsi:type="dcterms:W3CDTF">2018-09-14T10:25:00Z</dcterms:modified>
</cp:coreProperties>
</file>