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Default="00E67E04" w:rsidP="000B1B97">
            <w:pPr>
              <w:pStyle w:val="M8"/>
              <w:framePr w:wrap="auto" w:vAnchor="margin" w:hAnchor="text" w:xAlign="left" w:yAlign="inline"/>
              <w:suppressOverlap w:val="0"/>
              <w:rPr>
                <w:sz w:val="18"/>
                <w:szCs w:val="18"/>
              </w:rPr>
            </w:pPr>
            <w:bookmarkStart w:id="0" w:name="_GoBack"/>
            <w:bookmarkEnd w:id="0"/>
            <w:r>
              <w:rPr>
                <w:sz w:val="18"/>
                <w:szCs w:val="18"/>
              </w:rPr>
              <w:t>3. April 2018</w:t>
            </w:r>
          </w:p>
          <w:p w:rsidR="00E67E04" w:rsidRPr="0047761E" w:rsidRDefault="00E67E04" w:rsidP="000B1B97">
            <w:pPr>
              <w:pStyle w:val="M8"/>
              <w:framePr w:wrap="auto" w:vAnchor="margin" w:hAnchor="text" w:xAlign="left" w:yAlign="inline"/>
              <w:suppressOverlap w:val="0"/>
              <w:rPr>
                <w:sz w:val="18"/>
                <w:szCs w:val="18"/>
              </w:rPr>
            </w:pPr>
          </w:p>
          <w:p w:rsidR="000B1B97" w:rsidRDefault="000B1B97" w:rsidP="000B1B97">
            <w:pPr>
              <w:pStyle w:val="M8"/>
              <w:framePr w:wrap="auto" w:vAnchor="margin" w:hAnchor="text" w:xAlign="left" w:yAlign="inline"/>
              <w:suppressOverlap w:val="0"/>
              <w:rPr>
                <w:b/>
              </w:rPr>
            </w:pPr>
          </w:p>
          <w:p w:rsidR="00CC28AD" w:rsidRDefault="001D18BC" w:rsidP="001D18BC">
            <w:pPr>
              <w:pStyle w:val="M7"/>
              <w:framePr w:wrap="auto" w:vAnchor="margin" w:hAnchor="text" w:xAlign="left" w:yAlign="inline"/>
              <w:suppressOverlap w:val="0"/>
            </w:pPr>
            <w:r>
              <w:t xml:space="preserve">Ansprechpartner </w:t>
            </w:r>
          </w:p>
          <w:p w:rsidR="001D18BC" w:rsidRDefault="001D18BC" w:rsidP="001D18BC">
            <w:pPr>
              <w:pStyle w:val="M7"/>
              <w:framePr w:wrap="auto" w:vAnchor="margin" w:hAnchor="text" w:xAlign="left" w:yAlign="inline"/>
              <w:suppressOverlap w:val="0"/>
            </w:pPr>
            <w:r w:rsidRPr="00190B2A">
              <w:t>Dr. Jürgen Krauter</w:t>
            </w:r>
          </w:p>
          <w:p w:rsidR="001D18BC" w:rsidRDefault="007C149B" w:rsidP="001D18BC">
            <w:pPr>
              <w:pStyle w:val="M8"/>
              <w:framePr w:wrap="auto" w:vAnchor="margin" w:hAnchor="text" w:xAlign="left" w:yAlign="inline"/>
              <w:suppressOverlap w:val="0"/>
            </w:pPr>
            <w:r w:rsidRPr="007C149B">
              <w:t>L</w:t>
            </w:r>
            <w:r>
              <w:t>eiter Kommunikation</w:t>
            </w:r>
          </w:p>
          <w:p w:rsidR="00890044" w:rsidRPr="007C149B" w:rsidRDefault="00890044" w:rsidP="001D18BC">
            <w:pPr>
              <w:pStyle w:val="M8"/>
              <w:framePr w:wrap="auto" w:vAnchor="margin" w:hAnchor="text" w:xAlign="left" w:yAlign="inline"/>
              <w:suppressOverlap w:val="0"/>
            </w:pPr>
            <w:r>
              <w:t>Nutrition &amp; Care</w:t>
            </w:r>
          </w:p>
          <w:p w:rsidR="001D18BC" w:rsidRPr="007C149B" w:rsidRDefault="001D18BC" w:rsidP="001D18BC">
            <w:pPr>
              <w:pStyle w:val="M9"/>
              <w:framePr w:wrap="auto" w:vAnchor="margin" w:hAnchor="text" w:xAlign="left" w:yAlign="inline"/>
              <w:suppressOverlap w:val="0"/>
            </w:pPr>
            <w:r w:rsidRPr="007C149B">
              <w:t>Telefon +49 6181 59-6847</w:t>
            </w:r>
          </w:p>
          <w:p w:rsidR="001D18BC" w:rsidRDefault="001D18BC" w:rsidP="001D18BC">
            <w:pPr>
              <w:pStyle w:val="M10"/>
              <w:framePr w:wrap="auto" w:vAnchor="margin" w:hAnchor="text" w:xAlign="left" w:yAlign="inline"/>
              <w:suppressOverlap w:val="0"/>
            </w:pPr>
            <w:proofErr w:type="spellStart"/>
            <w:r>
              <w:t>Telefax</w:t>
            </w:r>
            <w:proofErr w:type="spellEnd"/>
            <w:r>
              <w:t xml:space="preserve"> +49 </w:t>
            </w:r>
            <w:r w:rsidRPr="00190B2A">
              <w:t>6181 59-76847</w:t>
            </w:r>
          </w:p>
          <w:p w:rsidR="000B1B97" w:rsidRDefault="001D18BC" w:rsidP="001D18BC">
            <w:pPr>
              <w:pStyle w:val="M10"/>
              <w:framePr w:wrap="auto" w:vAnchor="margin" w:hAnchor="text" w:xAlign="left" w:yAlign="inline"/>
              <w:suppressOverlap w:val="0"/>
            </w:pPr>
            <w:r w:rsidRPr="00190B2A">
              <w:t>juergen.krauter@evonik.com</w:t>
            </w:r>
            <w:r>
              <w:t xml:space="preserve"> </w:t>
            </w: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E67E04" w:rsidRDefault="00E67E04" w:rsidP="000B1B97">
            <w:pPr>
              <w:pStyle w:val="M1"/>
              <w:framePr w:wrap="auto" w:vAnchor="margin" w:hAnchor="text" w:xAlign="left" w:yAlign="inline"/>
              <w:suppressOverlap w:val="0"/>
            </w:pPr>
          </w:p>
          <w:p w:rsidR="00E67E04" w:rsidRPr="006C2C27" w:rsidRDefault="00E67E04" w:rsidP="00E67E04">
            <w:pPr>
              <w:pStyle w:val="M7"/>
              <w:framePr w:wrap="auto" w:vAnchor="margin" w:hAnchor="text" w:xAlign="left" w:yAlign="inline"/>
              <w:suppressOverlap w:val="0"/>
            </w:pPr>
            <w:r w:rsidRPr="006C2C27">
              <w:t xml:space="preserve">Ansprechpartner Fachpresse </w:t>
            </w:r>
          </w:p>
          <w:p w:rsidR="00E67E04" w:rsidRPr="006C2C27" w:rsidRDefault="00E67E04" w:rsidP="00E67E04">
            <w:pPr>
              <w:pStyle w:val="M7"/>
              <w:framePr w:wrap="auto" w:vAnchor="margin" w:hAnchor="text" w:xAlign="left" w:yAlign="inline"/>
              <w:suppressOverlap w:val="0"/>
            </w:pPr>
            <w:r w:rsidRPr="006C2C27">
              <w:t>Michael Giffels</w:t>
            </w:r>
          </w:p>
          <w:p w:rsidR="00E67E04" w:rsidRPr="006C2C27" w:rsidRDefault="00E67E04" w:rsidP="00E67E04">
            <w:pPr>
              <w:pStyle w:val="M8"/>
              <w:framePr w:wrap="auto" w:vAnchor="margin" w:hAnchor="text" w:xAlign="left" w:yAlign="inline"/>
              <w:suppressOverlap w:val="0"/>
            </w:pPr>
            <w:r w:rsidRPr="006C2C27">
              <w:t>Kommunikation</w:t>
            </w:r>
          </w:p>
          <w:p w:rsidR="00E67E04" w:rsidRPr="006C2C27" w:rsidRDefault="00E67E04" w:rsidP="00E67E04">
            <w:pPr>
              <w:pStyle w:val="M8"/>
              <w:framePr w:wrap="auto" w:vAnchor="margin" w:hAnchor="text" w:xAlign="left" w:yAlign="inline"/>
              <w:suppressOverlap w:val="0"/>
            </w:pPr>
            <w:proofErr w:type="spellStart"/>
            <w:r w:rsidRPr="006C2C27">
              <w:t>Animal</w:t>
            </w:r>
            <w:proofErr w:type="spellEnd"/>
            <w:r w:rsidRPr="006C2C27">
              <w:t xml:space="preserve"> Nutrition</w:t>
            </w:r>
          </w:p>
          <w:p w:rsidR="00E67E04" w:rsidRPr="008F1E95" w:rsidRDefault="00E67E04" w:rsidP="00E67E04">
            <w:pPr>
              <w:pStyle w:val="M9"/>
              <w:framePr w:wrap="auto" w:vAnchor="margin" w:hAnchor="text" w:xAlign="left" w:yAlign="inline"/>
              <w:suppressOverlap w:val="0"/>
            </w:pPr>
            <w:r w:rsidRPr="008F1E95">
              <w:t>Telefon +49 6181 59-3763</w:t>
            </w:r>
          </w:p>
          <w:p w:rsidR="00E67E04" w:rsidRDefault="00086CC7" w:rsidP="00E67E04">
            <w:pPr>
              <w:pStyle w:val="M10"/>
              <w:framePr w:wrap="auto" w:vAnchor="margin" w:hAnchor="text" w:xAlign="left" w:yAlign="inline"/>
              <w:suppressOverlap w:val="0"/>
            </w:pPr>
            <w:hyperlink r:id="rId7" w:history="1">
              <w:r w:rsidR="00E67E04" w:rsidRPr="00E50EDD">
                <w:rPr>
                  <w:rStyle w:val="Hyperlink"/>
                </w:rPr>
                <w:t>michael.giffels@evonik.com</w:t>
              </w:r>
            </w:hyperlink>
          </w:p>
          <w:p w:rsidR="00E67E04" w:rsidRDefault="00E67E04" w:rsidP="000B1B97">
            <w:pPr>
              <w:pStyle w:val="M1"/>
              <w:framePr w:wrap="auto" w:vAnchor="margin" w:hAnchor="text" w:xAlign="left" w:yAlign="inline"/>
              <w:suppressOverlap w:val="0"/>
            </w:pPr>
          </w:p>
          <w:p w:rsidR="000B1B97" w:rsidRDefault="000B1B97" w:rsidP="001D18BC">
            <w:pPr>
              <w:pStyle w:val="M10"/>
              <w:framePr w:wrap="auto" w:vAnchor="margin" w:hAnchor="text" w:xAlign="left" w:yAlign="inline"/>
              <w:suppressOverlap w:val="0"/>
            </w:pPr>
          </w:p>
        </w:tc>
      </w:tr>
    </w:tbl>
    <w:p w:rsidR="0039395B" w:rsidRDefault="0039395B" w:rsidP="0039395B">
      <w:pPr>
        <w:pStyle w:val="V1"/>
        <w:framePr w:w="2659" w:wrap="around" w:y="1186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086CC7">
        <w:rPr>
          <w:noProof/>
        </w:rPr>
        <w:t>Evonik Nutrition &amp; Care GmbH</w:t>
      </w:r>
      <w:r>
        <w:fldChar w:fldCharType="end"/>
      </w:r>
    </w:p>
    <w:p w:rsidR="0039395B" w:rsidRDefault="0039395B" w:rsidP="0039395B">
      <w:pPr>
        <w:pStyle w:val="V2"/>
        <w:framePr w:w="2659" w:wrap="around" w:y="1186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086CC7">
        <w:rPr>
          <w:noProof/>
        </w:rPr>
        <w:t>Rellinghauser Straße 1-11</w:t>
      </w:r>
      <w:r>
        <w:fldChar w:fldCharType="end"/>
      </w:r>
    </w:p>
    <w:p w:rsidR="0039395B" w:rsidRDefault="0039395B" w:rsidP="0039395B">
      <w:pPr>
        <w:pStyle w:val="V3"/>
        <w:framePr w:w="2659" w:wrap="around" w:y="1186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086CC7">
        <w:rPr>
          <w:noProof/>
        </w:rPr>
        <w:t>45128 Essen</w:t>
      </w:r>
      <w:r>
        <w:fldChar w:fldCharType="end"/>
      </w:r>
    </w:p>
    <w:p w:rsidR="0039395B" w:rsidRDefault="0039395B" w:rsidP="0039395B">
      <w:pPr>
        <w:pStyle w:val="V4"/>
        <w:framePr w:w="2659" w:wrap="around" w:y="1186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086CC7">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086CC7">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086CC7">
        <w:rPr>
          <w:noProof/>
        </w:rPr>
        <w:t>-</w:t>
      </w:r>
      <w:r>
        <w:fldChar w:fldCharType="end"/>
      </w:r>
      <w:r>
        <w:t>01</w:t>
      </w:r>
    </w:p>
    <w:p w:rsidR="0039395B" w:rsidRDefault="0039395B" w:rsidP="0039395B">
      <w:pPr>
        <w:pStyle w:val="V5"/>
        <w:framePr w:w="2659" w:wrap="around" w:y="11866"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086CC7">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086CC7">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086CC7">
        <w:rPr>
          <w:noProof/>
        </w:rPr>
        <w:t>-</w:t>
      </w:r>
      <w:r>
        <w:fldChar w:fldCharType="end"/>
      </w:r>
      <w:r>
        <w:t>3475</w:t>
      </w:r>
    </w:p>
    <w:p w:rsidR="0039395B" w:rsidRDefault="00086CC7" w:rsidP="0039395B">
      <w:pPr>
        <w:pStyle w:val="V6"/>
        <w:framePr w:w="2659" w:wrap="around" w:y="11866" w:anchorLock="1"/>
        <w:suppressOverlap w:val="0"/>
      </w:pPr>
      <w:hyperlink r:id="rId8" w:history="1">
        <w:r w:rsidR="00B3168B" w:rsidRPr="009B7B2B">
          <w:rPr>
            <w:rStyle w:val="Hyperlink"/>
          </w:rPr>
          <w:t>www.evonik.de</w:t>
        </w:r>
      </w:hyperlink>
    </w:p>
    <w:p w:rsidR="00B3168B" w:rsidRDefault="00B3168B" w:rsidP="0039395B">
      <w:pPr>
        <w:pStyle w:val="V6"/>
        <w:framePr w:w="2659" w:wrap="around" w:y="11866" w:anchorLock="1"/>
        <w:suppressOverlap w:val="0"/>
      </w:pPr>
    </w:p>
    <w:p w:rsidR="00B3168B" w:rsidRDefault="00B3168B" w:rsidP="00B3168B">
      <w:pPr>
        <w:framePr w:w="2659" w:wrap="around" w:vAnchor="page" w:hAnchor="page" w:x="8971" w:y="11866" w:anchorLock="1"/>
        <w:tabs>
          <w:tab w:val="left" w:pos="518"/>
        </w:tabs>
        <w:spacing w:line="180" w:lineRule="exact"/>
        <w:rPr>
          <w:sz w:val="13"/>
        </w:rPr>
      </w:pPr>
      <w:r>
        <w:rPr>
          <w:b/>
          <w:sz w:val="13"/>
        </w:rPr>
        <w:t>Aufsichtsrat</w:t>
      </w:r>
    </w:p>
    <w:p w:rsidR="00B3168B" w:rsidRDefault="00B3168B" w:rsidP="00B3168B">
      <w:pPr>
        <w:framePr w:w="2659" w:wrap="around" w:vAnchor="page" w:hAnchor="page" w:x="8971" w:y="11866" w:anchorLock="1"/>
        <w:tabs>
          <w:tab w:val="left" w:pos="518"/>
        </w:tabs>
        <w:spacing w:line="180" w:lineRule="exact"/>
        <w:rPr>
          <w:sz w:val="13"/>
        </w:rPr>
      </w:pPr>
      <w:r>
        <w:rPr>
          <w:sz w:val="13"/>
        </w:rPr>
        <w:t>Dr. Harald Schwager, Vorsitzender</w:t>
      </w:r>
    </w:p>
    <w:p w:rsidR="0039395B" w:rsidRDefault="0039395B" w:rsidP="0039395B">
      <w:pPr>
        <w:pStyle w:val="V9"/>
        <w:framePr w:w="2659" w:wrap="around" w:y="11866"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sidR="00086CC7">
        <w:rPr>
          <w:noProof/>
        </w:rPr>
        <w:t>Geschäftsführung</w:t>
      </w:r>
      <w:r>
        <w:fldChar w:fldCharType="end"/>
      </w:r>
    </w:p>
    <w:p w:rsidR="0039395B" w:rsidRDefault="0039395B" w:rsidP="0039395B">
      <w:pPr>
        <w:pStyle w:val="V10"/>
        <w:framePr w:w="2659" w:wrap="around" w:y="1186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086CC7">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086CC7">
        <w:rPr>
          <w:noProof/>
        </w:rPr>
        <w:t>Vorsitzender</w:t>
      </w:r>
      <w:r>
        <w:fldChar w:fldCharType="end"/>
      </w:r>
    </w:p>
    <w:p w:rsidR="0020318F" w:rsidRDefault="0039395B" w:rsidP="0039395B">
      <w:pPr>
        <w:pStyle w:val="Marginalie"/>
        <w:framePr w:w="2659" w:hSpace="0" w:wrap="around" w:x="8971" w:y="11866" w:anchorLock="1"/>
      </w:pPr>
      <w:r>
        <w:t>Dr. Hans Josef Ritzert</w:t>
      </w:r>
    </w:p>
    <w:p w:rsidR="0039395B" w:rsidRDefault="0039395B" w:rsidP="0039395B">
      <w:pPr>
        <w:pStyle w:val="Marginalie"/>
        <w:framePr w:w="2659" w:hSpace="0" w:wrap="around" w:x="8971" w:y="11866" w:anchorLock="1"/>
      </w:pPr>
      <w:r w:rsidRPr="00190B2A">
        <w:t>Michael Gattermann</w:t>
      </w:r>
    </w:p>
    <w:p w:rsidR="0039395B" w:rsidRDefault="0039395B" w:rsidP="0039395B">
      <w:pPr>
        <w:pStyle w:val="Marginalie"/>
        <w:framePr w:w="2659" w:hSpace="0" w:wrap="around" w:x="8971" w:y="11866" w:anchorLock="1"/>
      </w:pPr>
      <w:r w:rsidRPr="00190B2A">
        <w:t>Markus Schäfer</w:t>
      </w:r>
    </w:p>
    <w:p w:rsidR="0039395B" w:rsidRDefault="0039395B" w:rsidP="0039395B">
      <w:pPr>
        <w:pStyle w:val="Marginalie"/>
        <w:framePr w:w="2659" w:hSpace="0" w:wrap="around" w:x="8971" w:y="11866" w:anchorLock="1"/>
      </w:pPr>
    </w:p>
    <w:p w:rsidR="0039395B" w:rsidRDefault="0039395B" w:rsidP="0039395B">
      <w:pPr>
        <w:pStyle w:val="V14"/>
        <w:framePr w:w="2659" w:wrap="around" w:y="11866"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086CC7">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086CC7">
        <w:rPr>
          <w:noProof/>
        </w:rPr>
        <w:t>Essen</w:t>
      </w:r>
      <w:r>
        <w:fldChar w:fldCharType="end"/>
      </w:r>
    </w:p>
    <w:p w:rsidR="0039395B" w:rsidRDefault="0039395B" w:rsidP="0039395B">
      <w:pPr>
        <w:pStyle w:val="V15"/>
        <w:framePr w:w="2659" w:wrap="around" w:y="11866"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086CC7">
        <w:rPr>
          <w:noProof/>
        </w:rPr>
        <w:t>Registergericht</w:t>
      </w:r>
      <w:r>
        <w:fldChar w:fldCharType="end"/>
      </w:r>
    </w:p>
    <w:p w:rsidR="0039395B" w:rsidRDefault="0039395B" w:rsidP="0039395B">
      <w:pPr>
        <w:pStyle w:val="V16"/>
        <w:framePr w:w="2659" w:wrap="around" w:y="11866"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086CC7">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086CC7">
        <w:rPr>
          <w:noProof/>
        </w:rPr>
        <w:t>Essen</w:t>
      </w:r>
      <w:r>
        <w:fldChar w:fldCharType="end"/>
      </w:r>
    </w:p>
    <w:p w:rsidR="0039395B" w:rsidRDefault="0039395B" w:rsidP="0039395B">
      <w:pPr>
        <w:pStyle w:val="V17"/>
        <w:framePr w:w="2659" w:wrap="around" w:y="11866"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086CC7">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sidR="00086CC7">
        <w:rPr>
          <w:noProof/>
        </w:rPr>
        <w:t>B 25784</w:t>
      </w:r>
      <w:r>
        <w:fldChar w:fldCharType="end"/>
      </w:r>
    </w:p>
    <w:p w:rsidR="0039395B" w:rsidRDefault="0039395B" w:rsidP="0039395B">
      <w:pPr>
        <w:pStyle w:val="V17"/>
        <w:framePr w:w="2659" w:wrap="around" w:y="11866" w:anchorLock="1"/>
        <w:suppressOverlap w:val="0"/>
      </w:pPr>
      <w:r>
        <w:t>HR-</w:t>
      </w:r>
      <w:proofErr w:type="spellStart"/>
      <w:r>
        <w:t>Nr</w:t>
      </w:r>
      <w:proofErr w:type="spellEnd"/>
      <w:r>
        <w:t>: FN 431387 v</w:t>
      </w:r>
    </w:p>
    <w:p w:rsidR="00E67E04" w:rsidRDefault="00E67E04" w:rsidP="00E67E04">
      <w:pPr>
        <w:pStyle w:val="Titel"/>
      </w:pPr>
      <w:r>
        <w:t xml:space="preserve">Evonik schließt Standort Kaba in Ungarn </w:t>
      </w:r>
    </w:p>
    <w:p w:rsidR="00E67E04" w:rsidRPr="0006177F" w:rsidRDefault="00E67E04" w:rsidP="00E67E04">
      <w:pPr>
        <w:pStyle w:val="Titel"/>
      </w:pPr>
    </w:p>
    <w:p w:rsidR="00E60CD9" w:rsidRPr="00E60CD9" w:rsidRDefault="00E67E04" w:rsidP="00E60CD9">
      <w:r>
        <w:t>Essen / Kaba (Ungarn).</w:t>
      </w:r>
      <w:r>
        <w:rPr>
          <w:rFonts w:ascii="Trebuchet MS" w:hAnsi="Trebuchet MS"/>
          <w:color w:val="212529"/>
          <w:sz w:val="21"/>
          <w:szCs w:val="21"/>
          <w:shd w:val="clear" w:color="auto" w:fill="FFFFFF"/>
        </w:rPr>
        <w:t xml:space="preserve"> </w:t>
      </w:r>
      <w:r>
        <w:t xml:space="preserve">Evonik stellt die Aminosäureproduktion am ungarischen Standort Kaba bis Ende April 2018 ein. </w:t>
      </w:r>
      <w:r w:rsidR="00E60CD9" w:rsidRPr="00E60CD9">
        <w:t xml:space="preserve">Dort beschäftigt die Evonik </w:t>
      </w:r>
      <w:proofErr w:type="spellStart"/>
      <w:r w:rsidR="00E60CD9" w:rsidRPr="00E60CD9">
        <w:t>Agroferm</w:t>
      </w:r>
      <w:proofErr w:type="spellEnd"/>
      <w:r w:rsidR="00E60CD9" w:rsidRPr="00E60CD9">
        <w:t xml:space="preserve"> </w:t>
      </w:r>
      <w:proofErr w:type="spellStart"/>
      <w:r w:rsidR="00E60CD9" w:rsidRPr="00E60CD9">
        <w:t>Zrt</w:t>
      </w:r>
      <w:proofErr w:type="spellEnd"/>
      <w:r w:rsidR="00E60CD9" w:rsidRPr="00E60CD9">
        <w:t>., eine Tochtergesellschaft von Evonik, derzeit noch rund 120 Mitarbeiter.</w:t>
      </w:r>
    </w:p>
    <w:p w:rsidR="00E67E04" w:rsidRDefault="009E2AD9" w:rsidP="00E67E04">
      <w:r>
        <w:t xml:space="preserve"> </w:t>
      </w:r>
    </w:p>
    <w:p w:rsidR="00E67E04" w:rsidRDefault="00E67E04" w:rsidP="00E67E04">
      <w:r>
        <w:t>Hintergrund für die Entscheidung ist der intensive und steigende Wettbewerb im Markt für die Aminosäure L-</w:t>
      </w:r>
      <w:proofErr w:type="spellStart"/>
      <w:r>
        <w:t>Threonin</w:t>
      </w:r>
      <w:proofErr w:type="spellEnd"/>
      <w:r>
        <w:t xml:space="preserve">, die Evonik in Kaba produziert und unter der Marke </w:t>
      </w:r>
      <w:proofErr w:type="spellStart"/>
      <w:r>
        <w:t>ThreAMINO</w:t>
      </w:r>
      <w:proofErr w:type="spellEnd"/>
      <w:r w:rsidRPr="00240FAE">
        <w:t>® vertreibt</w:t>
      </w:r>
      <w:r>
        <w:t xml:space="preserve">. </w:t>
      </w:r>
      <w:r w:rsidRPr="00240FAE">
        <w:t xml:space="preserve">„Trotz erheblicher und kontinuierlicher Optimierungen ist es für Evonik nicht mehr möglich, die Produktion in Kaba dauerhaft wirtschaftlich aufrechtzuerhalten. Daher haben wir uns im Rahmen unserer Strategie, die unsere führende Position im Geschäft mit Aminosäuren sichern soll, zu einer Beendigung der Produktion in Kaba entschlossen“, sagt Dr. Emmanuel Auer, Leiter des Geschäftsgebiets </w:t>
      </w:r>
      <w:proofErr w:type="spellStart"/>
      <w:r w:rsidRPr="00240FAE">
        <w:t>Animal</w:t>
      </w:r>
      <w:proofErr w:type="spellEnd"/>
      <w:r w:rsidRPr="00240FAE">
        <w:t xml:space="preserve"> Nutrition von Evonik.</w:t>
      </w:r>
      <w:r>
        <w:rPr>
          <w:rFonts w:ascii="Times New Roman" w:hAnsi="Times New Roman"/>
          <w:sz w:val="24"/>
        </w:rPr>
        <w:t xml:space="preserve"> </w:t>
      </w:r>
    </w:p>
    <w:p w:rsidR="00E67E04" w:rsidRDefault="00E67E04" w:rsidP="00E67E04"/>
    <w:p w:rsidR="00E67E04" w:rsidRDefault="00E67E04" w:rsidP="00E67E04">
      <w:r>
        <w:t xml:space="preserve">Mögliche Alternativen zur Stilllegung wurden vor der Entscheidung intensiv geprüft. Die Versorgung der globalen Kunden von Evonik mit </w:t>
      </w:r>
      <w:proofErr w:type="spellStart"/>
      <w:r>
        <w:t>ThreAMINO</w:t>
      </w:r>
      <w:proofErr w:type="spellEnd"/>
      <w:r>
        <w:rPr>
          <w:rFonts w:cs="Lucida Sans Unicode"/>
        </w:rPr>
        <w:t xml:space="preserve">® ist nach wie vor gewährleistet. </w:t>
      </w:r>
      <w:proofErr w:type="spellStart"/>
      <w:r>
        <w:t>ThreAMINO</w:t>
      </w:r>
      <w:proofErr w:type="spellEnd"/>
      <w:r>
        <w:rPr>
          <w:rFonts w:cs="Lucida Sans Unicode"/>
        </w:rPr>
        <w:t>®</w:t>
      </w:r>
      <w:r>
        <w:t xml:space="preserve"> wird dem Tierfutter zugesetzt, um eine optimal ausbalancierte Aminosäureversorgung zu gewährleisten. </w:t>
      </w:r>
    </w:p>
    <w:p w:rsidR="00E67E04" w:rsidRPr="00744579" w:rsidRDefault="00E67E04" w:rsidP="00E67E04"/>
    <w:p w:rsidR="00E67E04" w:rsidRDefault="00E67E04" w:rsidP="00E67E04">
      <w:r>
        <w:t xml:space="preserve">Evonik ist mit dem Betriebsrat der Evonik </w:t>
      </w:r>
      <w:proofErr w:type="spellStart"/>
      <w:r>
        <w:t>Agroferm</w:t>
      </w:r>
      <w:proofErr w:type="spellEnd"/>
      <w:r>
        <w:t xml:space="preserve"> </w:t>
      </w:r>
      <w:proofErr w:type="spellStart"/>
      <w:r>
        <w:t>Zrt</w:t>
      </w:r>
      <w:proofErr w:type="spellEnd"/>
      <w:r>
        <w:t xml:space="preserve">., der lokalen Gewerkschaft und mit </w:t>
      </w:r>
      <w:r w:rsidR="00FD1480">
        <w:t xml:space="preserve">den </w:t>
      </w:r>
      <w:r>
        <w:t>ungarischen Behörden im engen Kontakt, um den</w:t>
      </w:r>
      <w:r w:rsidR="007F5B4B">
        <w:t xml:space="preserve"> schrittweisen</w:t>
      </w:r>
      <w:r>
        <w:t xml:space="preserve"> Abbau der Arbeitsplätze möglichst sozialverträglich zu gestalten. </w:t>
      </w:r>
    </w:p>
    <w:p w:rsidR="00E67E04" w:rsidRDefault="00E67E04" w:rsidP="00E67E04"/>
    <w:p w:rsidR="00E67E04" w:rsidRDefault="00E67E04" w:rsidP="00E67E04">
      <w:r>
        <w:t xml:space="preserve">Wie das Gelände künftig genutzt werden kann, soll nach Stilllegung der Produktion in Abstimmung mit den ungarischen Behörden geprüft und entschieden werden. </w:t>
      </w:r>
    </w:p>
    <w:p w:rsidR="0084389E" w:rsidRPr="0084389E" w:rsidRDefault="0084389E" w:rsidP="0006177F"/>
    <w:p w:rsidR="000B1B97" w:rsidRDefault="000B1B97" w:rsidP="0006177F"/>
    <w:p w:rsidR="00E67E04" w:rsidRDefault="00E67E04">
      <w:pPr>
        <w:spacing w:line="240" w:lineRule="auto"/>
      </w:pPr>
      <w:r>
        <w:br w:type="page"/>
      </w:r>
    </w:p>
    <w:p w:rsidR="000B1B97" w:rsidRDefault="000B1B97" w:rsidP="0006177F"/>
    <w:p w:rsidR="009E16E9" w:rsidRDefault="009E16E9" w:rsidP="009E16E9">
      <w:pPr>
        <w:autoSpaceDE w:val="0"/>
        <w:autoSpaceDN w:val="0"/>
        <w:adjustRightInd w:val="0"/>
        <w:spacing w:line="220" w:lineRule="exact"/>
        <w:rPr>
          <w:rFonts w:cs="Lucida Sans Unicode"/>
          <w:b/>
          <w:bCs/>
          <w:sz w:val="18"/>
          <w:szCs w:val="18"/>
        </w:rPr>
      </w:pPr>
      <w:r>
        <w:rPr>
          <w:rFonts w:cs="Lucida Sans Unicode"/>
          <w:b/>
          <w:bCs/>
          <w:sz w:val="18"/>
          <w:szCs w:val="18"/>
        </w:rPr>
        <w:t>Über Evonik</w:t>
      </w:r>
    </w:p>
    <w:p w:rsidR="00B26032" w:rsidRDefault="00B26032" w:rsidP="00B26032">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0B1B97" w:rsidRDefault="000B1B97" w:rsidP="0006177F"/>
    <w:p w:rsidR="00500D99" w:rsidRPr="001D18BC" w:rsidRDefault="00500D99" w:rsidP="00500D99">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rsidR="00500D99" w:rsidRPr="001D18BC" w:rsidRDefault="00500D99" w:rsidP="00500D99">
      <w:pPr>
        <w:autoSpaceDE w:val="0"/>
        <w:autoSpaceDN w:val="0"/>
        <w:adjustRightInd w:val="0"/>
        <w:spacing w:line="220" w:lineRule="exact"/>
        <w:ind w:right="-64"/>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Pr>
          <w:rFonts w:cs="Lucida Sans Unicode"/>
          <w:sz w:val="18"/>
          <w:szCs w:val="18"/>
        </w:rPr>
        <w:t>7</w:t>
      </w:r>
      <w:r w:rsidRPr="001D18BC">
        <w:rPr>
          <w:rFonts w:cs="Lucida Sans Unicode"/>
          <w:sz w:val="18"/>
          <w:szCs w:val="18"/>
        </w:rPr>
        <w:t xml:space="preserve"> mit rund </w:t>
      </w:r>
      <w:r>
        <w:rPr>
          <w:rFonts w:cs="Lucida Sans Unicode"/>
          <w:sz w:val="18"/>
          <w:szCs w:val="18"/>
        </w:rPr>
        <w:t>8</w:t>
      </w:r>
      <w:r w:rsidRPr="001D18BC">
        <w:rPr>
          <w:rFonts w:cs="Lucida Sans Unicode"/>
          <w:sz w:val="18"/>
          <w:szCs w:val="18"/>
        </w:rPr>
        <w:t>.</w:t>
      </w:r>
      <w:r>
        <w:rPr>
          <w:rFonts w:cs="Lucida Sans Unicode"/>
          <w:sz w:val="18"/>
          <w:szCs w:val="18"/>
        </w:rPr>
        <w:t>2</w:t>
      </w:r>
      <w:r w:rsidRPr="001D18BC">
        <w:rPr>
          <w:rFonts w:cs="Lucida Sans Unicode"/>
          <w:sz w:val="18"/>
          <w:szCs w:val="18"/>
        </w:rPr>
        <w:t>00 M</w:t>
      </w:r>
      <w:r>
        <w:rPr>
          <w:rFonts w:cs="Lucida Sans Unicode"/>
          <w:sz w:val="18"/>
          <w:szCs w:val="18"/>
        </w:rPr>
        <w:t>itarbeitern einen Umsatz von 4,5</w:t>
      </w:r>
      <w:r w:rsidRPr="001D18BC">
        <w:rPr>
          <w:rFonts w:cs="Lucida Sans Unicode"/>
          <w:sz w:val="18"/>
          <w:szCs w:val="18"/>
        </w:rPr>
        <w:t xml:space="preserve"> Milliarden €. </w:t>
      </w:r>
    </w:p>
    <w:p w:rsidR="001D18BC" w:rsidRDefault="001D18BC" w:rsidP="001D18BC">
      <w:pPr>
        <w:autoSpaceDE w:val="0"/>
        <w:autoSpaceDN w:val="0"/>
        <w:adjustRightInd w:val="0"/>
        <w:spacing w:line="220" w:lineRule="exact"/>
        <w:rPr>
          <w:rFonts w:cs="Lucida Sans Unicode"/>
          <w:sz w:val="18"/>
          <w:szCs w:val="18"/>
        </w:rPr>
      </w:pPr>
    </w:p>
    <w:p w:rsidR="00C64B2A" w:rsidRPr="001D18BC" w:rsidRDefault="00C64B2A" w:rsidP="001D18BC">
      <w:pPr>
        <w:autoSpaceDE w:val="0"/>
        <w:autoSpaceDN w:val="0"/>
        <w:adjustRightInd w:val="0"/>
        <w:spacing w:line="220" w:lineRule="exact"/>
        <w:rPr>
          <w:rFonts w:cs="Lucida Sans Unicode"/>
          <w:sz w:val="18"/>
          <w:szCs w:val="18"/>
        </w:rPr>
      </w:pPr>
    </w:p>
    <w:p w:rsidR="001D18BC" w:rsidRPr="001D18BC" w:rsidRDefault="001D18BC" w:rsidP="001D18BC">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rsidR="001D18BC" w:rsidRPr="001D18BC" w:rsidRDefault="001D18BC" w:rsidP="001D18BC">
      <w:pPr>
        <w:autoSpaceDE w:val="0"/>
        <w:autoSpaceDN w:val="0"/>
        <w:adjustRightInd w:val="0"/>
        <w:spacing w:line="22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1D18BC">
      <w:pPr>
        <w:autoSpaceDE w:val="0"/>
        <w:autoSpaceDN w:val="0"/>
        <w:adjustRightInd w:val="0"/>
        <w:spacing w:line="220" w:lineRule="exact"/>
        <w:rPr>
          <w:rFonts w:cs="Lucida Sans Unicode"/>
          <w:sz w:val="18"/>
          <w:szCs w:val="18"/>
        </w:rPr>
      </w:pPr>
    </w:p>
    <w:sectPr w:rsidR="000B1B97" w:rsidRPr="000B1B97" w:rsidSect="00C64B2A">
      <w:headerReference w:type="default" r:id="rId9"/>
      <w:footerReference w:type="default" r:id="rId10"/>
      <w:headerReference w:type="first" r:id="rId11"/>
      <w:footerReference w:type="first" r:id="rId12"/>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086CC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86CC7">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086CC7">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086CC7">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0CF"/>
    <w:rsid w:val="00046D8D"/>
    <w:rsid w:val="00047E57"/>
    <w:rsid w:val="00052FB1"/>
    <w:rsid w:val="0006177F"/>
    <w:rsid w:val="00084555"/>
    <w:rsid w:val="000846DA"/>
    <w:rsid w:val="00086556"/>
    <w:rsid w:val="00086CC7"/>
    <w:rsid w:val="000902FA"/>
    <w:rsid w:val="00092F83"/>
    <w:rsid w:val="000A0DDB"/>
    <w:rsid w:val="000A7091"/>
    <w:rsid w:val="000B1B97"/>
    <w:rsid w:val="000B4D73"/>
    <w:rsid w:val="000D1DD8"/>
    <w:rsid w:val="000E06AB"/>
    <w:rsid w:val="000E1772"/>
    <w:rsid w:val="000F70A3"/>
    <w:rsid w:val="00103E77"/>
    <w:rsid w:val="001175D3"/>
    <w:rsid w:val="00124443"/>
    <w:rsid w:val="00130512"/>
    <w:rsid w:val="001625AF"/>
    <w:rsid w:val="001631E8"/>
    <w:rsid w:val="00165932"/>
    <w:rsid w:val="0017414F"/>
    <w:rsid w:val="00196518"/>
    <w:rsid w:val="001B206A"/>
    <w:rsid w:val="001D18BC"/>
    <w:rsid w:val="001F00B7"/>
    <w:rsid w:val="001F7C26"/>
    <w:rsid w:val="0020318F"/>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845"/>
    <w:rsid w:val="00384C52"/>
    <w:rsid w:val="0039395B"/>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0D99"/>
    <w:rsid w:val="005020EF"/>
    <w:rsid w:val="00507131"/>
    <w:rsid w:val="005225EC"/>
    <w:rsid w:val="005337DD"/>
    <w:rsid w:val="00552ADA"/>
    <w:rsid w:val="00554C5A"/>
    <w:rsid w:val="0057548A"/>
    <w:rsid w:val="00582643"/>
    <w:rsid w:val="00582C0E"/>
    <w:rsid w:val="00587C52"/>
    <w:rsid w:val="005A119C"/>
    <w:rsid w:val="005A73EC"/>
    <w:rsid w:val="005B3BD7"/>
    <w:rsid w:val="005C7767"/>
    <w:rsid w:val="005E0397"/>
    <w:rsid w:val="005E799F"/>
    <w:rsid w:val="005F234C"/>
    <w:rsid w:val="005F50D9"/>
    <w:rsid w:val="00605C02"/>
    <w:rsid w:val="00606A38"/>
    <w:rsid w:val="00623460"/>
    <w:rsid w:val="006318D9"/>
    <w:rsid w:val="00636C35"/>
    <w:rsid w:val="00645F2F"/>
    <w:rsid w:val="00647919"/>
    <w:rsid w:val="00652A75"/>
    <w:rsid w:val="006651E2"/>
    <w:rsid w:val="006729D2"/>
    <w:rsid w:val="006A581A"/>
    <w:rsid w:val="006C35A6"/>
    <w:rsid w:val="006C388A"/>
    <w:rsid w:val="006D601A"/>
    <w:rsid w:val="006E2F15"/>
    <w:rsid w:val="006F3AB9"/>
    <w:rsid w:val="00710F1A"/>
    <w:rsid w:val="00717EDA"/>
    <w:rsid w:val="0072366D"/>
    <w:rsid w:val="00731495"/>
    <w:rsid w:val="0074485F"/>
    <w:rsid w:val="00744FA6"/>
    <w:rsid w:val="00751E3D"/>
    <w:rsid w:val="00763004"/>
    <w:rsid w:val="00770879"/>
    <w:rsid w:val="00775D2E"/>
    <w:rsid w:val="00784360"/>
    <w:rsid w:val="007A2C47"/>
    <w:rsid w:val="007C149B"/>
    <w:rsid w:val="007C42FA"/>
    <w:rsid w:val="007E025C"/>
    <w:rsid w:val="007E5A2B"/>
    <w:rsid w:val="007E7C76"/>
    <w:rsid w:val="007F1506"/>
    <w:rsid w:val="007F200A"/>
    <w:rsid w:val="007F5B4B"/>
    <w:rsid w:val="00800AA9"/>
    <w:rsid w:val="00826AB1"/>
    <w:rsid w:val="00834E44"/>
    <w:rsid w:val="00836B9A"/>
    <w:rsid w:val="0084389E"/>
    <w:rsid w:val="00846E59"/>
    <w:rsid w:val="00860A6B"/>
    <w:rsid w:val="00885442"/>
    <w:rsid w:val="00890044"/>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C40DA"/>
    <w:rsid w:val="009C5F4B"/>
    <w:rsid w:val="009E16E9"/>
    <w:rsid w:val="009E2AD9"/>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848"/>
    <w:rsid w:val="00AF0606"/>
    <w:rsid w:val="00B128FD"/>
    <w:rsid w:val="00B2025B"/>
    <w:rsid w:val="00B2500C"/>
    <w:rsid w:val="00B26032"/>
    <w:rsid w:val="00B300C4"/>
    <w:rsid w:val="00B3168B"/>
    <w:rsid w:val="00B31D5A"/>
    <w:rsid w:val="00B46BD0"/>
    <w:rsid w:val="00B50494"/>
    <w:rsid w:val="00B811DE"/>
    <w:rsid w:val="00B85905"/>
    <w:rsid w:val="00BA3A67"/>
    <w:rsid w:val="00BA41A7"/>
    <w:rsid w:val="00BA4EB5"/>
    <w:rsid w:val="00BA584D"/>
    <w:rsid w:val="00BA6649"/>
    <w:rsid w:val="00BB798E"/>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64B2A"/>
    <w:rsid w:val="00C726F9"/>
    <w:rsid w:val="00C930F0"/>
    <w:rsid w:val="00CB3A53"/>
    <w:rsid w:val="00CC28AD"/>
    <w:rsid w:val="00CC4E10"/>
    <w:rsid w:val="00CC69A5"/>
    <w:rsid w:val="00CD18DB"/>
    <w:rsid w:val="00CE2E92"/>
    <w:rsid w:val="00CF2E07"/>
    <w:rsid w:val="00CF3942"/>
    <w:rsid w:val="00D129CF"/>
    <w:rsid w:val="00D333AA"/>
    <w:rsid w:val="00D35567"/>
    <w:rsid w:val="00D418FB"/>
    <w:rsid w:val="00D432B7"/>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0CD9"/>
    <w:rsid w:val="00E67709"/>
    <w:rsid w:val="00E67E04"/>
    <w:rsid w:val="00E8576B"/>
    <w:rsid w:val="00E97290"/>
    <w:rsid w:val="00EB0C3E"/>
    <w:rsid w:val="00EC012C"/>
    <w:rsid w:val="00EC2C4D"/>
    <w:rsid w:val="00EF353E"/>
    <w:rsid w:val="00EF7EB3"/>
    <w:rsid w:val="00F02BAF"/>
    <w:rsid w:val="00F07F0E"/>
    <w:rsid w:val="00F24D2F"/>
    <w:rsid w:val="00F47702"/>
    <w:rsid w:val="00F55B90"/>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D1480"/>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 w:id="181980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ael.giffels@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674ADB23</Template>
  <TotalTime>0</TotalTime>
  <Pages>2</Pages>
  <Words>510</Words>
  <Characters>3742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4244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3</cp:revision>
  <cp:lastPrinted>2018-04-03T06:47:00Z</cp:lastPrinted>
  <dcterms:created xsi:type="dcterms:W3CDTF">2018-04-03T06:46:00Z</dcterms:created>
  <dcterms:modified xsi:type="dcterms:W3CDTF">2018-04-03T06:48:00Z</dcterms:modified>
</cp:coreProperties>
</file>