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E26AD4" w:rsidP="00812A59">
            <w:pPr>
              <w:pStyle w:val="E-Datum"/>
              <w:framePr w:wrap="auto" w:vAnchor="margin" w:hAnchor="text" w:xAlign="left" w:yAlign="inline"/>
              <w:suppressOverlap w:val="0"/>
            </w:pPr>
            <w:r>
              <w:t>1</w:t>
            </w:r>
            <w:r w:rsidR="00812A59">
              <w:t>5</w:t>
            </w:r>
            <w:r>
              <w:t>. Januar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E26AD4" w:rsidRDefault="00E26AD4" w:rsidP="00E26AD4">
            <w:pPr>
              <w:pStyle w:val="M1"/>
              <w:framePr w:wrap="auto" w:vAnchor="margin" w:hAnchor="text" w:xAlign="left" w:yAlign="inline"/>
              <w:suppressOverlap w:val="0"/>
            </w:pPr>
            <w:r>
              <w:t xml:space="preserve">Ansprechpartner </w:t>
            </w:r>
            <w:r w:rsidR="00F67160">
              <w:t>Wirtschafts</w:t>
            </w:r>
            <w:r>
              <w:t>presse</w:t>
            </w:r>
          </w:p>
          <w:p w:rsidR="00E26AD4" w:rsidRPr="00F67160" w:rsidRDefault="00F67160" w:rsidP="00E26AD4">
            <w:pPr>
              <w:pStyle w:val="M7"/>
              <w:framePr w:wrap="auto" w:vAnchor="margin" w:hAnchor="text" w:xAlign="left" w:yAlign="inline"/>
              <w:suppressOverlap w:val="0"/>
            </w:pPr>
            <w:r>
              <w:t xml:space="preserve">Silke </w:t>
            </w:r>
            <w:proofErr w:type="spellStart"/>
            <w:r>
              <w:t>Linneweber</w:t>
            </w:r>
            <w:proofErr w:type="spellEnd"/>
          </w:p>
          <w:p w:rsidR="00E26AD4" w:rsidRPr="00F67160" w:rsidRDefault="00F67160" w:rsidP="00E26AD4">
            <w:pPr>
              <w:pStyle w:val="M8"/>
              <w:framePr w:wrap="auto" w:vAnchor="margin" w:hAnchor="text" w:xAlign="left" w:yAlign="inline"/>
              <w:suppressOverlap w:val="0"/>
            </w:pPr>
            <w:r w:rsidRPr="00F67160">
              <w:t xml:space="preserve">Konzernpresse </w:t>
            </w:r>
            <w:r w:rsidR="00E26AD4" w:rsidRPr="00F67160">
              <w:t xml:space="preserve"> </w:t>
            </w:r>
          </w:p>
          <w:p w:rsidR="00E26AD4" w:rsidRPr="00E26AD4" w:rsidRDefault="00E26AD4" w:rsidP="00E26AD4">
            <w:pPr>
              <w:pStyle w:val="M9"/>
              <w:framePr w:wrap="auto" w:vAnchor="margin" w:hAnchor="text" w:xAlign="left" w:yAlign="inline"/>
              <w:suppressOverlap w:val="0"/>
            </w:pPr>
            <w:r w:rsidRPr="00E26AD4">
              <w:t>Telefon +49</w:t>
            </w:r>
            <w:r w:rsidRPr="00E26AD4">
              <w:tab/>
              <w:t xml:space="preserve"> 201 177-</w:t>
            </w:r>
            <w:r w:rsidR="00F67160">
              <w:t>3389</w:t>
            </w:r>
            <w:r w:rsidRPr="00E26AD4">
              <w:t xml:space="preserve"> </w:t>
            </w:r>
            <w:r w:rsidRPr="00E26AD4">
              <w:tab/>
              <w:t xml:space="preserve"> </w:t>
            </w:r>
          </w:p>
          <w:p w:rsidR="00E26AD4" w:rsidRDefault="00E26AD4" w:rsidP="00E26AD4">
            <w:pPr>
              <w:pStyle w:val="M10"/>
              <w:framePr w:wrap="auto" w:vAnchor="margin" w:hAnchor="text" w:xAlign="left" w:yAlign="inline"/>
              <w:suppressOverlap w:val="0"/>
            </w:pPr>
            <w:r>
              <w:t>Telefax +49</w:t>
            </w:r>
            <w:r>
              <w:tab/>
            </w:r>
            <w:r w:rsidRPr="00E26AD4">
              <w:t>201 177-</w:t>
            </w:r>
            <w:r w:rsidR="00F67160">
              <w:t>3030</w:t>
            </w:r>
          </w:p>
          <w:p w:rsidR="00DF1098" w:rsidRDefault="00F67160">
            <w:pPr>
              <w:pStyle w:val="M10"/>
              <w:framePr w:wrap="auto" w:vAnchor="margin" w:hAnchor="text" w:xAlign="left" w:yAlign="inline"/>
              <w:suppressOverlap w:val="0"/>
            </w:pPr>
            <w:r w:rsidRPr="00F67160">
              <w:t>silke.linneweber@evonik.com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F67160" w:rsidRDefault="00B14022" w:rsidP="00F67160">
            <w:pPr>
              <w:pStyle w:val="M1"/>
              <w:framePr w:wrap="auto" w:vAnchor="margin" w:hAnchor="text" w:xAlign="left" w:yAlign="inline"/>
              <w:suppressOverlap w:val="0"/>
            </w:pPr>
            <w:r>
              <w:br/>
            </w:r>
            <w:r>
              <w:br/>
            </w:r>
            <w:r>
              <w:br/>
            </w:r>
            <w:r w:rsidR="00F67160">
              <w:t>Ansprechpartner Fachpresse</w:t>
            </w:r>
          </w:p>
          <w:p w:rsidR="00F67160" w:rsidRPr="00E26AD4" w:rsidRDefault="00F67160" w:rsidP="00F67160">
            <w:pPr>
              <w:pStyle w:val="M7"/>
              <w:framePr w:wrap="auto" w:vAnchor="margin" w:hAnchor="text" w:xAlign="left" w:yAlign="inline"/>
              <w:suppressOverlap w:val="0"/>
              <w:rPr>
                <w:lang w:val="en-US"/>
              </w:rPr>
            </w:pPr>
            <w:r w:rsidRPr="00E26AD4">
              <w:rPr>
                <w:lang w:val="en-US"/>
              </w:rPr>
              <w:t xml:space="preserve">Stefan </w:t>
            </w:r>
            <w:proofErr w:type="spellStart"/>
            <w:r w:rsidRPr="00E26AD4">
              <w:rPr>
                <w:lang w:val="en-US"/>
              </w:rPr>
              <w:t>Cornelissen</w:t>
            </w:r>
            <w:proofErr w:type="spellEnd"/>
          </w:p>
          <w:p w:rsidR="00F67160" w:rsidRPr="00E26AD4" w:rsidRDefault="00F67160" w:rsidP="00F67160">
            <w:pPr>
              <w:pStyle w:val="M8"/>
              <w:framePr w:wrap="auto" w:vAnchor="margin" w:hAnchor="text" w:xAlign="left" w:yAlign="inline"/>
              <w:suppressOverlap w:val="0"/>
              <w:rPr>
                <w:lang w:val="en-US"/>
              </w:rPr>
            </w:pPr>
            <w:r w:rsidRPr="00E26AD4">
              <w:rPr>
                <w:lang w:val="en-US"/>
              </w:rPr>
              <w:t xml:space="preserve">Corporate Innovation Strategy &amp; Management </w:t>
            </w:r>
          </w:p>
          <w:p w:rsidR="00F67160" w:rsidRPr="00E26AD4" w:rsidRDefault="00F67160" w:rsidP="00F67160">
            <w:pPr>
              <w:pStyle w:val="M9"/>
              <w:framePr w:wrap="auto" w:vAnchor="margin" w:hAnchor="text" w:xAlign="left" w:yAlign="inline"/>
              <w:suppressOverlap w:val="0"/>
            </w:pPr>
            <w:r w:rsidRPr="00E26AD4">
              <w:t>Telefon +49</w:t>
            </w:r>
            <w:r w:rsidRPr="00E26AD4">
              <w:tab/>
              <w:t xml:space="preserve"> 201 177-4327 </w:t>
            </w:r>
            <w:r w:rsidRPr="00E26AD4">
              <w:tab/>
              <w:t xml:space="preserve"> </w:t>
            </w:r>
          </w:p>
          <w:p w:rsidR="00F67160" w:rsidRDefault="00F67160" w:rsidP="00F67160">
            <w:pPr>
              <w:pStyle w:val="M10"/>
              <w:framePr w:wrap="auto" w:vAnchor="margin" w:hAnchor="text" w:xAlign="left" w:yAlign="inline"/>
              <w:suppressOverlap w:val="0"/>
            </w:pPr>
            <w:r>
              <w:t>Telefax +49</w:t>
            </w:r>
            <w:r>
              <w:tab/>
            </w:r>
            <w:r w:rsidRPr="00E26AD4">
              <w:t>201 177-4322</w:t>
            </w:r>
          </w:p>
          <w:p w:rsidR="00F67160" w:rsidRDefault="00F67160" w:rsidP="00F67160">
            <w:pPr>
              <w:pStyle w:val="M10"/>
              <w:framePr w:wrap="auto" w:vAnchor="margin" w:hAnchor="text" w:xAlign="left" w:yAlign="inline"/>
              <w:suppressOverlap w:val="0"/>
            </w:pPr>
            <w:r>
              <w:t>stefan.cornelissen@evonik.com</w:t>
            </w:r>
          </w:p>
          <w:p w:rsidR="00DF1098" w:rsidRDefault="00DF1098" w:rsidP="00E26AD4">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E26AD4">
      <w:pPr>
        <w:spacing w:line="300" w:lineRule="atLeast"/>
        <w:ind w:left="0" w:right="0"/>
        <w:rPr>
          <w:b/>
          <w:bCs/>
          <w:sz w:val="24"/>
        </w:rPr>
      </w:pPr>
      <w:bookmarkStart w:id="0" w:name="_GoBack"/>
      <w:proofErr w:type="spellStart"/>
      <w:r w:rsidRPr="00E26AD4">
        <w:rPr>
          <w:b/>
          <w:bCs/>
          <w:sz w:val="24"/>
        </w:rPr>
        <w:lastRenderedPageBreak/>
        <w:t>Evonik</w:t>
      </w:r>
      <w:proofErr w:type="spellEnd"/>
      <w:r w:rsidRPr="00E26AD4">
        <w:rPr>
          <w:b/>
          <w:bCs/>
          <w:sz w:val="24"/>
        </w:rPr>
        <w:t xml:space="preserve"> inves</w:t>
      </w:r>
      <w:r w:rsidR="00F67160">
        <w:rPr>
          <w:b/>
          <w:bCs/>
          <w:sz w:val="24"/>
        </w:rPr>
        <w:t>t</w:t>
      </w:r>
      <w:r w:rsidRPr="00E26AD4">
        <w:rPr>
          <w:b/>
          <w:bCs/>
          <w:sz w:val="24"/>
        </w:rPr>
        <w:t>iert in Technologieunternehmen FRX Polymers</w:t>
      </w:r>
    </w:p>
    <w:bookmarkEnd w:id="0"/>
    <w:p w:rsidR="00E26AD4" w:rsidRDefault="00E26AD4">
      <w:pPr>
        <w:spacing w:line="300" w:lineRule="atLeast"/>
        <w:ind w:left="0" w:right="0"/>
        <w:rPr>
          <w:rFonts w:cs="Lucida Sans Unicode"/>
          <w:sz w:val="20"/>
          <w:szCs w:val="20"/>
        </w:rPr>
      </w:pPr>
    </w:p>
    <w:p w:rsidR="00E26AD4" w:rsidRDefault="00E26AD4" w:rsidP="00E26AD4">
      <w:pPr>
        <w:spacing w:line="300" w:lineRule="exact"/>
        <w:ind w:left="0"/>
        <w:rPr>
          <w:sz w:val="22"/>
          <w:szCs w:val="22"/>
        </w:rPr>
      </w:pPr>
    </w:p>
    <w:p w:rsidR="002315C0" w:rsidRPr="002315C0" w:rsidRDefault="002315C0" w:rsidP="002315C0">
      <w:pPr>
        <w:spacing w:line="300" w:lineRule="exact"/>
        <w:ind w:left="0"/>
        <w:rPr>
          <w:sz w:val="22"/>
          <w:szCs w:val="22"/>
        </w:rPr>
      </w:pPr>
      <w:proofErr w:type="spellStart"/>
      <w:r w:rsidRPr="002315C0">
        <w:rPr>
          <w:sz w:val="22"/>
          <w:szCs w:val="22"/>
        </w:rPr>
        <w:t>Evonik</w:t>
      </w:r>
      <w:proofErr w:type="spellEnd"/>
      <w:r w:rsidRPr="002315C0">
        <w:rPr>
          <w:sz w:val="22"/>
          <w:szCs w:val="22"/>
        </w:rPr>
        <w:t xml:space="preserve"> Industries hat sich an FRX Polymers Inc., </w:t>
      </w:r>
      <w:proofErr w:type="spellStart"/>
      <w:r w:rsidRPr="002315C0">
        <w:rPr>
          <w:sz w:val="22"/>
          <w:szCs w:val="22"/>
        </w:rPr>
        <w:t>Chelmsford</w:t>
      </w:r>
      <w:proofErr w:type="spellEnd"/>
      <w:r w:rsidRPr="002315C0">
        <w:rPr>
          <w:sz w:val="22"/>
          <w:szCs w:val="22"/>
        </w:rPr>
        <w:t xml:space="preserve"> (USA) beteiligt und eine Finanzierungsrunde von 12 Millionen US-Dollar angeführt. </w:t>
      </w:r>
      <w:proofErr w:type="spellStart"/>
      <w:r w:rsidRPr="002315C0">
        <w:rPr>
          <w:sz w:val="22"/>
          <w:szCs w:val="22"/>
        </w:rPr>
        <w:t>Evonik</w:t>
      </w:r>
      <w:proofErr w:type="spellEnd"/>
      <w:r w:rsidRPr="002315C0">
        <w:rPr>
          <w:sz w:val="22"/>
          <w:szCs w:val="22"/>
        </w:rPr>
        <w:t xml:space="preserve"> Venture Capital GmbH, die Venture Capital Gesellschaft des Unternehmens</w:t>
      </w:r>
      <w:r>
        <w:rPr>
          <w:sz w:val="22"/>
          <w:szCs w:val="22"/>
        </w:rPr>
        <w:t>,</w:t>
      </w:r>
      <w:r w:rsidRPr="002315C0">
        <w:rPr>
          <w:sz w:val="22"/>
          <w:szCs w:val="22"/>
        </w:rPr>
        <w:t xml:space="preserve"> hat 2,5 Millionen US-Dollar investiert. FRX Polymers ist spezialisiert auf umweltfreundliche Flammschutzmittel auf Polymerbasis, die unter dem Handelsnamen </w:t>
      </w:r>
      <w:proofErr w:type="spellStart"/>
      <w:r w:rsidRPr="002315C0">
        <w:rPr>
          <w:sz w:val="22"/>
          <w:szCs w:val="22"/>
        </w:rPr>
        <w:t>Nofia</w:t>
      </w:r>
      <w:proofErr w:type="spellEnd"/>
      <w:r w:rsidRPr="002315C0">
        <w:rPr>
          <w:sz w:val="22"/>
          <w:szCs w:val="22"/>
        </w:rPr>
        <w:t xml:space="preserve">® vermarktet werden. Das Unternehmen hat Ende 2013 in einer neu errichteten Anlage in Antwerpen (Belgien) die Produktion der Flammschutzpolymere aufgenommen. </w:t>
      </w:r>
    </w:p>
    <w:p w:rsidR="002315C0" w:rsidRPr="002315C0" w:rsidRDefault="002315C0" w:rsidP="002315C0">
      <w:pPr>
        <w:spacing w:line="300" w:lineRule="exact"/>
        <w:ind w:left="0"/>
        <w:rPr>
          <w:sz w:val="22"/>
          <w:szCs w:val="22"/>
        </w:rPr>
      </w:pPr>
    </w:p>
    <w:p w:rsidR="002315C0" w:rsidRPr="002315C0" w:rsidRDefault="002315C0" w:rsidP="002315C0">
      <w:pPr>
        <w:spacing w:line="300" w:lineRule="exact"/>
        <w:ind w:left="0"/>
        <w:rPr>
          <w:sz w:val="22"/>
          <w:szCs w:val="22"/>
        </w:rPr>
      </w:pPr>
      <w:r w:rsidRPr="002315C0">
        <w:rPr>
          <w:sz w:val="22"/>
          <w:szCs w:val="22"/>
        </w:rPr>
        <w:t xml:space="preserve">Der Name </w:t>
      </w:r>
      <w:proofErr w:type="spellStart"/>
      <w:r w:rsidRPr="002315C0">
        <w:rPr>
          <w:sz w:val="22"/>
          <w:szCs w:val="22"/>
        </w:rPr>
        <w:t>Nofia</w:t>
      </w:r>
      <w:proofErr w:type="spellEnd"/>
      <w:r w:rsidRPr="002315C0">
        <w:rPr>
          <w:sz w:val="22"/>
          <w:szCs w:val="22"/>
        </w:rPr>
        <w:t xml:space="preserve">® steht für halogenfreie, phosphorhaltige Polymere, die aufgrund ihrer Zusammensetzung inhärent flammhemmend sind. Zur Anwendung kommen sie in Unterhaltungselektronik, im Bauwesen und im Transportmarkt. </w:t>
      </w:r>
    </w:p>
    <w:p w:rsidR="002315C0" w:rsidRPr="002315C0" w:rsidRDefault="002315C0" w:rsidP="002315C0">
      <w:pPr>
        <w:spacing w:line="300" w:lineRule="exact"/>
        <w:ind w:left="0"/>
        <w:rPr>
          <w:sz w:val="22"/>
          <w:szCs w:val="22"/>
        </w:rPr>
      </w:pPr>
    </w:p>
    <w:p w:rsidR="002315C0" w:rsidRPr="002315C0" w:rsidRDefault="002315C0" w:rsidP="002315C0">
      <w:pPr>
        <w:spacing w:line="300" w:lineRule="exact"/>
        <w:ind w:left="0"/>
        <w:rPr>
          <w:sz w:val="22"/>
          <w:szCs w:val="22"/>
        </w:rPr>
      </w:pPr>
      <w:r w:rsidRPr="002315C0">
        <w:rPr>
          <w:sz w:val="22"/>
          <w:szCs w:val="22"/>
        </w:rPr>
        <w:t xml:space="preserve">“FRX verfügt mit den umweltschonenden Flammschutzpolymeren über ein einzigartiges Produkt und ist strategisch gut positioniert. Die Chancen stehen deshalb gut, dass sich das Unternehmen in den kommenden Jahren einen deutlichen Marktanteil erarbeiten wird“, so Dr. Bernhard Mohr, Leiter der </w:t>
      </w:r>
      <w:proofErr w:type="spellStart"/>
      <w:r w:rsidRPr="002315C0">
        <w:rPr>
          <w:sz w:val="22"/>
          <w:szCs w:val="22"/>
        </w:rPr>
        <w:t>Evonik</w:t>
      </w:r>
      <w:proofErr w:type="spellEnd"/>
      <w:r w:rsidRPr="002315C0">
        <w:rPr>
          <w:sz w:val="22"/>
          <w:szCs w:val="22"/>
        </w:rPr>
        <w:t xml:space="preserve"> Venture Capital GmbH, die auch mit einem Sitz im Aufsichtsrat von FRX vertreten ist.</w:t>
      </w:r>
    </w:p>
    <w:p w:rsidR="002315C0" w:rsidRPr="002315C0" w:rsidRDefault="002315C0" w:rsidP="002315C0">
      <w:pPr>
        <w:spacing w:line="300" w:lineRule="exact"/>
        <w:ind w:left="0"/>
        <w:rPr>
          <w:sz w:val="22"/>
          <w:szCs w:val="22"/>
        </w:rPr>
      </w:pPr>
    </w:p>
    <w:p w:rsidR="002315C0" w:rsidRPr="002315C0" w:rsidRDefault="002315C0" w:rsidP="002315C0">
      <w:pPr>
        <w:spacing w:line="300" w:lineRule="exact"/>
        <w:ind w:left="0"/>
        <w:rPr>
          <w:sz w:val="22"/>
          <w:szCs w:val="22"/>
        </w:rPr>
      </w:pPr>
      <w:r w:rsidRPr="002315C0">
        <w:rPr>
          <w:sz w:val="22"/>
          <w:szCs w:val="22"/>
        </w:rPr>
        <w:t xml:space="preserve">“Wir begrüßen das Engagement von </w:t>
      </w:r>
      <w:proofErr w:type="spellStart"/>
      <w:r w:rsidRPr="002315C0">
        <w:rPr>
          <w:sz w:val="22"/>
          <w:szCs w:val="22"/>
        </w:rPr>
        <w:t>Evonik</w:t>
      </w:r>
      <w:proofErr w:type="spellEnd"/>
      <w:r w:rsidRPr="002315C0">
        <w:rPr>
          <w:sz w:val="22"/>
          <w:szCs w:val="22"/>
        </w:rPr>
        <w:t xml:space="preserve"> Venture Capital sehr”, sagte Marc </w:t>
      </w:r>
      <w:proofErr w:type="spellStart"/>
      <w:r w:rsidRPr="002315C0">
        <w:rPr>
          <w:sz w:val="22"/>
          <w:szCs w:val="22"/>
        </w:rPr>
        <w:t>Lebel</w:t>
      </w:r>
      <w:proofErr w:type="spellEnd"/>
      <w:r w:rsidRPr="002315C0">
        <w:rPr>
          <w:sz w:val="22"/>
          <w:szCs w:val="22"/>
        </w:rPr>
        <w:t xml:space="preserve">, CEO von FRX Polymers. “Denn mit </w:t>
      </w:r>
      <w:proofErr w:type="spellStart"/>
      <w:r w:rsidRPr="002315C0">
        <w:rPr>
          <w:sz w:val="22"/>
          <w:szCs w:val="22"/>
        </w:rPr>
        <w:t>Evonik</w:t>
      </w:r>
      <w:proofErr w:type="spellEnd"/>
      <w:r w:rsidRPr="002315C0">
        <w:rPr>
          <w:sz w:val="22"/>
          <w:szCs w:val="22"/>
        </w:rPr>
        <w:t xml:space="preserve"> haben wir erneut einen wichtigen strategischen Partner gewonnen, der uns bei unseren ehrgeizigen Wachstumsplänen tatkräftig unterstützt.“ Neben </w:t>
      </w:r>
      <w:proofErr w:type="spellStart"/>
      <w:r w:rsidRPr="002315C0">
        <w:rPr>
          <w:sz w:val="22"/>
          <w:szCs w:val="22"/>
        </w:rPr>
        <w:t>Evonik</w:t>
      </w:r>
      <w:proofErr w:type="spellEnd"/>
      <w:r w:rsidRPr="002315C0">
        <w:rPr>
          <w:sz w:val="22"/>
          <w:szCs w:val="22"/>
        </w:rPr>
        <w:t xml:space="preserve"> beteiligten sich an der Finanzierungsrunde außerdem noch </w:t>
      </w:r>
      <w:proofErr w:type="spellStart"/>
      <w:r w:rsidRPr="002315C0">
        <w:rPr>
          <w:sz w:val="22"/>
          <w:szCs w:val="22"/>
        </w:rPr>
        <w:t>Capricorn</w:t>
      </w:r>
      <w:proofErr w:type="spellEnd"/>
      <w:r w:rsidRPr="002315C0">
        <w:rPr>
          <w:sz w:val="22"/>
          <w:szCs w:val="22"/>
        </w:rPr>
        <w:t xml:space="preserve"> Venture Partners, DB </w:t>
      </w:r>
      <w:proofErr w:type="spellStart"/>
      <w:r w:rsidRPr="002315C0">
        <w:rPr>
          <w:sz w:val="22"/>
          <w:szCs w:val="22"/>
        </w:rPr>
        <w:t>Masdar</w:t>
      </w:r>
      <w:proofErr w:type="spellEnd"/>
      <w:r w:rsidRPr="002315C0">
        <w:rPr>
          <w:sz w:val="22"/>
          <w:szCs w:val="22"/>
        </w:rPr>
        <w:t xml:space="preserve">, SAM Private Equity, BASF Venture Capital, Israel </w:t>
      </w:r>
      <w:proofErr w:type="spellStart"/>
      <w:r w:rsidRPr="002315C0">
        <w:rPr>
          <w:sz w:val="22"/>
          <w:szCs w:val="22"/>
        </w:rPr>
        <w:t>Cleantech</w:t>
      </w:r>
      <w:proofErr w:type="spellEnd"/>
      <w:r w:rsidRPr="002315C0">
        <w:rPr>
          <w:sz w:val="22"/>
          <w:szCs w:val="22"/>
        </w:rPr>
        <w:t xml:space="preserve"> Ventures sowie die Unternehmensgründer von FRX.  </w:t>
      </w:r>
    </w:p>
    <w:p w:rsidR="002315C0" w:rsidRPr="002315C0" w:rsidRDefault="002315C0" w:rsidP="002315C0">
      <w:pPr>
        <w:spacing w:line="300" w:lineRule="exact"/>
        <w:ind w:left="0"/>
        <w:rPr>
          <w:sz w:val="22"/>
          <w:szCs w:val="22"/>
        </w:rPr>
      </w:pPr>
    </w:p>
    <w:p w:rsidR="00DF1098" w:rsidRDefault="002315C0" w:rsidP="002315C0">
      <w:pPr>
        <w:spacing w:line="300" w:lineRule="exact"/>
        <w:ind w:left="0"/>
        <w:rPr>
          <w:sz w:val="22"/>
          <w:szCs w:val="22"/>
        </w:rPr>
      </w:pPr>
      <w:r w:rsidRPr="002315C0">
        <w:rPr>
          <w:sz w:val="22"/>
          <w:szCs w:val="22"/>
        </w:rPr>
        <w:t xml:space="preserve">Investitionen in junge Technologiefirmen und in Venture Capital Fonds sollen </w:t>
      </w:r>
      <w:proofErr w:type="spellStart"/>
      <w:r w:rsidRPr="002315C0">
        <w:rPr>
          <w:sz w:val="22"/>
          <w:szCs w:val="22"/>
        </w:rPr>
        <w:t>Evonik</w:t>
      </w:r>
      <w:proofErr w:type="spellEnd"/>
      <w:r w:rsidRPr="002315C0">
        <w:rPr>
          <w:sz w:val="22"/>
          <w:szCs w:val="22"/>
        </w:rPr>
        <w:t xml:space="preserve"> einen schnellen Zugang zu neuartigen Technologien außerhalb des bestehenden Portfolios ermöglichen und die für das Unternehmen wichtigen Trends und Regionen abdecken. In den vergangenen beiden Jahren investierte </w:t>
      </w:r>
      <w:proofErr w:type="spellStart"/>
      <w:r w:rsidRPr="002315C0">
        <w:rPr>
          <w:sz w:val="22"/>
          <w:szCs w:val="22"/>
        </w:rPr>
        <w:t>Evonik</w:t>
      </w:r>
      <w:proofErr w:type="spellEnd"/>
      <w:r w:rsidRPr="002315C0">
        <w:rPr>
          <w:sz w:val="22"/>
          <w:szCs w:val="22"/>
        </w:rPr>
        <w:t xml:space="preserve"> Venture Capital in den </w:t>
      </w:r>
      <w:proofErr w:type="spellStart"/>
      <w:r w:rsidRPr="002315C0">
        <w:rPr>
          <w:sz w:val="22"/>
          <w:szCs w:val="22"/>
        </w:rPr>
        <w:t>Emerald</w:t>
      </w:r>
      <w:proofErr w:type="spellEnd"/>
      <w:r w:rsidRPr="002315C0">
        <w:rPr>
          <w:sz w:val="22"/>
          <w:szCs w:val="22"/>
        </w:rPr>
        <w:t xml:space="preserve"> </w:t>
      </w:r>
      <w:proofErr w:type="spellStart"/>
      <w:r w:rsidRPr="002315C0">
        <w:rPr>
          <w:sz w:val="22"/>
          <w:szCs w:val="22"/>
        </w:rPr>
        <w:t>Cleantech</w:t>
      </w:r>
      <w:proofErr w:type="spellEnd"/>
      <w:r w:rsidRPr="002315C0">
        <w:rPr>
          <w:sz w:val="22"/>
          <w:szCs w:val="22"/>
        </w:rPr>
        <w:t xml:space="preserve"> Fund III mit Fokus auf </w:t>
      </w:r>
      <w:r w:rsidRPr="002315C0">
        <w:rPr>
          <w:sz w:val="22"/>
          <w:szCs w:val="22"/>
        </w:rPr>
        <w:lastRenderedPageBreak/>
        <w:t xml:space="preserve">Europa und Nordamerika, in den nordamerikanischen </w:t>
      </w:r>
      <w:proofErr w:type="spellStart"/>
      <w:r w:rsidRPr="002315C0">
        <w:rPr>
          <w:sz w:val="22"/>
          <w:szCs w:val="22"/>
        </w:rPr>
        <w:t>Pangaea</w:t>
      </w:r>
      <w:proofErr w:type="spellEnd"/>
      <w:r w:rsidRPr="002315C0">
        <w:rPr>
          <w:sz w:val="22"/>
          <w:szCs w:val="22"/>
        </w:rPr>
        <w:t xml:space="preserve"> Ventures Fund III und in den deutschen High-Tech Gründerfonds II.</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E26AD4" w:rsidRPr="0023501A" w:rsidRDefault="00E26AD4" w:rsidP="00E26AD4">
      <w:pPr>
        <w:ind w:left="0"/>
        <w:rPr>
          <w:rFonts w:cs="Lucida Sans Unicode"/>
          <w:b/>
          <w:bCs/>
          <w:color w:val="000000"/>
          <w:szCs w:val="18"/>
        </w:rPr>
      </w:pPr>
      <w:r w:rsidRPr="0023501A">
        <w:rPr>
          <w:rFonts w:cs="Lucida Sans Unicode"/>
          <w:b/>
          <w:bCs/>
          <w:color w:val="000000"/>
          <w:szCs w:val="18"/>
        </w:rPr>
        <w:t>Informationen zum Konzern</w:t>
      </w:r>
    </w:p>
    <w:p w:rsidR="00E26AD4" w:rsidRPr="00227732" w:rsidRDefault="00E26AD4" w:rsidP="00227732">
      <w:pPr>
        <w:ind w:left="0"/>
        <w:outlineLvl w:val="0"/>
        <w:rPr>
          <w:rFonts w:cs="Lucida Sans Unicode"/>
          <w:szCs w:val="18"/>
        </w:rPr>
      </w:pPr>
      <w:proofErr w:type="spellStart"/>
      <w:r w:rsidRPr="00227732">
        <w:rPr>
          <w:rFonts w:cs="Lucida Sans Unicode"/>
          <w:szCs w:val="18"/>
        </w:rPr>
        <w:t>Evonik</w:t>
      </w:r>
      <w:proofErr w:type="spellEnd"/>
      <w:r w:rsidRPr="00227732">
        <w:rPr>
          <w:rFonts w:cs="Lucida Sans Unicode"/>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227732">
        <w:rPr>
          <w:rFonts w:cs="Lucida Sans Unicode"/>
          <w:szCs w:val="18"/>
        </w:rPr>
        <w:t>Evonik</w:t>
      </w:r>
      <w:proofErr w:type="spellEnd"/>
      <w:r w:rsidRPr="00227732">
        <w:rPr>
          <w:rFonts w:cs="Lucida Sans Unicode"/>
          <w:szCs w:val="18"/>
        </w:rPr>
        <w:t xml:space="preserve"> profitiert besonders von seiner Innovationskraft und seinen integrierten Technologieplattformen. </w:t>
      </w:r>
    </w:p>
    <w:p w:rsidR="00E26AD4" w:rsidRPr="00227732" w:rsidRDefault="00E26AD4" w:rsidP="00227732">
      <w:pPr>
        <w:ind w:left="0"/>
        <w:outlineLvl w:val="0"/>
        <w:rPr>
          <w:rFonts w:cs="Lucida Sans Unicode"/>
          <w:szCs w:val="18"/>
        </w:rPr>
      </w:pPr>
    </w:p>
    <w:p w:rsidR="00E26AD4" w:rsidRPr="00227732" w:rsidRDefault="00E26AD4" w:rsidP="00227732">
      <w:pPr>
        <w:ind w:left="0"/>
        <w:outlineLvl w:val="0"/>
        <w:rPr>
          <w:rFonts w:cs="Lucida Sans Unicode"/>
          <w:szCs w:val="18"/>
        </w:rPr>
      </w:pPr>
      <w:proofErr w:type="spellStart"/>
      <w:r w:rsidRPr="00227732">
        <w:rPr>
          <w:rFonts w:cs="Lucida Sans Unicode"/>
          <w:szCs w:val="18"/>
        </w:rPr>
        <w:t>Evonik</w:t>
      </w:r>
      <w:proofErr w:type="spellEnd"/>
      <w:r w:rsidRPr="00227732">
        <w:rPr>
          <w:rFonts w:cs="Lucida Sans Unicode"/>
          <w:szCs w:val="18"/>
        </w:rPr>
        <w:t xml:space="preserve"> ist in mehr als 100 Ländern der Welt aktiv. Über 33.000 Mitarbeiter erwirtschafteten im Geschäftsjahr 2012 – ohne Real Estate - einen Umsatz von rund 13,4 Milliarden € und ein operatives Ergebnis (bereinigtes EBITDA) von rund 2,4 Milliarden €.</w:t>
      </w:r>
    </w:p>
    <w:p w:rsidR="00E26AD4" w:rsidRPr="00BE7AF1" w:rsidRDefault="00E26AD4" w:rsidP="00E26AD4">
      <w:pPr>
        <w:ind w:left="0"/>
        <w:rPr>
          <w:rFonts w:cs="Lucida Sans Unicode"/>
          <w:bCs/>
          <w:color w:val="000000"/>
          <w:szCs w:val="18"/>
        </w:rPr>
      </w:pPr>
    </w:p>
    <w:p w:rsidR="00E26AD4" w:rsidRPr="00F67160" w:rsidRDefault="00E26AD4" w:rsidP="00E26AD4">
      <w:pPr>
        <w:ind w:left="0"/>
        <w:outlineLvl w:val="0"/>
        <w:rPr>
          <w:rFonts w:cs="Lucida Sans Unicode"/>
          <w:b/>
          <w:szCs w:val="18"/>
        </w:rPr>
      </w:pPr>
      <w:r w:rsidRPr="00F67160">
        <w:rPr>
          <w:rFonts w:cs="Lucida Sans Unicode"/>
          <w:b/>
          <w:szCs w:val="18"/>
        </w:rPr>
        <w:t xml:space="preserve">Informationen zu  </w:t>
      </w:r>
      <w:proofErr w:type="spellStart"/>
      <w:r w:rsidRPr="00F67160">
        <w:rPr>
          <w:rFonts w:cs="Lucida Sans Unicode"/>
          <w:b/>
          <w:szCs w:val="18"/>
        </w:rPr>
        <w:t>Evonik</w:t>
      </w:r>
      <w:proofErr w:type="spellEnd"/>
      <w:r w:rsidRPr="00F67160">
        <w:rPr>
          <w:rFonts w:cs="Lucida Sans Unicode"/>
          <w:b/>
          <w:szCs w:val="18"/>
        </w:rPr>
        <w:t xml:space="preserve"> Venture Capital</w:t>
      </w:r>
    </w:p>
    <w:p w:rsidR="00E26AD4" w:rsidRPr="00F67160" w:rsidRDefault="00E26AD4" w:rsidP="00683612">
      <w:pPr>
        <w:ind w:left="0"/>
        <w:outlineLvl w:val="0"/>
        <w:rPr>
          <w:rFonts w:cs="Lucida Sans Unicode"/>
          <w:szCs w:val="18"/>
        </w:rPr>
      </w:pPr>
      <w:proofErr w:type="spellStart"/>
      <w:r w:rsidRPr="001A5566">
        <w:rPr>
          <w:rFonts w:cs="Lucida Sans Unicode"/>
          <w:szCs w:val="18"/>
        </w:rPr>
        <w:t>Evonik</w:t>
      </w:r>
      <w:proofErr w:type="spellEnd"/>
      <w:r w:rsidRPr="001A5566">
        <w:rPr>
          <w:rFonts w:cs="Lucida Sans Unicode"/>
          <w:szCs w:val="18"/>
        </w:rPr>
        <w:t xml:space="preserve"> Venture Capital GmbH, ein hundertprozentiges Tochterunternehmen der </w:t>
      </w:r>
      <w:r w:rsidR="0006152E" w:rsidRPr="001A5566">
        <w:rPr>
          <w:rFonts w:cs="Lucida Sans Unicode"/>
          <w:szCs w:val="18"/>
        </w:rPr>
        <w:t xml:space="preserve">Evonik </w:t>
      </w:r>
      <w:r w:rsidRPr="001A5566">
        <w:rPr>
          <w:rFonts w:cs="Lucida Sans Unicode"/>
          <w:szCs w:val="18"/>
        </w:rPr>
        <w:t xml:space="preserve">Industries AG, will in den kommenden Jahren insgesamt 100 Millionen € in vielversprechende Start-ups mit innovativen Technologien und in führende, spezialisierte Venture Capital Fonds investieren. </w:t>
      </w:r>
      <w:r w:rsidRPr="00F67160">
        <w:rPr>
          <w:rFonts w:cs="Lucida Sans Unicode"/>
          <w:szCs w:val="18"/>
        </w:rPr>
        <w:t xml:space="preserve">Regionale Schwerpunkte sind Europa, die USA und Asien. Partnerschaften mit aufstrebenden Start-ups ergänzen den Open-Innovation-Ansatz von </w:t>
      </w:r>
      <w:proofErr w:type="spellStart"/>
      <w:r w:rsidRPr="00F67160">
        <w:rPr>
          <w:rFonts w:cs="Lucida Sans Unicode"/>
          <w:szCs w:val="18"/>
        </w:rPr>
        <w:t>Evonik</w:t>
      </w:r>
      <w:proofErr w:type="spellEnd"/>
      <w:r w:rsidRPr="00F67160">
        <w:rPr>
          <w:rFonts w:cs="Lucida Sans Unicode"/>
          <w:szCs w:val="18"/>
        </w:rPr>
        <w:t>. Sie ermöglichen es, die Entwicklung neuer Geschäfte zu beschleunigen und künftige Wachstumsfelder zu erschließen.</w:t>
      </w:r>
    </w:p>
    <w:p w:rsidR="00E26AD4" w:rsidRPr="00683612" w:rsidRDefault="00E26AD4" w:rsidP="00683612">
      <w:pPr>
        <w:ind w:left="0"/>
        <w:outlineLvl w:val="0"/>
        <w:rPr>
          <w:rFonts w:cs="Lucida Sans Unicode"/>
          <w:szCs w:val="18"/>
        </w:rPr>
      </w:pPr>
    </w:p>
    <w:p w:rsidR="00E26AD4" w:rsidRPr="00683612" w:rsidRDefault="00E26AD4" w:rsidP="00E26AD4">
      <w:pPr>
        <w:ind w:left="0"/>
        <w:outlineLvl w:val="0"/>
        <w:rPr>
          <w:rFonts w:cs="Lucida Sans Unicode"/>
          <w:b/>
          <w:szCs w:val="18"/>
        </w:rPr>
      </w:pPr>
      <w:r w:rsidRPr="00683612">
        <w:rPr>
          <w:rFonts w:cs="Lucida Sans Unicode"/>
          <w:b/>
          <w:szCs w:val="18"/>
        </w:rPr>
        <w:t>Informationen zu FRX Polymers</w:t>
      </w:r>
    </w:p>
    <w:p w:rsidR="00E26AD4" w:rsidRPr="001A5566" w:rsidRDefault="00E26AD4" w:rsidP="001A5566">
      <w:pPr>
        <w:ind w:left="0"/>
        <w:outlineLvl w:val="0"/>
        <w:rPr>
          <w:rFonts w:cs="Lucida Sans Unicode"/>
          <w:szCs w:val="18"/>
        </w:rPr>
      </w:pPr>
      <w:r w:rsidRPr="001A5566">
        <w:rPr>
          <w:rFonts w:cs="Lucida Sans Unicode"/>
          <w:szCs w:val="18"/>
        </w:rPr>
        <w:t xml:space="preserve">FRX Polymers, Inc. mit </w:t>
      </w:r>
      <w:r w:rsidR="00683612">
        <w:rPr>
          <w:rFonts w:cs="Lucida Sans Unicode"/>
          <w:szCs w:val="18"/>
        </w:rPr>
        <w:t>Haupts</w:t>
      </w:r>
      <w:r w:rsidRPr="001A5566">
        <w:rPr>
          <w:rFonts w:cs="Lucida Sans Unicode"/>
          <w:szCs w:val="18"/>
        </w:rPr>
        <w:t xml:space="preserve">itz in </w:t>
      </w:r>
      <w:proofErr w:type="spellStart"/>
      <w:r w:rsidRPr="001A5566">
        <w:rPr>
          <w:rFonts w:cs="Lucida Sans Unicode"/>
          <w:szCs w:val="18"/>
        </w:rPr>
        <w:t>Chelmsford</w:t>
      </w:r>
      <w:proofErr w:type="spellEnd"/>
      <w:r w:rsidRPr="001A5566">
        <w:rPr>
          <w:rFonts w:cs="Lucida Sans Unicode"/>
          <w:szCs w:val="18"/>
        </w:rPr>
        <w:t xml:space="preserve"> (MA, USA) wurde 2007 gegründet</w:t>
      </w:r>
      <w:r w:rsidR="00227732">
        <w:rPr>
          <w:rFonts w:cs="Lucida Sans Unicode"/>
          <w:szCs w:val="18"/>
        </w:rPr>
        <w:t xml:space="preserve">. </w:t>
      </w:r>
      <w:r w:rsidRPr="001A5566">
        <w:rPr>
          <w:rFonts w:cs="Lucida Sans Unicode"/>
          <w:szCs w:val="18"/>
        </w:rPr>
        <w:t xml:space="preserve">Das Unternehmen betreibt zwei Pilotanlagen in </w:t>
      </w:r>
      <w:proofErr w:type="spellStart"/>
      <w:r w:rsidRPr="001A5566">
        <w:rPr>
          <w:rFonts w:cs="Lucida Sans Unicode"/>
          <w:szCs w:val="18"/>
        </w:rPr>
        <w:t>Chelmsford</w:t>
      </w:r>
      <w:proofErr w:type="spellEnd"/>
      <w:r w:rsidRPr="001A5566">
        <w:rPr>
          <w:rFonts w:cs="Lucida Sans Unicode"/>
          <w:szCs w:val="18"/>
        </w:rPr>
        <w:t xml:space="preserve"> (MA, USA), eine Pilotanlage in der Schweiz und </w:t>
      </w:r>
      <w:r w:rsidR="00683612">
        <w:rPr>
          <w:rFonts w:cs="Lucida Sans Unicode"/>
          <w:szCs w:val="18"/>
        </w:rPr>
        <w:t>e</w:t>
      </w:r>
      <w:r w:rsidRPr="001A5566">
        <w:rPr>
          <w:rFonts w:cs="Lucida Sans Unicode"/>
          <w:szCs w:val="18"/>
        </w:rPr>
        <w:t>ine industrielle Produktionsanlage in Antwerpen (Belgien).  FRX Polymers befindet sich inzwischen in einer Wachstumsphase und bringt eine neue Produktfamilie von halogenfreien, transparenten Flammschutzpolymeren auf den Markt. Mehr Informationen unter www.frxpolymers.com.</w:t>
      </w:r>
    </w:p>
    <w:p w:rsidR="00DF1098" w:rsidRDefault="00DF1098">
      <w:pPr>
        <w:rPr>
          <w:rFonts w:cs="Lucida Sans Unicode"/>
          <w:szCs w:val="18"/>
        </w:rPr>
      </w:pPr>
    </w:p>
    <w:p w:rsidR="00227732" w:rsidRDefault="00227732" w:rsidP="001A5566">
      <w:pPr>
        <w:ind w:left="0"/>
        <w:outlineLvl w:val="0"/>
        <w:rPr>
          <w:rFonts w:cs="Lucida Sans Unicode"/>
          <w:b/>
          <w:szCs w:val="18"/>
        </w:rPr>
      </w:pPr>
    </w:p>
    <w:p w:rsidR="00DF1098" w:rsidRPr="001A5566" w:rsidRDefault="00B14022" w:rsidP="001A5566">
      <w:pPr>
        <w:ind w:left="0"/>
        <w:outlineLvl w:val="0"/>
        <w:rPr>
          <w:rFonts w:cs="Lucida Sans Unicode"/>
          <w:b/>
          <w:szCs w:val="18"/>
        </w:rPr>
      </w:pPr>
      <w:r w:rsidRPr="001A5566">
        <w:rPr>
          <w:rFonts w:cs="Lucida Sans Unicode"/>
          <w:b/>
          <w:szCs w:val="18"/>
        </w:rPr>
        <w:t>Rechtlicher Hinweis</w:t>
      </w:r>
    </w:p>
    <w:p w:rsidR="00DF1098" w:rsidRPr="001A5566" w:rsidRDefault="00B14022" w:rsidP="001A5566">
      <w:pPr>
        <w:ind w:left="0"/>
        <w:outlineLvl w:val="0"/>
        <w:rPr>
          <w:rFonts w:cs="Lucida Sans Unicode"/>
          <w:szCs w:val="18"/>
        </w:rPr>
      </w:pPr>
      <w:r w:rsidRPr="001A5566">
        <w:rPr>
          <w:rFonts w:cs="Lucida Sans Unicode"/>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A5566" w:rsidRDefault="00DF1098">
      <w:pPr>
        <w:autoSpaceDE w:val="0"/>
        <w:autoSpaceDN w:val="0"/>
        <w:adjustRightInd w:val="0"/>
        <w:spacing w:line="220" w:lineRule="exact"/>
        <w:ind w:left="0" w:right="0"/>
        <w:rPr>
          <w:rFonts w:cs="Lucida Sans Unicode"/>
          <w:szCs w:val="18"/>
        </w:rPr>
      </w:pPr>
    </w:p>
    <w:sectPr w:rsidR="00DF1098" w:rsidRPr="001A5566">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5E8" w:rsidRDefault="009145E8">
      <w:r>
        <w:separator/>
      </w:r>
    </w:p>
    <w:p w:rsidR="009145E8" w:rsidRDefault="009145E8"/>
  </w:endnote>
  <w:endnote w:type="continuationSeparator" w:id="0">
    <w:p w:rsidR="009145E8" w:rsidRDefault="009145E8">
      <w:r>
        <w:continuationSeparator/>
      </w:r>
    </w:p>
    <w:p w:rsidR="009145E8" w:rsidRDefault="00914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8746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8746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8746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8746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5E8" w:rsidRDefault="009145E8">
      <w:r>
        <w:separator/>
      </w:r>
    </w:p>
    <w:p w:rsidR="009145E8" w:rsidRDefault="009145E8"/>
  </w:footnote>
  <w:footnote w:type="continuationSeparator" w:id="0">
    <w:p w:rsidR="009145E8" w:rsidRDefault="009145E8">
      <w:r>
        <w:continuationSeparator/>
      </w:r>
    </w:p>
    <w:p w:rsidR="009145E8" w:rsidRDefault="009145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D4"/>
    <w:rsid w:val="0006152E"/>
    <w:rsid w:val="000E5C97"/>
    <w:rsid w:val="001A5566"/>
    <w:rsid w:val="001B3A8C"/>
    <w:rsid w:val="00227732"/>
    <w:rsid w:val="002315C0"/>
    <w:rsid w:val="00292FEF"/>
    <w:rsid w:val="003C48C9"/>
    <w:rsid w:val="00487467"/>
    <w:rsid w:val="005576E4"/>
    <w:rsid w:val="00683612"/>
    <w:rsid w:val="006A788D"/>
    <w:rsid w:val="00812A59"/>
    <w:rsid w:val="00863FCD"/>
    <w:rsid w:val="009145E8"/>
    <w:rsid w:val="00AA5AE7"/>
    <w:rsid w:val="00B14022"/>
    <w:rsid w:val="00BC4EF9"/>
    <w:rsid w:val="00D73841"/>
    <w:rsid w:val="00DB5A06"/>
    <w:rsid w:val="00DF1098"/>
    <w:rsid w:val="00E26AD4"/>
    <w:rsid w:val="00E353C9"/>
    <w:rsid w:val="00F24BAB"/>
    <w:rsid w:val="00F5649F"/>
    <w:rsid w:val="00F67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92FEF"/>
    <w:rPr>
      <w:sz w:val="16"/>
      <w:szCs w:val="16"/>
    </w:rPr>
  </w:style>
  <w:style w:type="paragraph" w:styleId="Kommentartext">
    <w:name w:val="annotation text"/>
    <w:basedOn w:val="Standard"/>
    <w:link w:val="KommentartextZchn"/>
    <w:rsid w:val="00292FEF"/>
    <w:pPr>
      <w:spacing w:line="240" w:lineRule="auto"/>
    </w:pPr>
    <w:rPr>
      <w:sz w:val="20"/>
      <w:szCs w:val="20"/>
    </w:rPr>
  </w:style>
  <w:style w:type="character" w:customStyle="1" w:styleId="KommentartextZchn">
    <w:name w:val="Kommentartext Zchn"/>
    <w:basedOn w:val="Absatz-Standardschriftart"/>
    <w:link w:val="Kommentartext"/>
    <w:rsid w:val="00292FEF"/>
    <w:rPr>
      <w:rFonts w:ascii="Lucida Sans Unicode" w:hAnsi="Lucida Sans Unicode"/>
      <w:position w:val="-2"/>
    </w:rPr>
  </w:style>
  <w:style w:type="paragraph" w:styleId="Kommentarthema">
    <w:name w:val="annotation subject"/>
    <w:basedOn w:val="Kommentartext"/>
    <w:next w:val="Kommentartext"/>
    <w:link w:val="KommentarthemaZchn"/>
    <w:rsid w:val="00292FEF"/>
    <w:rPr>
      <w:b/>
      <w:bCs/>
    </w:rPr>
  </w:style>
  <w:style w:type="character" w:customStyle="1" w:styleId="KommentarthemaZchn">
    <w:name w:val="Kommentarthema Zchn"/>
    <w:basedOn w:val="KommentartextZchn"/>
    <w:link w:val="Kommentarthema"/>
    <w:rsid w:val="00292FEF"/>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92FEF"/>
    <w:rPr>
      <w:sz w:val="16"/>
      <w:szCs w:val="16"/>
    </w:rPr>
  </w:style>
  <w:style w:type="paragraph" w:styleId="Kommentartext">
    <w:name w:val="annotation text"/>
    <w:basedOn w:val="Standard"/>
    <w:link w:val="KommentartextZchn"/>
    <w:rsid w:val="00292FEF"/>
    <w:pPr>
      <w:spacing w:line="240" w:lineRule="auto"/>
    </w:pPr>
    <w:rPr>
      <w:sz w:val="20"/>
      <w:szCs w:val="20"/>
    </w:rPr>
  </w:style>
  <w:style w:type="character" w:customStyle="1" w:styleId="KommentartextZchn">
    <w:name w:val="Kommentartext Zchn"/>
    <w:basedOn w:val="Absatz-Standardschriftart"/>
    <w:link w:val="Kommentartext"/>
    <w:rsid w:val="00292FEF"/>
    <w:rPr>
      <w:rFonts w:ascii="Lucida Sans Unicode" w:hAnsi="Lucida Sans Unicode"/>
      <w:position w:val="-2"/>
    </w:rPr>
  </w:style>
  <w:style w:type="paragraph" w:styleId="Kommentarthema">
    <w:name w:val="annotation subject"/>
    <w:basedOn w:val="Kommentartext"/>
    <w:next w:val="Kommentartext"/>
    <w:link w:val="KommentarthemaZchn"/>
    <w:rsid w:val="00292FEF"/>
    <w:rPr>
      <w:b/>
      <w:bCs/>
    </w:rPr>
  </w:style>
  <w:style w:type="character" w:customStyle="1" w:styleId="KommentarthemaZchn">
    <w:name w:val="Kommentarthema Zchn"/>
    <w:basedOn w:val="KommentartextZchn"/>
    <w:link w:val="Kommentarthema"/>
    <w:rsid w:val="00292FEF"/>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75594">
      <w:bodyDiv w:val="1"/>
      <w:marLeft w:val="0"/>
      <w:marRight w:val="0"/>
      <w:marTop w:val="0"/>
      <w:marBottom w:val="0"/>
      <w:divBdr>
        <w:top w:val="none" w:sz="0" w:space="0" w:color="auto"/>
        <w:left w:val="none" w:sz="0" w:space="0" w:color="auto"/>
        <w:bottom w:val="none" w:sz="0" w:space="0" w:color="auto"/>
        <w:right w:val="none" w:sz="0" w:space="0" w:color="auto"/>
      </w:divBdr>
      <w:divsChild>
        <w:div w:id="254749474">
          <w:marLeft w:val="0"/>
          <w:marRight w:val="0"/>
          <w:marTop w:val="0"/>
          <w:marBottom w:val="0"/>
          <w:divBdr>
            <w:top w:val="none" w:sz="0" w:space="0" w:color="auto"/>
            <w:left w:val="none" w:sz="0" w:space="0" w:color="auto"/>
            <w:bottom w:val="none" w:sz="0" w:space="0" w:color="auto"/>
            <w:right w:val="none" w:sz="0" w:space="0" w:color="auto"/>
          </w:divBdr>
          <w:divsChild>
            <w:div w:id="690448295">
              <w:marLeft w:val="0"/>
              <w:marRight w:val="0"/>
              <w:marTop w:val="0"/>
              <w:marBottom w:val="0"/>
              <w:divBdr>
                <w:top w:val="none" w:sz="0" w:space="0" w:color="auto"/>
                <w:left w:val="none" w:sz="0" w:space="0" w:color="auto"/>
                <w:bottom w:val="none" w:sz="0" w:space="0" w:color="auto"/>
                <w:right w:val="none" w:sz="0" w:space="0" w:color="auto"/>
              </w:divBdr>
              <w:divsChild>
                <w:div w:id="1995521189">
                  <w:marLeft w:val="0"/>
                  <w:marRight w:val="0"/>
                  <w:marTop w:val="0"/>
                  <w:marBottom w:val="0"/>
                  <w:divBdr>
                    <w:top w:val="none" w:sz="0" w:space="0" w:color="auto"/>
                    <w:left w:val="none" w:sz="0" w:space="0" w:color="auto"/>
                    <w:bottom w:val="none" w:sz="0" w:space="0" w:color="auto"/>
                    <w:right w:val="none" w:sz="0" w:space="0" w:color="auto"/>
                  </w:divBdr>
                  <w:divsChild>
                    <w:div w:id="922372641">
                      <w:marLeft w:val="0"/>
                      <w:marRight w:val="0"/>
                      <w:marTop w:val="0"/>
                      <w:marBottom w:val="0"/>
                      <w:divBdr>
                        <w:top w:val="none" w:sz="0" w:space="0" w:color="auto"/>
                        <w:left w:val="none" w:sz="0" w:space="0" w:color="auto"/>
                        <w:bottom w:val="none" w:sz="0" w:space="0" w:color="auto"/>
                        <w:right w:val="none" w:sz="0" w:space="0" w:color="auto"/>
                      </w:divBdr>
                      <w:divsChild>
                        <w:div w:id="1488326315">
                          <w:marLeft w:val="0"/>
                          <w:marRight w:val="0"/>
                          <w:marTop w:val="0"/>
                          <w:marBottom w:val="0"/>
                          <w:divBdr>
                            <w:top w:val="none" w:sz="0" w:space="0" w:color="auto"/>
                            <w:left w:val="none" w:sz="0" w:space="0" w:color="auto"/>
                            <w:bottom w:val="none" w:sz="0" w:space="0" w:color="auto"/>
                            <w:right w:val="none" w:sz="0" w:space="0" w:color="auto"/>
                          </w:divBdr>
                          <w:divsChild>
                            <w:div w:id="1357852738">
                              <w:marLeft w:val="0"/>
                              <w:marRight w:val="0"/>
                              <w:marTop w:val="0"/>
                              <w:marBottom w:val="0"/>
                              <w:divBdr>
                                <w:top w:val="none" w:sz="0" w:space="0" w:color="auto"/>
                                <w:left w:val="none" w:sz="0" w:space="0" w:color="auto"/>
                                <w:bottom w:val="none" w:sz="0" w:space="0" w:color="auto"/>
                                <w:right w:val="none" w:sz="0" w:space="0" w:color="auto"/>
                              </w:divBdr>
                              <w:divsChild>
                                <w:div w:id="801385931">
                                  <w:marLeft w:val="0"/>
                                  <w:marRight w:val="0"/>
                                  <w:marTop w:val="0"/>
                                  <w:marBottom w:val="0"/>
                                  <w:divBdr>
                                    <w:top w:val="none" w:sz="0" w:space="0" w:color="auto"/>
                                    <w:left w:val="none" w:sz="0" w:space="0" w:color="auto"/>
                                    <w:bottom w:val="none" w:sz="0" w:space="0" w:color="auto"/>
                                    <w:right w:val="none" w:sz="0" w:space="0" w:color="auto"/>
                                  </w:divBdr>
                                  <w:divsChild>
                                    <w:div w:id="103037617">
                                      <w:marLeft w:val="60"/>
                                      <w:marRight w:val="0"/>
                                      <w:marTop w:val="0"/>
                                      <w:marBottom w:val="0"/>
                                      <w:divBdr>
                                        <w:top w:val="none" w:sz="0" w:space="0" w:color="auto"/>
                                        <w:left w:val="none" w:sz="0" w:space="0" w:color="auto"/>
                                        <w:bottom w:val="none" w:sz="0" w:space="0" w:color="auto"/>
                                        <w:right w:val="none" w:sz="0" w:space="0" w:color="auto"/>
                                      </w:divBdr>
                                      <w:divsChild>
                                        <w:div w:id="1824079583">
                                          <w:marLeft w:val="0"/>
                                          <w:marRight w:val="0"/>
                                          <w:marTop w:val="0"/>
                                          <w:marBottom w:val="0"/>
                                          <w:divBdr>
                                            <w:top w:val="none" w:sz="0" w:space="0" w:color="auto"/>
                                            <w:left w:val="none" w:sz="0" w:space="0" w:color="auto"/>
                                            <w:bottom w:val="none" w:sz="0" w:space="0" w:color="auto"/>
                                            <w:right w:val="none" w:sz="0" w:space="0" w:color="auto"/>
                                          </w:divBdr>
                                          <w:divsChild>
                                            <w:div w:id="455755450">
                                              <w:marLeft w:val="0"/>
                                              <w:marRight w:val="0"/>
                                              <w:marTop w:val="0"/>
                                              <w:marBottom w:val="120"/>
                                              <w:divBdr>
                                                <w:top w:val="single" w:sz="6" w:space="0" w:color="F5F5F5"/>
                                                <w:left w:val="single" w:sz="6" w:space="0" w:color="F5F5F5"/>
                                                <w:bottom w:val="single" w:sz="6" w:space="0" w:color="F5F5F5"/>
                                                <w:right w:val="single" w:sz="6" w:space="0" w:color="F5F5F5"/>
                                              </w:divBdr>
                                              <w:divsChild>
                                                <w:div w:id="593711797">
                                                  <w:marLeft w:val="0"/>
                                                  <w:marRight w:val="0"/>
                                                  <w:marTop w:val="0"/>
                                                  <w:marBottom w:val="0"/>
                                                  <w:divBdr>
                                                    <w:top w:val="none" w:sz="0" w:space="0" w:color="auto"/>
                                                    <w:left w:val="none" w:sz="0" w:space="0" w:color="auto"/>
                                                    <w:bottom w:val="none" w:sz="0" w:space="0" w:color="auto"/>
                                                    <w:right w:val="none" w:sz="0" w:space="0" w:color="auto"/>
                                                  </w:divBdr>
                                                  <w:divsChild>
                                                    <w:div w:id="15464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Berger\Vorlagen\PM%20Vorlagen\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763</Words>
  <Characters>4811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investiert in Technologieunternehmen FRX Polymers</dc:title>
  <dc:creator>Tim Abendroth</dc:creator>
  <cp:lastModifiedBy>Tim Abendroth</cp:lastModifiedBy>
  <cp:revision>2</cp:revision>
  <cp:lastPrinted>2014-01-15T07:12:00Z</cp:lastPrinted>
  <dcterms:created xsi:type="dcterms:W3CDTF">2014-01-15T07:54:00Z</dcterms:created>
  <dcterms:modified xsi:type="dcterms:W3CDTF">2014-01-15T07:54:00Z</dcterms:modified>
</cp:coreProperties>
</file>