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317733">
            <w:pPr>
              <w:pStyle w:val="E-Datum"/>
              <w:framePr w:wrap="auto" w:vAnchor="margin" w:hAnchor="text" w:xAlign="left" w:yAlign="inline"/>
              <w:suppressOverlap w:val="0"/>
            </w:pPr>
            <w:r>
              <w:t>4</w:t>
            </w:r>
            <w:r w:rsidR="002116FA">
              <w:t>. April 2014</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B14022">
            <w:pPr>
              <w:pStyle w:val="M7"/>
              <w:framePr w:wrap="auto" w:vAnchor="margin" w:hAnchor="text" w:xAlign="left" w:yAlign="inline"/>
              <w:suppressOverlap w:val="0"/>
            </w:pPr>
            <w:r>
              <w:t>Ansprechpartner Wirtschaftspresse</w:t>
            </w:r>
            <w:r>
              <w:br/>
              <w:t>Dr. Edda Schulze</w:t>
            </w:r>
          </w:p>
          <w:p w:rsidR="00564954" w:rsidRDefault="00B14022">
            <w:pPr>
              <w:pStyle w:val="M8"/>
              <w:framePr w:wrap="auto" w:vAnchor="margin" w:hAnchor="text" w:xAlign="left" w:yAlign="inline"/>
              <w:suppressOverlap w:val="0"/>
            </w:pPr>
            <w:r>
              <w:t xml:space="preserve">Konzernpresse </w:t>
            </w:r>
          </w:p>
          <w:p w:rsidR="00564954" w:rsidRDefault="00B14022">
            <w:pPr>
              <w:pStyle w:val="M9"/>
              <w:framePr w:wrap="auto" w:vAnchor="margin" w:hAnchor="text" w:xAlign="left" w:yAlign="inline"/>
              <w:suppressOverlap w:val="0"/>
            </w:pPr>
            <w:r>
              <w:t>Telefon +49</w:t>
            </w:r>
            <w:r>
              <w:tab/>
              <w:t>201 177-2225</w:t>
            </w:r>
          </w:p>
          <w:p w:rsidR="00564954" w:rsidRDefault="00B14022">
            <w:pPr>
              <w:pStyle w:val="M10"/>
              <w:framePr w:wrap="auto" w:vAnchor="margin" w:hAnchor="text" w:xAlign="left" w:yAlign="inline"/>
              <w:suppressOverlap w:val="0"/>
            </w:pPr>
            <w:r>
              <w:t>Telefax +49</w:t>
            </w:r>
            <w:r>
              <w:tab/>
              <w:t>201 177-3030</w:t>
            </w:r>
          </w:p>
          <w:p w:rsidR="00564954" w:rsidRDefault="00B14022">
            <w:pPr>
              <w:pStyle w:val="M10"/>
              <w:framePr w:wrap="auto" w:vAnchor="margin" w:hAnchor="text" w:xAlign="left" w:yAlign="inline"/>
              <w:suppressOverlap w:val="0"/>
            </w:pPr>
            <w:r>
              <w:t>edda.schulze@evonik.com</w:t>
            </w:r>
            <w:r>
              <w:rPr>
                <w:lang w:val="sv-SE"/>
              </w:rPr>
              <w:t xml:space="preserve"> </w:t>
            </w:r>
          </w:p>
        </w:tc>
      </w:tr>
      <w:tr w:rsidR="00564954" w:rsidTr="00B14022">
        <w:trPr>
          <w:trHeight w:val="2609"/>
        </w:trPr>
        <w:tc>
          <w:tcPr>
            <w:tcW w:w="2271" w:type="dxa"/>
            <w:shd w:val="clear" w:color="auto" w:fill="auto"/>
          </w:tcPr>
          <w:p w:rsidR="00564954" w:rsidRPr="002116FA" w:rsidRDefault="002116FA">
            <w:pPr>
              <w:pStyle w:val="M1"/>
              <w:framePr w:wrap="auto" w:vAnchor="margin" w:hAnchor="text" w:xAlign="left" w:yAlign="inline"/>
              <w:suppressOverlap w:val="0"/>
              <w:rPr>
                <w:lang w:val="en-US"/>
              </w:rPr>
            </w:pPr>
            <w:r w:rsidRPr="0037186F">
              <w:rPr>
                <w:lang w:val="en-US"/>
              </w:rPr>
              <w:br/>
            </w:r>
            <w:r w:rsidRPr="0037186F">
              <w:rPr>
                <w:lang w:val="en-US"/>
              </w:rPr>
              <w:br/>
            </w:r>
            <w:proofErr w:type="spellStart"/>
            <w:r w:rsidRPr="002116FA">
              <w:rPr>
                <w:lang w:val="en-US"/>
              </w:rPr>
              <w:t>Ansprechpartner</w:t>
            </w:r>
            <w:proofErr w:type="spellEnd"/>
            <w:r w:rsidRPr="002116FA">
              <w:rPr>
                <w:lang w:val="en-US"/>
              </w:rPr>
              <w:t xml:space="preserve"> </w:t>
            </w:r>
            <w:proofErr w:type="spellStart"/>
            <w:r w:rsidRPr="002116FA">
              <w:rPr>
                <w:lang w:val="en-US"/>
              </w:rPr>
              <w:t>Fach</w:t>
            </w:r>
            <w:r w:rsidR="00B14022" w:rsidRPr="002116FA">
              <w:rPr>
                <w:lang w:val="en-US"/>
              </w:rPr>
              <w:t>presse</w:t>
            </w:r>
            <w:proofErr w:type="spellEnd"/>
          </w:p>
          <w:p w:rsidR="00564954" w:rsidRPr="002116FA" w:rsidRDefault="002116FA">
            <w:pPr>
              <w:pStyle w:val="M7"/>
              <w:framePr w:wrap="auto" w:vAnchor="margin" w:hAnchor="text" w:xAlign="left" w:yAlign="inline"/>
              <w:suppressOverlap w:val="0"/>
              <w:rPr>
                <w:lang w:val="en-US"/>
              </w:rPr>
            </w:pPr>
            <w:r w:rsidRPr="002116FA">
              <w:rPr>
                <w:lang w:val="en-US"/>
              </w:rPr>
              <w:t xml:space="preserve">Stefan </w:t>
            </w:r>
            <w:proofErr w:type="spellStart"/>
            <w:r w:rsidRPr="002116FA">
              <w:rPr>
                <w:lang w:val="en-US"/>
              </w:rPr>
              <w:t>Cornelissen</w:t>
            </w:r>
            <w:proofErr w:type="spellEnd"/>
          </w:p>
          <w:p w:rsidR="00564954" w:rsidRPr="002116FA" w:rsidRDefault="002116FA">
            <w:pPr>
              <w:pStyle w:val="M8"/>
              <w:framePr w:wrap="auto" w:vAnchor="margin" w:hAnchor="text" w:xAlign="left" w:yAlign="inline"/>
              <w:suppressOverlap w:val="0"/>
              <w:rPr>
                <w:lang w:val="en-US"/>
              </w:rPr>
            </w:pPr>
            <w:r w:rsidRPr="002116FA">
              <w:rPr>
                <w:lang w:val="en-US"/>
              </w:rPr>
              <w:t>Corporate Innovation Strategy &amp; Management Communication</w:t>
            </w:r>
          </w:p>
          <w:p w:rsidR="00564954" w:rsidRDefault="00B14022">
            <w:pPr>
              <w:pStyle w:val="M9"/>
              <w:framePr w:wrap="auto" w:vAnchor="margin" w:hAnchor="text" w:xAlign="left" w:yAlign="inline"/>
              <w:suppressOverlap w:val="0"/>
            </w:pPr>
            <w:r>
              <w:t>Telefon +49</w:t>
            </w:r>
            <w:r>
              <w:tab/>
            </w:r>
            <w:r w:rsidR="005224BD">
              <w:t xml:space="preserve">201 </w:t>
            </w:r>
            <w:r w:rsidR="002116FA">
              <w:t>177-4327</w:t>
            </w:r>
            <w:r>
              <w:tab/>
              <w:t xml:space="preserve"> </w:t>
            </w:r>
          </w:p>
          <w:p w:rsidR="00564954" w:rsidRDefault="00B14022">
            <w:pPr>
              <w:pStyle w:val="M10"/>
              <w:framePr w:wrap="auto" w:vAnchor="margin" w:hAnchor="text" w:xAlign="left" w:yAlign="inline"/>
              <w:suppressOverlap w:val="0"/>
            </w:pPr>
            <w:r>
              <w:t>Telefax +49</w:t>
            </w:r>
            <w:r>
              <w:tab/>
            </w:r>
            <w:r w:rsidR="005224BD">
              <w:t xml:space="preserve">201 </w:t>
            </w:r>
            <w:bookmarkStart w:id="0" w:name="_GoBack"/>
            <w:bookmarkEnd w:id="0"/>
            <w:r w:rsidR="009659DB">
              <w:t>177-4322</w:t>
            </w:r>
            <w:r>
              <w:tab/>
            </w:r>
          </w:p>
          <w:p w:rsidR="00564954" w:rsidRDefault="009659DB">
            <w:pPr>
              <w:pStyle w:val="M10"/>
              <w:framePr w:wrap="auto" w:vAnchor="margin" w:hAnchor="text" w:xAlign="left" w:yAlign="inline"/>
              <w:suppressOverlap w:val="0"/>
            </w:pPr>
            <w:r>
              <w:t>stefan.cornelissen</w:t>
            </w:r>
            <w:r w:rsidR="00B14022">
              <w:t>@evonik.com</w:t>
            </w:r>
          </w:p>
          <w:p w:rsidR="00564954" w:rsidRDefault="00B14022">
            <w:pPr>
              <w:pStyle w:val="M12"/>
              <w:framePr w:wrap="auto" w:vAnchor="margin" w:hAnchor="text" w:xAlign="left" w:yAlign="inline"/>
              <w:suppressOverlap w:val="0"/>
            </w:pPr>
            <w:r>
              <w:br/>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8F6C7F">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8F6C7F">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8F6C7F">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8F6C7F">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8F6C7F">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8F6C7F">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8F6C7F">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8F6C7F">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8F6C7F">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8F6C7F">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8F6C7F">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8F6C7F">
              <w:rPr>
                <w:noProof/>
              </w:rPr>
              <w:t>Vorsitzender</w:t>
            </w:r>
            <w:r>
              <w:fldChar w:fldCharType="end"/>
            </w:r>
          </w:p>
          <w:p w:rsidR="00CF4380" w:rsidRDefault="00B14022">
            <w:pPr>
              <w:pStyle w:val="V11"/>
              <w:framePr w:wrap="auto" w:vAnchor="margin" w:hAnchor="text" w:xAlign="left" w:yAlign="inline"/>
              <w:suppressOverlap w:val="0"/>
            </w:pPr>
            <w:r>
              <w:t>Thomas Wessel</w:t>
            </w:r>
          </w:p>
          <w:p w:rsidR="00564954"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8F6C7F">
              <w:rPr>
                <w:noProof/>
              </w:rPr>
              <w:t>Patrik Wohlhauser</w:t>
            </w:r>
            <w:r>
              <w:fldChar w:fldCharType="end"/>
            </w:r>
            <w:r w:rsidR="00CF4380">
              <w:b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8F6C7F">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8F6C7F">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8F6C7F">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8F6C7F">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8F6C7F">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8F6C7F">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8F6C7F">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2116FA" w:rsidRDefault="002116FA" w:rsidP="002116FA">
      <w:pPr>
        <w:spacing w:line="300" w:lineRule="exact"/>
        <w:ind w:left="0"/>
        <w:rPr>
          <w:b/>
          <w:bCs/>
          <w:sz w:val="24"/>
        </w:rPr>
      </w:pPr>
      <w:r w:rsidRPr="002116FA">
        <w:rPr>
          <w:b/>
          <w:bCs/>
          <w:sz w:val="24"/>
        </w:rPr>
        <w:lastRenderedPageBreak/>
        <w:t>Evonik startet Projekthaus Medical Devices in den USA – neue Materialien und Systemlösungen für die Medizintechnik</w:t>
      </w:r>
    </w:p>
    <w:p w:rsidR="0060389D" w:rsidRPr="002116FA" w:rsidRDefault="0060389D" w:rsidP="002116FA">
      <w:pPr>
        <w:spacing w:line="300" w:lineRule="exact"/>
        <w:ind w:left="0"/>
        <w:rPr>
          <w:b/>
          <w:bCs/>
          <w:sz w:val="24"/>
        </w:rPr>
      </w:pPr>
    </w:p>
    <w:p w:rsidR="002116FA" w:rsidRPr="002116FA" w:rsidRDefault="002116FA" w:rsidP="002116FA">
      <w:pPr>
        <w:numPr>
          <w:ilvl w:val="0"/>
          <w:numId w:val="14"/>
        </w:numPr>
        <w:tabs>
          <w:tab w:val="clear" w:pos="1425"/>
          <w:tab w:val="num" w:pos="340"/>
        </w:tabs>
        <w:spacing w:line="300" w:lineRule="exact"/>
        <w:ind w:left="340" w:hanging="340"/>
        <w:rPr>
          <w:rFonts w:cs="Lucida Sans Unicode"/>
          <w:position w:val="0"/>
          <w:sz w:val="24"/>
        </w:rPr>
      </w:pPr>
      <w:r w:rsidRPr="002116FA">
        <w:rPr>
          <w:rFonts w:cs="Lucida Sans Unicode"/>
          <w:position w:val="0"/>
          <w:sz w:val="24"/>
        </w:rPr>
        <w:t>Chief Innovation Officer Dr. Peter Nagler: „Das neue Projekthaus Medical Devices ist ein weiterer Schritt zur Internationalisierung unserer F&amp;E-Aktivitäten.“</w:t>
      </w:r>
    </w:p>
    <w:p w:rsidR="002116FA" w:rsidRPr="002116FA" w:rsidRDefault="002116FA" w:rsidP="006F12B8">
      <w:pPr>
        <w:numPr>
          <w:ilvl w:val="0"/>
          <w:numId w:val="14"/>
        </w:numPr>
        <w:tabs>
          <w:tab w:val="clear" w:pos="1425"/>
          <w:tab w:val="num" w:pos="340"/>
        </w:tabs>
        <w:spacing w:line="300" w:lineRule="exact"/>
        <w:ind w:left="340" w:hanging="340"/>
        <w:rPr>
          <w:rFonts w:cs="Lucida Sans Unicode"/>
          <w:position w:val="0"/>
          <w:sz w:val="24"/>
        </w:rPr>
      </w:pPr>
      <w:r w:rsidRPr="006F12B8">
        <w:rPr>
          <w:rFonts w:cs="Lucida Sans Unicode"/>
          <w:position w:val="0"/>
          <w:sz w:val="24"/>
        </w:rPr>
        <w:t>Wachstumsmarkt</w:t>
      </w:r>
      <w:r w:rsidR="00DE0A13">
        <w:rPr>
          <w:rFonts w:cs="Lucida Sans Unicode"/>
          <w:position w:val="0"/>
          <w:sz w:val="24"/>
        </w:rPr>
        <w:t xml:space="preserve"> Medizintechnik im Visier </w:t>
      </w:r>
      <w:r w:rsidRPr="006F12B8">
        <w:rPr>
          <w:rFonts w:cs="Lucida Sans Unicode"/>
          <w:position w:val="0"/>
          <w:sz w:val="24"/>
        </w:rPr>
        <w:t xml:space="preserve"> </w:t>
      </w:r>
    </w:p>
    <w:p w:rsidR="002116FA" w:rsidRPr="006F12B8" w:rsidRDefault="002116FA" w:rsidP="00744E1E">
      <w:pPr>
        <w:numPr>
          <w:ilvl w:val="0"/>
          <w:numId w:val="14"/>
        </w:numPr>
        <w:tabs>
          <w:tab w:val="num" w:pos="340"/>
        </w:tabs>
        <w:spacing w:line="300" w:lineRule="exact"/>
        <w:ind w:left="340" w:hanging="340"/>
        <w:rPr>
          <w:rFonts w:cs="Lucida Sans Unicode"/>
          <w:position w:val="0"/>
          <w:sz w:val="24"/>
        </w:rPr>
      </w:pPr>
      <w:r w:rsidRPr="006F12B8">
        <w:rPr>
          <w:rFonts w:cs="Lucida Sans Unicode"/>
          <w:position w:val="0"/>
          <w:sz w:val="24"/>
        </w:rPr>
        <w:t>Elftes Projekthaus des Spezialchemieunternehmens</w:t>
      </w:r>
    </w:p>
    <w:p w:rsidR="002116FA" w:rsidRDefault="002116FA" w:rsidP="002116FA">
      <w:pPr>
        <w:spacing w:line="300" w:lineRule="exact"/>
        <w:ind w:left="0"/>
        <w:rPr>
          <w:sz w:val="22"/>
          <w:szCs w:val="22"/>
        </w:rPr>
      </w:pPr>
    </w:p>
    <w:p w:rsidR="00996534" w:rsidRDefault="000B1114" w:rsidP="002116FA">
      <w:pPr>
        <w:spacing w:line="300" w:lineRule="exact"/>
        <w:ind w:left="0"/>
        <w:rPr>
          <w:sz w:val="22"/>
          <w:szCs w:val="22"/>
        </w:rPr>
      </w:pPr>
      <w:r>
        <w:rPr>
          <w:sz w:val="22"/>
          <w:szCs w:val="22"/>
        </w:rPr>
        <w:t>Anfang</w:t>
      </w:r>
      <w:r w:rsidR="002116FA" w:rsidRPr="002116FA">
        <w:rPr>
          <w:sz w:val="22"/>
          <w:szCs w:val="22"/>
        </w:rPr>
        <w:t xml:space="preserve"> April hat Evonik Industries das Projekthaus Medical Devices (Medizintechnik) gestartet. </w:t>
      </w:r>
      <w:r w:rsidR="00174244">
        <w:rPr>
          <w:sz w:val="22"/>
          <w:szCs w:val="22"/>
        </w:rPr>
        <w:t>D</w:t>
      </w:r>
      <w:r w:rsidR="002116FA" w:rsidRPr="002116FA">
        <w:rPr>
          <w:sz w:val="22"/>
          <w:szCs w:val="22"/>
        </w:rPr>
        <w:t xml:space="preserve">as elfte Projekthaus von Evonik </w:t>
      </w:r>
      <w:r w:rsidR="00174244">
        <w:rPr>
          <w:sz w:val="22"/>
          <w:szCs w:val="22"/>
        </w:rPr>
        <w:t xml:space="preserve">hat seinen Sitz </w:t>
      </w:r>
      <w:r w:rsidR="002116FA" w:rsidRPr="002116FA">
        <w:rPr>
          <w:sz w:val="22"/>
          <w:szCs w:val="22"/>
        </w:rPr>
        <w:t xml:space="preserve">in Birmingham (Alabama, USA) sowie eine Dependance in Hanau. In dem neuen Projekthaus Medical Devices sollen neue Systemlösungen für die Medizintechnik entwickelt und die Biomaterial- und Polymerkompetenzen von Evonik erweitert werden. Adressiert werden vor allem Anwendungen in der </w:t>
      </w:r>
      <w:proofErr w:type="spellStart"/>
      <w:r w:rsidR="002116FA" w:rsidRPr="002116FA">
        <w:rPr>
          <w:sz w:val="22"/>
          <w:szCs w:val="22"/>
        </w:rPr>
        <w:t>Implantologie</w:t>
      </w:r>
      <w:proofErr w:type="spellEnd"/>
      <w:r w:rsidR="002116FA" w:rsidRPr="002116FA">
        <w:rPr>
          <w:sz w:val="22"/>
          <w:szCs w:val="22"/>
        </w:rPr>
        <w:t xml:space="preserve">. </w:t>
      </w:r>
    </w:p>
    <w:p w:rsidR="00A7234C" w:rsidRDefault="00A7234C" w:rsidP="002116FA">
      <w:pPr>
        <w:spacing w:line="300" w:lineRule="exact"/>
        <w:ind w:left="0"/>
        <w:rPr>
          <w:sz w:val="22"/>
          <w:szCs w:val="22"/>
        </w:rPr>
      </w:pPr>
    </w:p>
    <w:p w:rsidR="002116FA" w:rsidRDefault="002116FA" w:rsidP="002116FA">
      <w:pPr>
        <w:spacing w:line="300" w:lineRule="exact"/>
        <w:ind w:left="0"/>
        <w:rPr>
          <w:sz w:val="22"/>
          <w:szCs w:val="22"/>
        </w:rPr>
      </w:pPr>
      <w:r w:rsidRPr="002116FA">
        <w:rPr>
          <w:sz w:val="22"/>
          <w:szCs w:val="22"/>
        </w:rPr>
        <w:t xml:space="preserve">Dr. Peter Nagler, Chief Innovation Officer von Evonik, sagt: „In dem neuen Projekthaus Medical Devices bündeln wir die </w:t>
      </w:r>
      <w:proofErr w:type="spellStart"/>
      <w:r w:rsidRPr="002116FA">
        <w:rPr>
          <w:sz w:val="22"/>
          <w:szCs w:val="22"/>
        </w:rPr>
        <w:t>geschäftsüber</w:t>
      </w:r>
      <w:r w:rsidR="00846D8B">
        <w:rPr>
          <w:sz w:val="22"/>
          <w:szCs w:val="22"/>
        </w:rPr>
        <w:softHyphen/>
      </w:r>
      <w:r w:rsidRPr="002116FA">
        <w:rPr>
          <w:sz w:val="22"/>
          <w:szCs w:val="22"/>
        </w:rPr>
        <w:t>greifenden</w:t>
      </w:r>
      <w:proofErr w:type="spellEnd"/>
      <w:r w:rsidRPr="002116FA">
        <w:rPr>
          <w:sz w:val="22"/>
          <w:szCs w:val="22"/>
        </w:rPr>
        <w:t xml:space="preserve"> Kompetenzen von </w:t>
      </w:r>
      <w:proofErr w:type="spellStart"/>
      <w:r w:rsidRPr="002116FA">
        <w:rPr>
          <w:sz w:val="22"/>
          <w:szCs w:val="22"/>
        </w:rPr>
        <w:t>Evonik</w:t>
      </w:r>
      <w:proofErr w:type="spellEnd"/>
      <w:r w:rsidRPr="002116FA">
        <w:rPr>
          <w:sz w:val="22"/>
          <w:szCs w:val="22"/>
        </w:rPr>
        <w:t xml:space="preserve"> im Bereich der Medizintechnik und Biomaterialforschung und bauen diese weiter aus. Mit der Ansiedlung in den USA internationalisieren wir unsere </w:t>
      </w:r>
      <w:r w:rsidR="009659DB">
        <w:rPr>
          <w:sz w:val="22"/>
          <w:szCs w:val="22"/>
        </w:rPr>
        <w:t>F</w:t>
      </w:r>
      <w:r w:rsidRPr="002116FA">
        <w:rPr>
          <w:sz w:val="22"/>
          <w:szCs w:val="22"/>
        </w:rPr>
        <w:t xml:space="preserve">&amp;E-Aktivitäten </w:t>
      </w:r>
      <w:r w:rsidR="00A7234C">
        <w:rPr>
          <w:sz w:val="22"/>
          <w:szCs w:val="22"/>
        </w:rPr>
        <w:t>zusätzlich</w:t>
      </w:r>
      <w:r w:rsidRPr="002116FA">
        <w:rPr>
          <w:sz w:val="22"/>
          <w:szCs w:val="22"/>
        </w:rPr>
        <w:t>.“ Im Jahr 2011 hatte das Spezialchemie</w:t>
      </w:r>
      <w:r w:rsidR="00846D8B">
        <w:rPr>
          <w:sz w:val="22"/>
          <w:szCs w:val="22"/>
        </w:rPr>
        <w:softHyphen/>
      </w:r>
      <w:r w:rsidRPr="002116FA">
        <w:rPr>
          <w:sz w:val="22"/>
          <w:szCs w:val="22"/>
        </w:rPr>
        <w:t xml:space="preserve">unternehmen bereits das Projekthaus Light &amp; Electronics in Taiwan gestartet. </w:t>
      </w:r>
    </w:p>
    <w:p w:rsidR="00996534" w:rsidRPr="002116FA" w:rsidRDefault="00996534" w:rsidP="002116FA">
      <w:pPr>
        <w:spacing w:line="300" w:lineRule="exact"/>
        <w:ind w:left="0"/>
        <w:rPr>
          <w:sz w:val="22"/>
          <w:szCs w:val="22"/>
        </w:rPr>
      </w:pPr>
    </w:p>
    <w:p w:rsidR="00A7234C" w:rsidRDefault="002116FA" w:rsidP="002116FA">
      <w:pPr>
        <w:spacing w:line="300" w:lineRule="exact"/>
        <w:ind w:left="0"/>
        <w:rPr>
          <w:sz w:val="22"/>
          <w:szCs w:val="22"/>
        </w:rPr>
      </w:pPr>
      <w:r w:rsidRPr="002116FA">
        <w:rPr>
          <w:sz w:val="22"/>
          <w:szCs w:val="22"/>
        </w:rPr>
        <w:t xml:space="preserve">„Mit innovativen Produkten möchten wir für Evonik neue Wachstumschancen </w:t>
      </w:r>
      <w:r w:rsidR="0028770E">
        <w:rPr>
          <w:sz w:val="22"/>
          <w:szCs w:val="22"/>
        </w:rPr>
        <w:t xml:space="preserve">in der </w:t>
      </w:r>
      <w:r w:rsidRPr="002116FA">
        <w:rPr>
          <w:sz w:val="22"/>
          <w:szCs w:val="22"/>
        </w:rPr>
        <w:t xml:space="preserve">Medizintechnik eröffnen“, so Nagler. </w:t>
      </w:r>
      <w:r w:rsidR="00727DFC">
        <w:rPr>
          <w:sz w:val="22"/>
          <w:szCs w:val="22"/>
        </w:rPr>
        <w:t xml:space="preserve">Der </w:t>
      </w:r>
      <w:r w:rsidR="0028770E">
        <w:rPr>
          <w:sz w:val="22"/>
          <w:szCs w:val="22"/>
        </w:rPr>
        <w:t>weltweit</w:t>
      </w:r>
      <w:r w:rsidR="00A7234C">
        <w:rPr>
          <w:sz w:val="22"/>
          <w:szCs w:val="22"/>
        </w:rPr>
        <w:t>e</w:t>
      </w:r>
      <w:r w:rsidR="0028770E">
        <w:rPr>
          <w:sz w:val="22"/>
          <w:szCs w:val="22"/>
        </w:rPr>
        <w:t xml:space="preserve"> </w:t>
      </w:r>
      <w:r w:rsidR="00727DFC">
        <w:rPr>
          <w:sz w:val="22"/>
          <w:szCs w:val="22"/>
        </w:rPr>
        <w:t xml:space="preserve">Markt für Medizintechnik </w:t>
      </w:r>
      <w:r w:rsidR="0028770E">
        <w:rPr>
          <w:sz w:val="22"/>
          <w:szCs w:val="22"/>
        </w:rPr>
        <w:t>mit einem Volumen von 300 Milliarden €</w:t>
      </w:r>
      <w:r w:rsidR="00727DFC">
        <w:rPr>
          <w:sz w:val="22"/>
          <w:szCs w:val="22"/>
        </w:rPr>
        <w:t xml:space="preserve"> wächst </w:t>
      </w:r>
      <w:r w:rsidR="0028770E">
        <w:rPr>
          <w:sz w:val="22"/>
          <w:szCs w:val="22"/>
        </w:rPr>
        <w:t xml:space="preserve">jährlich mit </w:t>
      </w:r>
      <w:r w:rsidR="00727DFC">
        <w:rPr>
          <w:sz w:val="22"/>
          <w:szCs w:val="22"/>
        </w:rPr>
        <w:t xml:space="preserve">rund 6 Prozent. </w:t>
      </w:r>
      <w:r w:rsidR="0028770E" w:rsidRPr="002116FA">
        <w:rPr>
          <w:sz w:val="22"/>
          <w:szCs w:val="22"/>
        </w:rPr>
        <w:t xml:space="preserve">Die USA haben mit 40 Prozent einen herausragenden Anteil am Weltmarkt für Medizintechnik. Vor allem im Bereich der </w:t>
      </w:r>
      <w:proofErr w:type="spellStart"/>
      <w:r w:rsidR="0028770E" w:rsidRPr="002116FA">
        <w:rPr>
          <w:sz w:val="22"/>
          <w:szCs w:val="22"/>
        </w:rPr>
        <w:t>Implantologie</w:t>
      </w:r>
      <w:proofErr w:type="spellEnd"/>
      <w:r w:rsidR="0028770E" w:rsidRPr="002116FA">
        <w:rPr>
          <w:sz w:val="22"/>
          <w:szCs w:val="22"/>
        </w:rPr>
        <w:t xml:space="preserve"> sind </w:t>
      </w:r>
      <w:r w:rsidR="00A7234C">
        <w:rPr>
          <w:sz w:val="22"/>
          <w:szCs w:val="22"/>
        </w:rPr>
        <w:t>US-</w:t>
      </w:r>
      <w:r w:rsidR="0028770E" w:rsidRPr="002116FA">
        <w:rPr>
          <w:sz w:val="22"/>
          <w:szCs w:val="22"/>
        </w:rPr>
        <w:t xml:space="preserve">amerikanische Firmen führend. </w:t>
      </w:r>
      <w:r w:rsidR="00DA5F44">
        <w:rPr>
          <w:sz w:val="22"/>
          <w:szCs w:val="22"/>
        </w:rPr>
        <w:t xml:space="preserve">Weitere wichtige </w:t>
      </w:r>
      <w:proofErr w:type="spellStart"/>
      <w:r w:rsidR="00DA5F44">
        <w:rPr>
          <w:sz w:val="22"/>
          <w:szCs w:val="22"/>
        </w:rPr>
        <w:t>Medizintechnik</w:t>
      </w:r>
      <w:r w:rsidR="00CC25B1">
        <w:rPr>
          <w:sz w:val="22"/>
          <w:szCs w:val="22"/>
        </w:rPr>
        <w:softHyphen/>
      </w:r>
      <w:r w:rsidR="00DA5F44">
        <w:rPr>
          <w:sz w:val="22"/>
          <w:szCs w:val="22"/>
        </w:rPr>
        <w:t>märkte</w:t>
      </w:r>
      <w:proofErr w:type="spellEnd"/>
      <w:r w:rsidR="00DA5F44">
        <w:rPr>
          <w:sz w:val="22"/>
          <w:szCs w:val="22"/>
        </w:rPr>
        <w:t xml:space="preserve"> sind Europa und Japan. </w:t>
      </w:r>
      <w:r w:rsidRPr="002116FA">
        <w:rPr>
          <w:sz w:val="22"/>
          <w:szCs w:val="22"/>
        </w:rPr>
        <w:t xml:space="preserve">Schon heute bedient Evonik gezielt </w:t>
      </w:r>
      <w:r w:rsidR="003B298F">
        <w:rPr>
          <w:sz w:val="22"/>
          <w:szCs w:val="22"/>
        </w:rPr>
        <w:t>Spezial-</w:t>
      </w:r>
      <w:r w:rsidRPr="002116FA">
        <w:rPr>
          <w:sz w:val="22"/>
          <w:szCs w:val="22"/>
        </w:rPr>
        <w:t>Anwendungen</w:t>
      </w:r>
      <w:r w:rsidR="00727DFC">
        <w:rPr>
          <w:sz w:val="22"/>
          <w:szCs w:val="22"/>
        </w:rPr>
        <w:t xml:space="preserve"> </w:t>
      </w:r>
      <w:r w:rsidRPr="002116FA">
        <w:rPr>
          <w:sz w:val="22"/>
          <w:szCs w:val="22"/>
        </w:rPr>
        <w:t xml:space="preserve">im Bereich der Medizintechnik. Beispiele sind VESTAKEEP® PEEK und RESOMER® PLA, biokompatible Kunststoffe für </w:t>
      </w:r>
      <w:proofErr w:type="spellStart"/>
      <w:r w:rsidRPr="002116FA">
        <w:rPr>
          <w:sz w:val="22"/>
          <w:szCs w:val="22"/>
        </w:rPr>
        <w:t>Implantatmaterialien</w:t>
      </w:r>
      <w:proofErr w:type="spellEnd"/>
      <w:r w:rsidRPr="002116FA">
        <w:rPr>
          <w:sz w:val="22"/>
          <w:szCs w:val="22"/>
        </w:rPr>
        <w:t xml:space="preserve"> oder VESTAMID® Care, eine Polyamid-Formmasse, die unter anderem als </w:t>
      </w:r>
      <w:proofErr w:type="spellStart"/>
      <w:r w:rsidRPr="002116FA">
        <w:rPr>
          <w:sz w:val="22"/>
          <w:szCs w:val="22"/>
        </w:rPr>
        <w:t>Kathetermaterial</w:t>
      </w:r>
      <w:proofErr w:type="spellEnd"/>
      <w:r w:rsidRPr="002116FA">
        <w:rPr>
          <w:sz w:val="22"/>
          <w:szCs w:val="22"/>
        </w:rPr>
        <w:t xml:space="preserve"> eingesetzt wird. </w:t>
      </w:r>
      <w:r w:rsidR="00162AA8" w:rsidRPr="00174244">
        <w:rPr>
          <w:sz w:val="22"/>
          <w:szCs w:val="22"/>
        </w:rPr>
        <w:t xml:space="preserve">Weitere Produkte für Anwendungen im medizintechnischen Bereich sind PMMA und </w:t>
      </w:r>
      <w:proofErr w:type="spellStart"/>
      <w:r w:rsidR="00162AA8" w:rsidRPr="00174244">
        <w:rPr>
          <w:sz w:val="22"/>
          <w:szCs w:val="22"/>
        </w:rPr>
        <w:lastRenderedPageBreak/>
        <w:t>Methacrylatcopolymere</w:t>
      </w:r>
      <w:proofErr w:type="spellEnd"/>
      <w:r w:rsidR="00162AA8" w:rsidRPr="00174244">
        <w:rPr>
          <w:sz w:val="22"/>
          <w:szCs w:val="22"/>
        </w:rPr>
        <w:t xml:space="preserve">, die </w:t>
      </w:r>
      <w:proofErr w:type="spellStart"/>
      <w:r w:rsidR="00162AA8" w:rsidRPr="00174244">
        <w:rPr>
          <w:sz w:val="22"/>
          <w:szCs w:val="22"/>
        </w:rPr>
        <w:t>Evonik</w:t>
      </w:r>
      <w:proofErr w:type="spellEnd"/>
      <w:r w:rsidR="00162AA8" w:rsidRPr="00174244">
        <w:rPr>
          <w:sz w:val="22"/>
          <w:szCs w:val="22"/>
        </w:rPr>
        <w:t xml:space="preserve"> unter dem Markennamen DEGACRYL</w:t>
      </w:r>
      <w:r w:rsidR="00162AA8" w:rsidRPr="00174244">
        <w:rPr>
          <w:rFonts w:cs="Lucida Sans Unicode"/>
          <w:sz w:val="22"/>
          <w:szCs w:val="22"/>
        </w:rPr>
        <w:t>®</w:t>
      </w:r>
      <w:r w:rsidR="00162AA8" w:rsidRPr="00174244">
        <w:rPr>
          <w:sz w:val="22"/>
          <w:szCs w:val="22"/>
        </w:rPr>
        <w:t xml:space="preserve"> anbietet. Sie werden als hochwertiger Rohstoff für Knochenzement und Dentalanwendungen benutzt.</w:t>
      </w:r>
    </w:p>
    <w:p w:rsidR="00A7234C" w:rsidRDefault="00A7234C" w:rsidP="002116FA">
      <w:pPr>
        <w:spacing w:line="300" w:lineRule="exact"/>
        <w:ind w:left="0"/>
        <w:rPr>
          <w:sz w:val="22"/>
          <w:szCs w:val="22"/>
        </w:rPr>
      </w:pPr>
    </w:p>
    <w:p w:rsidR="002116FA" w:rsidRDefault="002116FA" w:rsidP="002116FA">
      <w:pPr>
        <w:spacing w:line="300" w:lineRule="exact"/>
        <w:ind w:left="0"/>
        <w:rPr>
          <w:sz w:val="22"/>
          <w:szCs w:val="22"/>
        </w:rPr>
      </w:pPr>
      <w:r w:rsidRPr="002116FA">
        <w:rPr>
          <w:sz w:val="22"/>
          <w:szCs w:val="22"/>
        </w:rPr>
        <w:t xml:space="preserve">Die </w:t>
      </w:r>
      <w:r w:rsidR="003B298F">
        <w:rPr>
          <w:sz w:val="22"/>
          <w:szCs w:val="22"/>
        </w:rPr>
        <w:t>Arbeitsinhalte</w:t>
      </w:r>
      <w:r w:rsidRPr="002116FA">
        <w:rPr>
          <w:sz w:val="22"/>
          <w:szCs w:val="22"/>
        </w:rPr>
        <w:t xml:space="preserve"> des Projekthauses Medical Devices orientieren sich </w:t>
      </w:r>
      <w:r w:rsidR="00A7234C">
        <w:rPr>
          <w:sz w:val="22"/>
          <w:szCs w:val="22"/>
        </w:rPr>
        <w:t xml:space="preserve">eng </w:t>
      </w:r>
      <w:r w:rsidRPr="002116FA">
        <w:rPr>
          <w:sz w:val="22"/>
          <w:szCs w:val="22"/>
        </w:rPr>
        <w:t>an den aktuellen und zukünftigen Kundenbedürfnissen im Bereich der Medizintechnik. „Innovative medizintechnische Lösungen wie</w:t>
      </w:r>
      <w:r w:rsidR="00A7234C">
        <w:rPr>
          <w:sz w:val="22"/>
          <w:szCs w:val="22"/>
        </w:rPr>
        <w:t xml:space="preserve"> </w:t>
      </w:r>
      <w:r w:rsidRPr="002116FA">
        <w:rPr>
          <w:sz w:val="22"/>
          <w:szCs w:val="22"/>
        </w:rPr>
        <w:t xml:space="preserve">funktionelle Biomaterialien sind hervorragend geeignet, um die Forderung nach immer verträglicheren und sicheren Medizinprodukten zu erfüllen und neue Therapiekonzepte zu realisieren“, erklärt Dr. Rosario </w:t>
      </w:r>
      <w:proofErr w:type="spellStart"/>
      <w:r w:rsidRPr="002116FA">
        <w:rPr>
          <w:sz w:val="22"/>
          <w:szCs w:val="22"/>
        </w:rPr>
        <w:t>Lizio</w:t>
      </w:r>
      <w:proofErr w:type="spellEnd"/>
      <w:r w:rsidRPr="002116FA">
        <w:rPr>
          <w:sz w:val="22"/>
          <w:szCs w:val="22"/>
        </w:rPr>
        <w:t>, der das Projekthaus Medical Devices leitet.</w:t>
      </w:r>
      <w:r w:rsidR="00A7234C">
        <w:rPr>
          <w:sz w:val="22"/>
          <w:szCs w:val="22"/>
        </w:rPr>
        <w:t xml:space="preserve"> </w:t>
      </w:r>
      <w:r w:rsidR="00DA5F44">
        <w:rPr>
          <w:sz w:val="22"/>
          <w:szCs w:val="22"/>
        </w:rPr>
        <w:t>„Mit dem Standort in Birmingham forsch</w:t>
      </w:r>
      <w:r w:rsidR="00A7234C">
        <w:rPr>
          <w:sz w:val="22"/>
          <w:szCs w:val="22"/>
        </w:rPr>
        <w:t>en wir mitten</w:t>
      </w:r>
      <w:r w:rsidR="00DA5F44">
        <w:rPr>
          <w:sz w:val="22"/>
          <w:szCs w:val="22"/>
        </w:rPr>
        <w:t xml:space="preserve"> i</w:t>
      </w:r>
      <w:r w:rsidR="00A7234C">
        <w:rPr>
          <w:sz w:val="22"/>
          <w:szCs w:val="22"/>
        </w:rPr>
        <w:t xml:space="preserve">m </w:t>
      </w:r>
      <w:r w:rsidR="00DA5F44">
        <w:rPr>
          <w:sz w:val="22"/>
          <w:szCs w:val="22"/>
        </w:rPr>
        <w:t>hochattraktiven amerikanischen Markt nah</w:t>
      </w:r>
      <w:r w:rsidR="00326F16">
        <w:rPr>
          <w:sz w:val="22"/>
          <w:szCs w:val="22"/>
        </w:rPr>
        <w:t>e</w:t>
      </w:r>
      <w:r w:rsidR="00DA5F44">
        <w:rPr>
          <w:sz w:val="22"/>
          <w:szCs w:val="22"/>
        </w:rPr>
        <w:t xml:space="preserve"> am Kunden.</w:t>
      </w:r>
      <w:r w:rsidR="00326F16">
        <w:rPr>
          <w:sz w:val="22"/>
          <w:szCs w:val="22"/>
        </w:rPr>
        <w:t>“</w:t>
      </w:r>
      <w:r w:rsidR="00DA5F44">
        <w:rPr>
          <w:sz w:val="22"/>
          <w:szCs w:val="22"/>
        </w:rPr>
        <w:t xml:space="preserve"> </w:t>
      </w:r>
      <w:proofErr w:type="spellStart"/>
      <w:r w:rsidR="00DA5F44">
        <w:rPr>
          <w:sz w:val="22"/>
          <w:szCs w:val="22"/>
        </w:rPr>
        <w:t>Lizio</w:t>
      </w:r>
      <w:proofErr w:type="spellEnd"/>
      <w:r w:rsidR="00DA5F44">
        <w:rPr>
          <w:sz w:val="22"/>
          <w:szCs w:val="22"/>
        </w:rPr>
        <w:t xml:space="preserve"> weiter: „Zugleich profit</w:t>
      </w:r>
      <w:r w:rsidR="00A7234C">
        <w:rPr>
          <w:sz w:val="22"/>
          <w:szCs w:val="22"/>
        </w:rPr>
        <w:t xml:space="preserve">ieren wir vom Wissen des </w:t>
      </w:r>
      <w:proofErr w:type="spellStart"/>
      <w:r w:rsidR="00A7234C">
        <w:rPr>
          <w:sz w:val="22"/>
          <w:szCs w:val="22"/>
        </w:rPr>
        <w:t>Evonik</w:t>
      </w:r>
      <w:proofErr w:type="spellEnd"/>
      <w:r w:rsidR="00A7234C">
        <w:rPr>
          <w:sz w:val="22"/>
          <w:szCs w:val="22"/>
        </w:rPr>
        <w:t>-G</w:t>
      </w:r>
      <w:r w:rsidR="00DA5F44">
        <w:rPr>
          <w:sz w:val="22"/>
          <w:szCs w:val="22"/>
        </w:rPr>
        <w:t>es</w:t>
      </w:r>
      <w:r w:rsidR="00174244">
        <w:rPr>
          <w:sz w:val="22"/>
          <w:szCs w:val="22"/>
        </w:rPr>
        <w:t xml:space="preserve">chäftsgebiets </w:t>
      </w:r>
      <w:proofErr w:type="spellStart"/>
      <w:r w:rsidR="00174244">
        <w:rPr>
          <w:sz w:val="22"/>
          <w:szCs w:val="22"/>
        </w:rPr>
        <w:t>Health</w:t>
      </w:r>
      <w:proofErr w:type="spellEnd"/>
      <w:r w:rsidR="00174244">
        <w:rPr>
          <w:sz w:val="22"/>
          <w:szCs w:val="22"/>
        </w:rPr>
        <w:t xml:space="preserve"> Care, das einen Standort</w:t>
      </w:r>
      <w:r w:rsidR="00DA5F44">
        <w:rPr>
          <w:sz w:val="22"/>
          <w:szCs w:val="22"/>
        </w:rPr>
        <w:t xml:space="preserve"> in Birmingham hat.“ Das </w:t>
      </w:r>
      <w:r w:rsidR="00DA5F44" w:rsidRPr="00A7234C">
        <w:rPr>
          <w:sz w:val="22"/>
          <w:szCs w:val="22"/>
        </w:rPr>
        <w:t xml:space="preserve">Geschäftsgebiet </w:t>
      </w:r>
      <w:proofErr w:type="spellStart"/>
      <w:r w:rsidR="00DA5F44" w:rsidRPr="00A7234C">
        <w:rPr>
          <w:sz w:val="22"/>
          <w:szCs w:val="22"/>
        </w:rPr>
        <w:t>Health</w:t>
      </w:r>
      <w:proofErr w:type="spellEnd"/>
      <w:r w:rsidR="00DA5F44" w:rsidRPr="00A7234C">
        <w:rPr>
          <w:sz w:val="22"/>
          <w:szCs w:val="22"/>
        </w:rPr>
        <w:t xml:space="preserve"> Care stellt </w:t>
      </w:r>
      <w:r w:rsidR="009929B1" w:rsidRPr="00A7234C">
        <w:rPr>
          <w:sz w:val="22"/>
          <w:szCs w:val="22"/>
        </w:rPr>
        <w:t xml:space="preserve">unter anderem </w:t>
      </w:r>
      <w:r w:rsidR="00485FC9" w:rsidRPr="00A7234C">
        <w:rPr>
          <w:sz w:val="22"/>
          <w:szCs w:val="22"/>
        </w:rPr>
        <w:t xml:space="preserve">Polymere für </w:t>
      </w:r>
      <w:r w:rsidR="00DA5F44" w:rsidRPr="00A7234C">
        <w:rPr>
          <w:sz w:val="22"/>
          <w:szCs w:val="22"/>
        </w:rPr>
        <w:t xml:space="preserve">Medizinprodukte her und bietet </w:t>
      </w:r>
      <w:r w:rsidR="009929B1" w:rsidRPr="00A7234C">
        <w:rPr>
          <w:sz w:val="22"/>
          <w:szCs w:val="22"/>
        </w:rPr>
        <w:t>insgesamt</w:t>
      </w:r>
      <w:r w:rsidR="00DA5F44" w:rsidRPr="00A7234C">
        <w:rPr>
          <w:sz w:val="22"/>
          <w:szCs w:val="22"/>
        </w:rPr>
        <w:t xml:space="preserve"> ein umfangreiches Leistungsspektrum – von Wirkstoffen bis zu intelligenten </w:t>
      </w:r>
      <w:r w:rsidR="00A7234C">
        <w:rPr>
          <w:sz w:val="22"/>
          <w:szCs w:val="22"/>
        </w:rPr>
        <w:t>Drug-</w:t>
      </w:r>
      <w:proofErr w:type="spellStart"/>
      <w:r w:rsidR="00A7234C">
        <w:rPr>
          <w:sz w:val="22"/>
          <w:szCs w:val="22"/>
        </w:rPr>
        <w:t>Delivery</w:t>
      </w:r>
      <w:proofErr w:type="spellEnd"/>
      <w:r w:rsidR="00A7234C">
        <w:rPr>
          <w:sz w:val="22"/>
          <w:szCs w:val="22"/>
        </w:rPr>
        <w:t>-Systemen.</w:t>
      </w:r>
      <w:r w:rsidR="00DA5F44" w:rsidRPr="002116FA" w:rsidDel="0060389D">
        <w:rPr>
          <w:sz w:val="22"/>
          <w:szCs w:val="22"/>
        </w:rPr>
        <w:t xml:space="preserve"> </w:t>
      </w:r>
      <w:r w:rsidR="0060389D">
        <w:rPr>
          <w:sz w:val="22"/>
          <w:szCs w:val="22"/>
        </w:rPr>
        <w:t xml:space="preserve"> </w:t>
      </w:r>
    </w:p>
    <w:p w:rsidR="003B298F" w:rsidRPr="002116FA" w:rsidRDefault="003B298F" w:rsidP="002116FA">
      <w:pPr>
        <w:spacing w:line="300" w:lineRule="exact"/>
        <w:ind w:left="0"/>
        <w:rPr>
          <w:sz w:val="22"/>
          <w:szCs w:val="22"/>
        </w:rPr>
      </w:pPr>
    </w:p>
    <w:p w:rsidR="002116FA" w:rsidRPr="002116FA" w:rsidRDefault="002116FA" w:rsidP="002116FA">
      <w:pPr>
        <w:spacing w:line="300" w:lineRule="exact"/>
        <w:ind w:left="0"/>
        <w:rPr>
          <w:b/>
          <w:sz w:val="22"/>
          <w:szCs w:val="22"/>
        </w:rPr>
      </w:pPr>
      <w:r w:rsidRPr="002116FA">
        <w:rPr>
          <w:b/>
          <w:sz w:val="22"/>
          <w:szCs w:val="22"/>
        </w:rPr>
        <w:t>Projekthäuser sind Teil der strategischen Innovationseinheit von Evonik</w:t>
      </w:r>
    </w:p>
    <w:p w:rsidR="002116FA" w:rsidRDefault="002116FA" w:rsidP="002116FA">
      <w:pPr>
        <w:spacing w:line="300" w:lineRule="exact"/>
        <w:ind w:left="0"/>
        <w:rPr>
          <w:sz w:val="22"/>
          <w:szCs w:val="22"/>
        </w:rPr>
      </w:pPr>
    </w:p>
    <w:p w:rsidR="009659DB" w:rsidRDefault="002116FA" w:rsidP="002116FA">
      <w:pPr>
        <w:spacing w:line="300" w:lineRule="exact"/>
        <w:ind w:left="0"/>
        <w:rPr>
          <w:sz w:val="22"/>
          <w:szCs w:val="22"/>
        </w:rPr>
      </w:pPr>
      <w:r w:rsidRPr="002116FA">
        <w:rPr>
          <w:sz w:val="22"/>
          <w:szCs w:val="22"/>
        </w:rPr>
        <w:t xml:space="preserve">In Projekthäusern bearbeitet die </w:t>
      </w:r>
      <w:proofErr w:type="spellStart"/>
      <w:r w:rsidRPr="002116FA">
        <w:rPr>
          <w:sz w:val="22"/>
          <w:szCs w:val="22"/>
        </w:rPr>
        <w:t>Creavis</w:t>
      </w:r>
      <w:proofErr w:type="spellEnd"/>
      <w:r w:rsidRPr="002116FA">
        <w:rPr>
          <w:sz w:val="22"/>
          <w:szCs w:val="22"/>
        </w:rPr>
        <w:t xml:space="preserve">, die strategische Innovationseinheit von Evonik, jeweils ein Themenfeld gemeinsam mit mehreren Geschäftsbereichen. Die Experten der an dem Projekthaus beteiligten Geschäftsbereiche kommen in der Regel für einen Zeitraum von drei Jahren zusammen und arbeiten gemeinsam an den Entwicklungsthemen des jeweiligen Projekthauses. Nach Ablauf der Zeit kehren die Forscher in ihre Geschäftsbereiche zurück. Die in den Projekthäusern entwickelten Produkte und Technologien werden typischerweise durch einen Geschäftsbereich vermarktet. Evonik hat seit dem Jahr 2000 insgesamt elf Projekthäuser ins Leben gerufen. </w:t>
      </w:r>
    </w:p>
    <w:p w:rsidR="00A7234C" w:rsidRDefault="00A7234C" w:rsidP="002116FA">
      <w:pPr>
        <w:spacing w:line="300" w:lineRule="exact"/>
        <w:ind w:left="0"/>
        <w:rPr>
          <w:sz w:val="22"/>
          <w:szCs w:val="22"/>
        </w:rPr>
      </w:pPr>
    </w:p>
    <w:p w:rsidR="002116FA" w:rsidRDefault="002116FA" w:rsidP="002116FA">
      <w:pPr>
        <w:spacing w:line="300" w:lineRule="exact"/>
        <w:ind w:left="0"/>
        <w:rPr>
          <w:sz w:val="22"/>
          <w:szCs w:val="22"/>
        </w:rPr>
      </w:pPr>
      <w:r w:rsidRPr="002116FA">
        <w:rPr>
          <w:sz w:val="22"/>
          <w:szCs w:val="22"/>
        </w:rPr>
        <w:t xml:space="preserve">Mit dem neuen Projekthaus Medizintechnik sind derzeit drei Projekthäuser aktiv: Das Projekthaus </w:t>
      </w:r>
      <w:r w:rsidR="00E8156D">
        <w:rPr>
          <w:sz w:val="22"/>
          <w:szCs w:val="22"/>
        </w:rPr>
        <w:t>„</w:t>
      </w:r>
      <w:r w:rsidRPr="002116FA">
        <w:rPr>
          <w:sz w:val="22"/>
          <w:szCs w:val="22"/>
        </w:rPr>
        <w:t xml:space="preserve">Light &amp; Electronics" in Taiwan forscht an neuen Technologien und Produkten für die Display-, LED- und Beleuchtungsindustrie und das Projekthaus Composites in Marl beschäftigt sich mit neuen Materialien und Systemlösungen für den Leichtbausektor. </w:t>
      </w:r>
    </w:p>
    <w:p w:rsidR="00A7234C" w:rsidRPr="002116FA" w:rsidRDefault="00A7234C" w:rsidP="002116FA">
      <w:pPr>
        <w:spacing w:line="300" w:lineRule="exact"/>
        <w:ind w:left="0"/>
        <w:rPr>
          <w:sz w:val="22"/>
          <w:szCs w:val="22"/>
        </w:rPr>
      </w:pPr>
    </w:p>
    <w:p w:rsidR="002116FA" w:rsidRPr="002116FA" w:rsidRDefault="002116FA" w:rsidP="00A7234C">
      <w:pPr>
        <w:spacing w:line="300" w:lineRule="exact"/>
        <w:ind w:left="0"/>
        <w:rPr>
          <w:sz w:val="22"/>
          <w:szCs w:val="22"/>
        </w:rPr>
      </w:pPr>
      <w:r w:rsidRPr="002116FA">
        <w:rPr>
          <w:sz w:val="22"/>
          <w:szCs w:val="22"/>
        </w:rPr>
        <w:t xml:space="preserve">Eine hohe Innovationskraft ist für Evonik ein Motor für profitables Wachstum und für die Stärkung führender Markt- und </w:t>
      </w:r>
      <w:proofErr w:type="spellStart"/>
      <w:r w:rsidRPr="002116FA">
        <w:rPr>
          <w:sz w:val="22"/>
          <w:szCs w:val="22"/>
        </w:rPr>
        <w:t>Techno</w:t>
      </w:r>
      <w:r w:rsidRPr="002116FA">
        <w:rPr>
          <w:sz w:val="22"/>
          <w:szCs w:val="22"/>
        </w:rPr>
        <w:softHyphen/>
        <w:t>logiepositionen</w:t>
      </w:r>
      <w:proofErr w:type="spellEnd"/>
      <w:r w:rsidRPr="002116FA">
        <w:rPr>
          <w:sz w:val="22"/>
          <w:szCs w:val="22"/>
        </w:rPr>
        <w:t>. Im Jahr 2013 wendete Evonik 394 Millionen € für Forschung und Entwicklung auf, um Kunden und Partnern innovative Produkte, Lösungen und Methoden bieten zu können. Dies wird durch ein globales F&amp;E-Netzwerk von rund 2.600 Mitarbeitern unterschiedlicher Fachrichtungen an rund 35 Standorten ermöglicht.</w:t>
      </w:r>
    </w:p>
    <w:p w:rsidR="00564954" w:rsidRDefault="00564954">
      <w:pPr>
        <w:spacing w:line="300" w:lineRule="exact"/>
        <w:ind w:left="0"/>
        <w:rPr>
          <w:sz w:val="22"/>
          <w:szCs w:val="22"/>
        </w:rPr>
      </w:pPr>
    </w:p>
    <w:p w:rsidR="00564954" w:rsidRDefault="00564954">
      <w:pPr>
        <w:spacing w:line="300" w:lineRule="exact"/>
        <w:ind w:left="0"/>
        <w:rPr>
          <w:sz w:val="22"/>
          <w:szCs w:val="22"/>
        </w:rPr>
      </w:pPr>
    </w:p>
    <w:p w:rsidR="00564954"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34DE3" w:rsidRPr="009D734A" w:rsidRDefault="00334DE3" w:rsidP="00334DE3">
      <w:pPr>
        <w:autoSpaceDE w:val="0"/>
        <w:autoSpaceDN w:val="0"/>
        <w:adjustRightInd w:val="0"/>
        <w:spacing w:line="220" w:lineRule="exact"/>
        <w:ind w:left="0" w:right="0"/>
        <w:rPr>
          <w:rFonts w:cs="Lucida Sans Unicode"/>
          <w:position w:val="0"/>
          <w:szCs w:val="18"/>
        </w:rPr>
      </w:pPr>
    </w:p>
    <w:p w:rsidR="00044B5E" w:rsidRDefault="00044B5E" w:rsidP="00044B5E">
      <w:pPr>
        <w:autoSpaceDE w:val="0"/>
        <w:autoSpaceDN w:val="0"/>
        <w:adjustRightInd w:val="0"/>
        <w:spacing w:line="220" w:lineRule="exact"/>
        <w:ind w:left="0" w:right="0"/>
        <w:rPr>
          <w:rFonts w:cs="Lucida Sans Unicode"/>
          <w:position w:val="0"/>
          <w:szCs w:val="18"/>
        </w:rPr>
      </w:pPr>
      <w:r>
        <w:rPr>
          <w:rFonts w:cs="Lucida Sans Unicode"/>
          <w:position w:val="0"/>
          <w:szCs w:val="18"/>
        </w:rPr>
        <w:t>Evonik ist in mehr als 100 Ländern der Welt aktiv. Über 33.500 Mitarbeiter erwirtschafteten im Geschäftsjahr 2013 einen Umsatz von rund 12,9 Milliarden € und ein operatives Ergebnis (bereinigtes EBITDA) von rund 2,0 Milliarden €.</w:t>
      </w:r>
    </w:p>
    <w:p w:rsidR="00564954" w:rsidRDefault="00564954"/>
    <w:p w:rsidR="00564954" w:rsidRDefault="00564954">
      <w:pPr>
        <w:autoSpaceDE w:val="0"/>
        <w:autoSpaceDN w:val="0"/>
        <w:adjustRightInd w:val="0"/>
        <w:spacing w:line="220" w:lineRule="exact"/>
        <w:ind w:left="0" w:right="0"/>
        <w:rPr>
          <w:rFonts w:cs="Lucida Sans Unicode"/>
          <w:b/>
          <w:position w:val="0"/>
          <w:szCs w:val="18"/>
        </w:rPr>
      </w:pPr>
    </w:p>
    <w:p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0DD" w:rsidRDefault="001F20DD">
      <w:r>
        <w:separator/>
      </w:r>
    </w:p>
    <w:p w:rsidR="001F20DD" w:rsidRDefault="001F20DD"/>
  </w:endnote>
  <w:endnote w:type="continuationSeparator" w:id="0">
    <w:p w:rsidR="001F20DD" w:rsidRDefault="001F20DD">
      <w:r>
        <w:continuationSeparator/>
      </w:r>
    </w:p>
    <w:p w:rsidR="001F20DD" w:rsidRDefault="001F2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5224BD">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224BD">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5224BD">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224BD">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0DD" w:rsidRDefault="001F20DD">
      <w:r>
        <w:separator/>
      </w:r>
    </w:p>
    <w:p w:rsidR="001F20DD" w:rsidRDefault="001F20DD"/>
  </w:footnote>
  <w:footnote w:type="continuationSeparator" w:id="0">
    <w:p w:rsidR="001F20DD" w:rsidRDefault="001F20DD">
      <w:r>
        <w:continuationSeparator/>
      </w:r>
    </w:p>
    <w:p w:rsidR="001F20DD" w:rsidRDefault="001F20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14:anchorId="373F3EB9" wp14:editId="10561F58">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52FD282B" wp14:editId="54FAD21C">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0AF935C3"/>
    <w:multiLevelType w:val="hybridMultilevel"/>
    <w:tmpl w:val="4252CE0C"/>
    <w:lvl w:ilvl="0" w:tplc="383A98E6">
      <w:start w:val="5"/>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7D113D2E"/>
    <w:multiLevelType w:val="hybridMultilevel"/>
    <w:tmpl w:val="B896FE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6FA"/>
    <w:rsid w:val="00044B5E"/>
    <w:rsid w:val="000B1114"/>
    <w:rsid w:val="00162AA8"/>
    <w:rsid w:val="00174244"/>
    <w:rsid w:val="001F20DD"/>
    <w:rsid w:val="002116FA"/>
    <w:rsid w:val="00233A2A"/>
    <w:rsid w:val="0028770E"/>
    <w:rsid w:val="002C3F00"/>
    <w:rsid w:val="002F58B2"/>
    <w:rsid w:val="00317733"/>
    <w:rsid w:val="00326F16"/>
    <w:rsid w:val="00334DE3"/>
    <w:rsid w:val="0037186F"/>
    <w:rsid w:val="003B298F"/>
    <w:rsid w:val="00485FC9"/>
    <w:rsid w:val="004D3892"/>
    <w:rsid w:val="005224BD"/>
    <w:rsid w:val="00541076"/>
    <w:rsid w:val="00564954"/>
    <w:rsid w:val="0060389D"/>
    <w:rsid w:val="006F12B8"/>
    <w:rsid w:val="00727DFC"/>
    <w:rsid w:val="00744E1E"/>
    <w:rsid w:val="0079290C"/>
    <w:rsid w:val="007E7CFD"/>
    <w:rsid w:val="00846D8B"/>
    <w:rsid w:val="008F6C7F"/>
    <w:rsid w:val="009659DB"/>
    <w:rsid w:val="009929B1"/>
    <w:rsid w:val="00996534"/>
    <w:rsid w:val="009C5BEE"/>
    <w:rsid w:val="009F702D"/>
    <w:rsid w:val="00A071F3"/>
    <w:rsid w:val="00A30ECB"/>
    <w:rsid w:val="00A7234C"/>
    <w:rsid w:val="00A823E6"/>
    <w:rsid w:val="00B14022"/>
    <w:rsid w:val="00BA7363"/>
    <w:rsid w:val="00BC1A71"/>
    <w:rsid w:val="00C66086"/>
    <w:rsid w:val="00CC25B1"/>
    <w:rsid w:val="00CF4380"/>
    <w:rsid w:val="00DA5F44"/>
    <w:rsid w:val="00DE0A13"/>
    <w:rsid w:val="00DE5C5F"/>
    <w:rsid w:val="00E244AF"/>
    <w:rsid w:val="00E54E83"/>
    <w:rsid w:val="00E8156D"/>
    <w:rsid w:val="00F365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uiPriority w:val="20"/>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2116FA"/>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rsid w:val="00485FC9"/>
    <w:rPr>
      <w:sz w:val="16"/>
      <w:szCs w:val="16"/>
    </w:rPr>
  </w:style>
  <w:style w:type="paragraph" w:styleId="Kommentartext">
    <w:name w:val="annotation text"/>
    <w:basedOn w:val="Standard"/>
    <w:link w:val="KommentartextZchn"/>
    <w:rsid w:val="00485FC9"/>
    <w:pPr>
      <w:spacing w:line="240" w:lineRule="auto"/>
    </w:pPr>
    <w:rPr>
      <w:sz w:val="20"/>
      <w:szCs w:val="20"/>
    </w:rPr>
  </w:style>
  <w:style w:type="character" w:customStyle="1" w:styleId="KommentartextZchn">
    <w:name w:val="Kommentartext Zchn"/>
    <w:basedOn w:val="Absatz-Standardschriftart"/>
    <w:link w:val="Kommentartext"/>
    <w:rsid w:val="00485FC9"/>
    <w:rPr>
      <w:rFonts w:ascii="Lucida Sans Unicode" w:hAnsi="Lucida Sans Unicode"/>
      <w:position w:val="-2"/>
    </w:rPr>
  </w:style>
  <w:style w:type="paragraph" w:styleId="Kommentarthema">
    <w:name w:val="annotation subject"/>
    <w:basedOn w:val="Kommentartext"/>
    <w:next w:val="Kommentartext"/>
    <w:link w:val="KommentarthemaZchn"/>
    <w:rsid w:val="00485FC9"/>
    <w:rPr>
      <w:b/>
      <w:bCs/>
    </w:rPr>
  </w:style>
  <w:style w:type="character" w:customStyle="1" w:styleId="KommentarthemaZchn">
    <w:name w:val="Kommentarthema Zchn"/>
    <w:basedOn w:val="KommentartextZchn"/>
    <w:link w:val="Kommentarthema"/>
    <w:rsid w:val="00485FC9"/>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uiPriority w:val="20"/>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2116FA"/>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rsid w:val="00485FC9"/>
    <w:rPr>
      <w:sz w:val="16"/>
      <w:szCs w:val="16"/>
    </w:rPr>
  </w:style>
  <w:style w:type="paragraph" w:styleId="Kommentartext">
    <w:name w:val="annotation text"/>
    <w:basedOn w:val="Standard"/>
    <w:link w:val="KommentartextZchn"/>
    <w:rsid w:val="00485FC9"/>
    <w:pPr>
      <w:spacing w:line="240" w:lineRule="auto"/>
    </w:pPr>
    <w:rPr>
      <w:sz w:val="20"/>
      <w:szCs w:val="20"/>
    </w:rPr>
  </w:style>
  <w:style w:type="character" w:customStyle="1" w:styleId="KommentartextZchn">
    <w:name w:val="Kommentartext Zchn"/>
    <w:basedOn w:val="Absatz-Standardschriftart"/>
    <w:link w:val="Kommentartext"/>
    <w:rsid w:val="00485FC9"/>
    <w:rPr>
      <w:rFonts w:ascii="Lucida Sans Unicode" w:hAnsi="Lucida Sans Unicode"/>
      <w:position w:val="-2"/>
    </w:rPr>
  </w:style>
  <w:style w:type="paragraph" w:styleId="Kommentarthema">
    <w:name w:val="annotation subject"/>
    <w:basedOn w:val="Kommentartext"/>
    <w:next w:val="Kommentartext"/>
    <w:link w:val="KommentarthemaZchn"/>
    <w:rsid w:val="00485FC9"/>
    <w:rPr>
      <w:b/>
      <w:bCs/>
    </w:rPr>
  </w:style>
  <w:style w:type="character" w:customStyle="1" w:styleId="KommentarthemaZchn">
    <w:name w:val="Kommentarthema Zchn"/>
    <w:basedOn w:val="KommentartextZchn"/>
    <w:link w:val="Kommentarthema"/>
    <w:rsid w:val="00485FC9"/>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8DEC9-A3DC-4D75-A899-18B44AC64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96EA55F</Template>
  <TotalTime>0</TotalTime>
  <Pages>3</Pages>
  <Words>956</Words>
  <Characters>6023</Characters>
  <Application>Microsoft Office Word</Application>
  <DocSecurity>0</DocSecurity>
  <Lines>50</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Evonik startet Projekthaus Medical Devices in den USA – neue Materialien und Systemlösungen für die Medizintechnik</vt:lpstr>
      <vt:lpstr>s</vt:lpstr>
    </vt:vector>
  </TitlesOfParts>
  <Company>Evonik Industries AG</Company>
  <LinksUpToDate>false</LinksUpToDate>
  <CharactersWithSpaces>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startet Projekthaus Medical Devices in den USA – neue Materialien und Systemlösungen für die Medizintechnik</dc:title>
  <dc:creator>Tim Abendroth</dc:creator>
  <cp:lastModifiedBy>Tim Abendroth</cp:lastModifiedBy>
  <cp:revision>2</cp:revision>
  <cp:lastPrinted>2014-04-03T08:50:00Z</cp:lastPrinted>
  <dcterms:created xsi:type="dcterms:W3CDTF">2014-04-03T09:34:00Z</dcterms:created>
  <dcterms:modified xsi:type="dcterms:W3CDTF">2014-04-03T09:34:00Z</dcterms:modified>
</cp:coreProperties>
</file>