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325527">
            <w:pPr>
              <w:pStyle w:val="E-Datum"/>
              <w:framePr w:wrap="auto" w:vAnchor="margin" w:hAnchor="text" w:xAlign="left" w:yAlign="inline"/>
              <w:suppressOverlap w:val="0"/>
            </w:pPr>
            <w:r>
              <w:t>26. Juni 2014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325527" w:rsidRDefault="00B14022">
            <w:pPr>
              <w:pStyle w:val="M7"/>
              <w:framePr w:wrap="auto" w:vAnchor="margin" w:hAnchor="text" w:xAlign="left" w:yAlign="inline"/>
              <w:suppressOverlap w:val="0"/>
            </w:pPr>
            <w:r>
              <w:t xml:space="preserve">Ansprechpartner </w:t>
            </w:r>
            <w:r>
              <w:br/>
            </w:r>
          </w:p>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r w:rsidR="00325527">
              <w:rPr>
                <w:lang w:val="sv-SE"/>
              </w:rPr>
              <w:br/>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325527" w:rsidRDefault="00325527" w:rsidP="00325527">
            <w:pPr>
              <w:pStyle w:val="M7"/>
              <w:framePr w:wrap="auto" w:vAnchor="margin" w:hAnchor="text" w:xAlign="left" w:yAlign="inline"/>
              <w:suppressOverlap w:val="0"/>
            </w:pPr>
            <w:r>
              <w:t>Alexandra Boy</w:t>
            </w:r>
          </w:p>
          <w:p w:rsidR="00325527" w:rsidRDefault="00325527" w:rsidP="00325527">
            <w:pPr>
              <w:pStyle w:val="M8"/>
              <w:framePr w:wrap="auto" w:vAnchor="margin" w:hAnchor="text" w:xAlign="left" w:yAlign="inline"/>
              <w:suppressOverlap w:val="0"/>
            </w:pPr>
            <w:proofErr w:type="spellStart"/>
            <w:r>
              <w:t>Stellvertr</w:t>
            </w:r>
            <w:proofErr w:type="spellEnd"/>
            <w:r>
              <w:t xml:space="preserve">. Leiterin Konzernpresse </w:t>
            </w:r>
          </w:p>
          <w:p w:rsidR="00325527" w:rsidRDefault="00325527" w:rsidP="00325527">
            <w:pPr>
              <w:pStyle w:val="M9"/>
              <w:framePr w:wrap="auto" w:vAnchor="margin" w:hAnchor="text" w:xAlign="left" w:yAlign="inline"/>
              <w:suppressOverlap w:val="0"/>
            </w:pPr>
            <w:r>
              <w:t>Telefon +49</w:t>
            </w:r>
            <w:r>
              <w:tab/>
              <w:t>201 177-3167</w:t>
            </w:r>
          </w:p>
          <w:p w:rsidR="00325527" w:rsidRDefault="00325527" w:rsidP="00325527">
            <w:pPr>
              <w:pStyle w:val="M10"/>
              <w:framePr w:wrap="auto" w:vAnchor="margin" w:hAnchor="text" w:xAlign="left" w:yAlign="inline"/>
              <w:suppressOverlap w:val="0"/>
            </w:pPr>
            <w:r>
              <w:t>Telefax +49</w:t>
            </w:r>
            <w:r>
              <w:tab/>
              <w:t>201 177-3030</w:t>
            </w:r>
          </w:p>
          <w:p w:rsidR="00B6136F" w:rsidRDefault="00325527" w:rsidP="00667146">
            <w:pPr>
              <w:pStyle w:val="M10"/>
              <w:framePr w:wrap="auto" w:vAnchor="margin" w:hAnchor="text" w:xAlign="left" w:yAlign="inline"/>
              <w:suppressOverlap w:val="0"/>
            </w:pPr>
            <w:r>
              <w:t>alexandra.boy@evonik.com</w:t>
            </w:r>
            <w:r w:rsidR="00B14022">
              <w:br/>
            </w:r>
          </w:p>
        </w:tc>
      </w:tr>
      <w:tr w:rsidR="00B6136F" w:rsidTr="00B14022">
        <w:trPr>
          <w:trHeight w:hRule="exact" w:val="7880"/>
        </w:trPr>
        <w:tc>
          <w:tcPr>
            <w:tcW w:w="2271" w:type="dxa"/>
            <w:shd w:val="clear" w:color="auto" w:fill="auto"/>
            <w:vAlign w:val="bottom"/>
          </w:tcPr>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057DE">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057DE">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057DE">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057D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057D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057DE">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057D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057D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057DE">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057DE">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057D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057DE">
              <w:rPr>
                <w:noProof/>
              </w:rPr>
              <w:t>Vorsitzender</w:t>
            </w:r>
            <w:r>
              <w:fldChar w:fldCharType="end"/>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2057DE">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057D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057DE">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057DE">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057D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057DE">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057D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057DE">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325527" w:rsidRPr="00325527" w:rsidRDefault="00325527" w:rsidP="00325527">
      <w:pPr>
        <w:spacing w:line="300" w:lineRule="exact"/>
        <w:ind w:left="0"/>
        <w:rPr>
          <w:b/>
          <w:bCs/>
          <w:sz w:val="24"/>
        </w:rPr>
      </w:pPr>
      <w:bookmarkStart w:id="0" w:name="_GoBack"/>
      <w:r w:rsidRPr="00325527">
        <w:rPr>
          <w:b/>
          <w:bCs/>
          <w:sz w:val="24"/>
        </w:rPr>
        <w:lastRenderedPageBreak/>
        <w:t xml:space="preserve">Evonik plant Neuordnung der Konzernstruktur  </w:t>
      </w:r>
    </w:p>
    <w:bookmarkEnd w:id="0"/>
    <w:p w:rsidR="00B6136F" w:rsidRDefault="00B6136F">
      <w:pPr>
        <w:spacing w:line="300" w:lineRule="atLeast"/>
        <w:ind w:left="0" w:right="0"/>
        <w:rPr>
          <w:rFonts w:cs="Lucida Sans Unicode"/>
          <w:sz w:val="20"/>
          <w:szCs w:val="20"/>
        </w:rPr>
      </w:pPr>
    </w:p>
    <w:p w:rsidR="00325527" w:rsidRDefault="00325527">
      <w:pPr>
        <w:numPr>
          <w:ilvl w:val="0"/>
          <w:numId w:val="14"/>
        </w:numPr>
        <w:tabs>
          <w:tab w:val="clear" w:pos="1425"/>
          <w:tab w:val="num" w:pos="340"/>
        </w:tabs>
        <w:spacing w:line="300" w:lineRule="exact"/>
        <w:ind w:left="340" w:hanging="340"/>
        <w:rPr>
          <w:rFonts w:cs="Lucida Sans Unicode"/>
          <w:position w:val="0"/>
          <w:sz w:val="24"/>
        </w:rPr>
      </w:pPr>
      <w:r w:rsidRPr="00325527">
        <w:rPr>
          <w:rFonts w:cs="Lucida Sans Unicode"/>
          <w:position w:val="0"/>
          <w:sz w:val="24"/>
        </w:rPr>
        <w:t>Managementholding konzentriert sich auf strategische Führung des Konzerns</w:t>
      </w:r>
      <w:r>
        <w:rPr>
          <w:rFonts w:cs="Lucida Sans Unicode"/>
          <w:position w:val="0"/>
          <w:sz w:val="24"/>
        </w:rPr>
        <w:t xml:space="preserve"> </w:t>
      </w:r>
    </w:p>
    <w:p w:rsidR="00B14022" w:rsidRDefault="00325527" w:rsidP="00325527">
      <w:pPr>
        <w:numPr>
          <w:ilvl w:val="0"/>
          <w:numId w:val="14"/>
        </w:numPr>
        <w:tabs>
          <w:tab w:val="clear" w:pos="1425"/>
          <w:tab w:val="num" w:pos="340"/>
        </w:tabs>
        <w:spacing w:line="300" w:lineRule="exact"/>
        <w:ind w:left="340" w:hanging="340"/>
        <w:rPr>
          <w:rFonts w:cs="Lucida Sans Unicode"/>
          <w:position w:val="0"/>
          <w:sz w:val="24"/>
        </w:rPr>
      </w:pPr>
      <w:r w:rsidRPr="00325527">
        <w:rPr>
          <w:rFonts w:cs="Lucida Sans Unicode"/>
          <w:position w:val="0"/>
          <w:sz w:val="24"/>
        </w:rPr>
        <w:t xml:space="preserve">Chemie-Segmente sollen als GmbHs größere unternehmerische Selbstständigkeit erhalten </w:t>
      </w:r>
    </w:p>
    <w:p w:rsidR="00325527" w:rsidRPr="00325527" w:rsidRDefault="00325527" w:rsidP="00325527">
      <w:pPr>
        <w:numPr>
          <w:ilvl w:val="0"/>
          <w:numId w:val="14"/>
        </w:numPr>
        <w:tabs>
          <w:tab w:val="clear" w:pos="1425"/>
          <w:tab w:val="num" w:pos="340"/>
        </w:tabs>
        <w:spacing w:line="300" w:lineRule="exact"/>
        <w:ind w:left="340" w:hanging="340"/>
        <w:rPr>
          <w:rFonts w:cs="Lucida Sans Unicode"/>
          <w:position w:val="0"/>
          <w:sz w:val="24"/>
        </w:rPr>
      </w:pPr>
      <w:r w:rsidRPr="00325527">
        <w:rPr>
          <w:rFonts w:cs="Lucida Sans Unicode"/>
          <w:position w:val="0"/>
          <w:sz w:val="24"/>
        </w:rPr>
        <w:t>Bessere Voraussetzung für differenzierte Steuerung und gezieltes Wachstum</w:t>
      </w:r>
    </w:p>
    <w:p w:rsidR="00B14022" w:rsidRDefault="00B14022">
      <w:pPr>
        <w:spacing w:line="300" w:lineRule="atLeast"/>
        <w:ind w:left="0"/>
        <w:rPr>
          <w:rFonts w:cs="Lucida Sans Unicode"/>
          <w:sz w:val="20"/>
          <w:szCs w:val="20"/>
        </w:rPr>
      </w:pPr>
    </w:p>
    <w:p w:rsidR="00325527" w:rsidRDefault="00325527" w:rsidP="00325527">
      <w:pPr>
        <w:spacing w:line="300" w:lineRule="exact"/>
        <w:ind w:left="0"/>
        <w:rPr>
          <w:sz w:val="22"/>
          <w:szCs w:val="22"/>
        </w:rPr>
      </w:pPr>
    </w:p>
    <w:p w:rsidR="00325527" w:rsidRDefault="00325527" w:rsidP="00325527">
      <w:pPr>
        <w:spacing w:line="300" w:lineRule="exact"/>
        <w:ind w:left="0"/>
        <w:rPr>
          <w:sz w:val="22"/>
          <w:szCs w:val="22"/>
        </w:rPr>
      </w:pPr>
      <w:r w:rsidRPr="00325527">
        <w:rPr>
          <w:sz w:val="22"/>
          <w:szCs w:val="22"/>
        </w:rPr>
        <w:t xml:space="preserve">Essen. Der Vorstand der Evonik Industries AG hat heute dem Aufsichtsrat Pläne zur Neuordnung der Konzernstruktur vorgestellt. Der Vorstand will sich in </w:t>
      </w:r>
      <w:r w:rsidR="00FC3D7D">
        <w:rPr>
          <w:sz w:val="22"/>
          <w:szCs w:val="22"/>
        </w:rPr>
        <w:t>einer</w:t>
      </w:r>
      <w:r w:rsidRPr="00325527">
        <w:rPr>
          <w:sz w:val="22"/>
          <w:szCs w:val="22"/>
        </w:rPr>
        <w:t xml:space="preserve"> Managementholding stärker auf die strategische Weiterentwicklung von Evonik konzentrieren. Die drei operativen Segmente Consumer, </w:t>
      </w:r>
      <w:proofErr w:type="spellStart"/>
      <w:r w:rsidRPr="00325527">
        <w:rPr>
          <w:sz w:val="22"/>
          <w:szCs w:val="22"/>
        </w:rPr>
        <w:t>Health</w:t>
      </w:r>
      <w:proofErr w:type="spellEnd"/>
      <w:r w:rsidRPr="00325527">
        <w:rPr>
          <w:sz w:val="22"/>
          <w:szCs w:val="22"/>
        </w:rPr>
        <w:t xml:space="preserve"> &amp; Nutrition, </w:t>
      </w:r>
      <w:proofErr w:type="spellStart"/>
      <w:r w:rsidRPr="00325527">
        <w:rPr>
          <w:sz w:val="22"/>
          <w:szCs w:val="22"/>
        </w:rPr>
        <w:t>Resource</w:t>
      </w:r>
      <w:proofErr w:type="spellEnd"/>
      <w:r w:rsidRPr="00325527">
        <w:rPr>
          <w:sz w:val="22"/>
          <w:szCs w:val="22"/>
        </w:rPr>
        <w:t xml:space="preserve"> Efficiency sowie Specialty Materials sollen im Gegenzug in jeweils voll funktionsfähige Unternehmenseinheiten in der Rechtsform von GmbHs umgewandelt werden. Sie erhalten damit ein deutlich höheres Maß an unternehmerischer Selbstständigkeit zur zielgenauen Steuerung ihrer jeweiligen Geschäfte und erhöhen ihre Markt- und Kundennähe sowie Effizienz weiter. </w:t>
      </w:r>
      <w:r w:rsidR="00650FA5">
        <w:rPr>
          <w:sz w:val="22"/>
          <w:szCs w:val="22"/>
        </w:rPr>
        <w:t>Es ist vorgesehen, d</w:t>
      </w:r>
      <w:r w:rsidRPr="00325527">
        <w:rPr>
          <w:sz w:val="22"/>
          <w:szCs w:val="22"/>
        </w:rPr>
        <w:t xml:space="preserve">ie </w:t>
      </w:r>
      <w:r w:rsidR="00273CEE">
        <w:rPr>
          <w:sz w:val="22"/>
          <w:szCs w:val="22"/>
        </w:rPr>
        <w:t xml:space="preserve">heutigen </w:t>
      </w:r>
      <w:r w:rsidRPr="00325527">
        <w:rPr>
          <w:sz w:val="22"/>
          <w:szCs w:val="22"/>
        </w:rPr>
        <w:t>Site</w:t>
      </w:r>
      <w:r w:rsidR="00273CEE">
        <w:rPr>
          <w:sz w:val="22"/>
          <w:szCs w:val="22"/>
        </w:rPr>
        <w:t xml:space="preserve"> </w:t>
      </w:r>
      <w:r w:rsidRPr="00325527">
        <w:rPr>
          <w:sz w:val="22"/>
          <w:szCs w:val="22"/>
        </w:rPr>
        <w:t>Services von Evonik</w:t>
      </w:r>
      <w:r w:rsidR="00650FA5">
        <w:rPr>
          <w:sz w:val="22"/>
          <w:szCs w:val="22"/>
        </w:rPr>
        <w:t xml:space="preserve"> zukünftig</w:t>
      </w:r>
      <w:r w:rsidRPr="00325527">
        <w:rPr>
          <w:sz w:val="22"/>
          <w:szCs w:val="22"/>
        </w:rPr>
        <w:t xml:space="preserve"> ebenfalls in der Rechtsform einer GmbH </w:t>
      </w:r>
      <w:r w:rsidR="00650FA5">
        <w:rPr>
          <w:sz w:val="22"/>
          <w:szCs w:val="22"/>
        </w:rPr>
        <w:t xml:space="preserve">zu führen und die drei </w:t>
      </w:r>
      <w:r w:rsidR="00273CEE">
        <w:rPr>
          <w:sz w:val="22"/>
          <w:szCs w:val="22"/>
        </w:rPr>
        <w:t xml:space="preserve">operativen </w:t>
      </w:r>
      <w:r w:rsidR="00650FA5">
        <w:rPr>
          <w:sz w:val="22"/>
          <w:szCs w:val="22"/>
        </w:rPr>
        <w:t xml:space="preserve">Segmente daran zu beteiligen. </w:t>
      </w:r>
      <w:r w:rsidRPr="00325527">
        <w:rPr>
          <w:sz w:val="22"/>
          <w:szCs w:val="22"/>
        </w:rPr>
        <w:t xml:space="preserve">Die Detaillierung der geplanten neuen Konzernstruktur soll im weiteren Jahresverlauf erfolgen. </w:t>
      </w:r>
    </w:p>
    <w:p w:rsidR="00667146" w:rsidRPr="00325527" w:rsidRDefault="00667146" w:rsidP="00325527">
      <w:pPr>
        <w:spacing w:line="300" w:lineRule="exact"/>
        <w:ind w:left="0"/>
        <w:rPr>
          <w:sz w:val="22"/>
          <w:szCs w:val="22"/>
        </w:rPr>
      </w:pPr>
    </w:p>
    <w:p w:rsidR="00667146" w:rsidRDefault="00325527" w:rsidP="00325527">
      <w:pPr>
        <w:spacing w:line="300" w:lineRule="exact"/>
        <w:ind w:left="0"/>
        <w:rPr>
          <w:sz w:val="22"/>
          <w:szCs w:val="22"/>
        </w:rPr>
      </w:pPr>
      <w:r w:rsidRPr="00325527">
        <w:rPr>
          <w:sz w:val="22"/>
          <w:szCs w:val="22"/>
        </w:rPr>
        <w:t xml:space="preserve">Klaus Engel, Vorstandsvorsitzender von Evonik, erläuterte: „Mit der geplanten Neuordnung der Führungs- und Portfoliostruktur wollen wir bessere Voraussetzungen schaffen, unsere unterschiedlichen Geschäfte nah an den Märkten deutlich differenzierter zu steuern und gezielter weiterzuentwickeln. Das erhöht unsere strategische Flexibilität und stärkt unsere </w:t>
      </w:r>
      <w:r w:rsidR="00FC3D7D">
        <w:rPr>
          <w:sz w:val="22"/>
          <w:szCs w:val="22"/>
        </w:rPr>
        <w:t>führenden</w:t>
      </w:r>
      <w:r w:rsidRPr="00325527">
        <w:rPr>
          <w:sz w:val="22"/>
          <w:szCs w:val="22"/>
        </w:rPr>
        <w:t xml:space="preserve"> Wettbewerbspositionen auf den jeweiligen Märkten.“</w:t>
      </w:r>
      <w:r w:rsidRPr="00325527">
        <w:rPr>
          <w:sz w:val="22"/>
          <w:szCs w:val="22"/>
        </w:rPr>
        <w:br/>
      </w:r>
      <w:r w:rsidRPr="00325527">
        <w:rPr>
          <w:sz w:val="22"/>
          <w:szCs w:val="22"/>
        </w:rPr>
        <w:br/>
        <w:t xml:space="preserve">Bereits heute sind die Anforderungen an Führung und Steuerung der drei Segmente entsprechend ihrer jeweiligen Marktanforderungen deutlich unterschiedlich. </w:t>
      </w:r>
      <w:r w:rsidRPr="00325527">
        <w:rPr>
          <w:sz w:val="22"/>
          <w:szCs w:val="22"/>
        </w:rPr>
        <w:br/>
      </w:r>
    </w:p>
    <w:p w:rsidR="00667146" w:rsidRDefault="00667146">
      <w:pPr>
        <w:spacing w:line="240" w:lineRule="auto"/>
        <w:ind w:left="0" w:right="0"/>
        <w:rPr>
          <w:sz w:val="22"/>
          <w:szCs w:val="22"/>
        </w:rPr>
      </w:pPr>
      <w:r>
        <w:rPr>
          <w:sz w:val="22"/>
          <w:szCs w:val="22"/>
        </w:rPr>
        <w:br w:type="page"/>
      </w:r>
    </w:p>
    <w:p w:rsidR="00325527" w:rsidRDefault="00325527" w:rsidP="00325527">
      <w:pPr>
        <w:spacing w:line="300" w:lineRule="exact"/>
        <w:ind w:left="0"/>
        <w:rPr>
          <w:sz w:val="22"/>
          <w:szCs w:val="22"/>
        </w:rPr>
      </w:pPr>
      <w:r w:rsidRPr="00325527">
        <w:rPr>
          <w:sz w:val="22"/>
          <w:szCs w:val="22"/>
        </w:rPr>
        <w:lastRenderedPageBreak/>
        <w:t xml:space="preserve">Die Segmente </w:t>
      </w:r>
      <w:r w:rsidRPr="00325527">
        <w:rPr>
          <w:b/>
          <w:sz w:val="22"/>
          <w:szCs w:val="22"/>
        </w:rPr>
        <w:t xml:space="preserve">Consumer, </w:t>
      </w:r>
      <w:proofErr w:type="spellStart"/>
      <w:r w:rsidRPr="00325527">
        <w:rPr>
          <w:b/>
          <w:sz w:val="22"/>
          <w:szCs w:val="22"/>
        </w:rPr>
        <w:t>Health</w:t>
      </w:r>
      <w:proofErr w:type="spellEnd"/>
      <w:r w:rsidRPr="00325527">
        <w:rPr>
          <w:b/>
          <w:sz w:val="22"/>
          <w:szCs w:val="22"/>
        </w:rPr>
        <w:t xml:space="preserve"> &amp; Nutrition</w:t>
      </w:r>
      <w:r w:rsidRPr="00325527">
        <w:rPr>
          <w:sz w:val="22"/>
          <w:szCs w:val="22"/>
        </w:rPr>
        <w:t xml:space="preserve"> sowie </w:t>
      </w:r>
      <w:r w:rsidRPr="00325527">
        <w:rPr>
          <w:b/>
          <w:sz w:val="22"/>
          <w:szCs w:val="22"/>
        </w:rPr>
        <w:t>Resource Efficiency</w:t>
      </w:r>
      <w:r w:rsidRPr="00325527">
        <w:rPr>
          <w:sz w:val="22"/>
          <w:szCs w:val="22"/>
        </w:rPr>
        <w:t xml:space="preserve"> agieren nach dem Geschäftsmodell maßgeschneide</w:t>
      </w:r>
      <w:r w:rsidR="00706B11">
        <w:rPr>
          <w:sz w:val="22"/>
          <w:szCs w:val="22"/>
        </w:rPr>
        <w:t>r</w:t>
      </w:r>
      <w:r w:rsidRPr="00325527">
        <w:rPr>
          <w:sz w:val="22"/>
          <w:szCs w:val="22"/>
        </w:rPr>
        <w:t>ter, kundenindividueller und innovationsgetriebener Lösungen überwiegend in Märkten mit hohen Margen, Wachstumsraten und Eintrittsbarrieren. In diesen Segmenten soll überdurc</w:t>
      </w:r>
      <w:r w:rsidR="00C73ACD">
        <w:rPr>
          <w:sz w:val="22"/>
          <w:szCs w:val="22"/>
        </w:rPr>
        <w:t xml:space="preserve">hschnittliches und profitables </w:t>
      </w:r>
      <w:r w:rsidRPr="00325527">
        <w:rPr>
          <w:sz w:val="22"/>
          <w:szCs w:val="22"/>
        </w:rPr>
        <w:t xml:space="preserve">Wachstum vorrangig durch gezielte Investitionen und Akquisitionen generiert werden. </w:t>
      </w:r>
    </w:p>
    <w:p w:rsidR="00325527" w:rsidRDefault="00325527" w:rsidP="00325527">
      <w:pPr>
        <w:spacing w:line="300" w:lineRule="exact"/>
        <w:ind w:left="0"/>
        <w:rPr>
          <w:sz w:val="22"/>
          <w:szCs w:val="22"/>
        </w:rPr>
      </w:pPr>
      <w:r w:rsidRPr="00325527">
        <w:rPr>
          <w:sz w:val="22"/>
          <w:szCs w:val="22"/>
        </w:rPr>
        <w:t xml:space="preserve">Das Segment </w:t>
      </w:r>
      <w:r w:rsidRPr="00325527">
        <w:rPr>
          <w:b/>
          <w:sz w:val="22"/>
          <w:szCs w:val="22"/>
        </w:rPr>
        <w:t>Specialty Materials</w:t>
      </w:r>
      <w:r w:rsidRPr="00325527">
        <w:rPr>
          <w:sz w:val="22"/>
          <w:szCs w:val="22"/>
        </w:rPr>
        <w:t xml:space="preserve"> zeichnet sich als eher produktorientierter, energie- und rohstoffintensiver Anbieter insbesondere durch integrierte Technologieplattformen und effiziente Prozesse aus. Diese Wettbewerbsvorteile will Evonik durch die weitere Erhöhung von Effizienz und Effektivität stärken. Investitionen und ggfs. Kooperationen sollen sich dazu künftig auf die Sicherung und den Ausbau der guten Marktpositionen konzentrieren. </w:t>
      </w:r>
    </w:p>
    <w:p w:rsidR="00325527" w:rsidRPr="00325527" w:rsidRDefault="00325527" w:rsidP="00325527">
      <w:pPr>
        <w:spacing w:line="300" w:lineRule="exact"/>
        <w:ind w:left="0"/>
        <w:rPr>
          <w:sz w:val="22"/>
          <w:szCs w:val="22"/>
        </w:rPr>
      </w:pPr>
    </w:p>
    <w:p w:rsidR="00325527" w:rsidRPr="00325527" w:rsidRDefault="00325527" w:rsidP="00325527">
      <w:pPr>
        <w:spacing w:line="300" w:lineRule="exact"/>
        <w:ind w:left="0"/>
        <w:rPr>
          <w:sz w:val="22"/>
          <w:szCs w:val="22"/>
        </w:rPr>
      </w:pPr>
      <w:r w:rsidRPr="00325527">
        <w:rPr>
          <w:sz w:val="22"/>
          <w:szCs w:val="22"/>
        </w:rPr>
        <w:t xml:space="preserve">Evonik-Chef Klaus Engel: „Mit </w:t>
      </w:r>
      <w:r w:rsidR="00FC3D7D">
        <w:rPr>
          <w:sz w:val="22"/>
          <w:szCs w:val="22"/>
        </w:rPr>
        <w:t xml:space="preserve">dem </w:t>
      </w:r>
      <w:r w:rsidRPr="00325527">
        <w:rPr>
          <w:sz w:val="22"/>
          <w:szCs w:val="22"/>
        </w:rPr>
        <w:t>Administration</w:t>
      </w:r>
      <w:r w:rsidR="00FC3D7D">
        <w:rPr>
          <w:sz w:val="22"/>
          <w:szCs w:val="22"/>
        </w:rPr>
        <w:t>-</w:t>
      </w:r>
      <w:r w:rsidRPr="00325527">
        <w:rPr>
          <w:sz w:val="22"/>
          <w:szCs w:val="22"/>
        </w:rPr>
        <w:t>Excellence</w:t>
      </w:r>
      <w:r w:rsidR="00FC3D7D">
        <w:rPr>
          <w:sz w:val="22"/>
          <w:szCs w:val="22"/>
        </w:rPr>
        <w:t>-Programm</w:t>
      </w:r>
      <w:r w:rsidRPr="00325527">
        <w:rPr>
          <w:sz w:val="22"/>
          <w:szCs w:val="22"/>
        </w:rPr>
        <w:t xml:space="preserve"> haben wir uns im vergangenen Jahr auf den Weg gemacht, die Verwaltungsabläufe im Unternehmen auf die Anforderungen in der Spezialchemie auszurichten. Mit den jüngsten Plänen wollen wir die Grundlage dafür schaffen, auch das Führungsmodell von Evonik </w:t>
      </w:r>
      <w:r w:rsidR="00FC3D7D">
        <w:rPr>
          <w:sz w:val="22"/>
          <w:szCs w:val="22"/>
        </w:rPr>
        <w:t>an</w:t>
      </w:r>
      <w:r w:rsidRPr="00325527">
        <w:rPr>
          <w:sz w:val="22"/>
          <w:szCs w:val="22"/>
        </w:rPr>
        <w:t xml:space="preserve"> den verschärften Wettbewerb in den weltweiten Märkten anzupassen.“</w:t>
      </w:r>
    </w:p>
    <w:p w:rsidR="00325527" w:rsidRDefault="00325527" w:rsidP="00325527">
      <w:r w:rsidRPr="00750C27">
        <w:t xml:space="preserve"> </w:t>
      </w:r>
    </w:p>
    <w:p w:rsidR="00B6136F" w:rsidRDefault="00B6136F">
      <w:pPr>
        <w:spacing w:line="300" w:lineRule="exact"/>
        <w:ind w:left="0"/>
        <w:rPr>
          <w:sz w:val="22"/>
          <w:szCs w:val="22"/>
        </w:rPr>
      </w:pPr>
    </w:p>
    <w:p w:rsidR="00B6136F"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73BFD" w:rsidRPr="009D734A" w:rsidRDefault="00573BFD" w:rsidP="00573BF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73BFD" w:rsidRPr="009D734A" w:rsidRDefault="00573BFD" w:rsidP="00573BFD">
      <w:pPr>
        <w:autoSpaceDE w:val="0"/>
        <w:autoSpaceDN w:val="0"/>
        <w:adjustRightInd w:val="0"/>
        <w:spacing w:line="220" w:lineRule="exact"/>
        <w:ind w:left="0" w:right="0"/>
        <w:rPr>
          <w:rFonts w:cs="Lucida Sans Unicode"/>
          <w:position w:val="0"/>
          <w:szCs w:val="18"/>
        </w:rPr>
      </w:pPr>
    </w:p>
    <w:p w:rsidR="007A4AC8" w:rsidRDefault="007A4AC8" w:rsidP="007A4AC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D47659">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6136F">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CA" w:rsidRDefault="00E71ACA">
      <w:r>
        <w:separator/>
      </w:r>
    </w:p>
    <w:p w:rsidR="00E71ACA" w:rsidRDefault="00E71ACA"/>
  </w:endnote>
  <w:endnote w:type="continuationSeparator" w:id="0">
    <w:p w:rsidR="00E71ACA" w:rsidRDefault="00E71ACA">
      <w:r>
        <w:continuationSeparator/>
      </w:r>
    </w:p>
    <w:p w:rsidR="00E71ACA" w:rsidRDefault="00E7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7320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7320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7320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7320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CA" w:rsidRDefault="00E71ACA">
      <w:r>
        <w:separator/>
      </w:r>
    </w:p>
    <w:p w:rsidR="00E71ACA" w:rsidRDefault="00E71ACA"/>
  </w:footnote>
  <w:footnote w:type="continuationSeparator" w:id="0">
    <w:p w:rsidR="00E71ACA" w:rsidRDefault="00E71ACA">
      <w:r>
        <w:continuationSeparator/>
      </w:r>
    </w:p>
    <w:p w:rsidR="00E71ACA" w:rsidRDefault="00E71A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27"/>
    <w:rsid w:val="000435E7"/>
    <w:rsid w:val="00073204"/>
    <w:rsid w:val="00153BDB"/>
    <w:rsid w:val="002057DE"/>
    <w:rsid w:val="00273CEE"/>
    <w:rsid w:val="002D5909"/>
    <w:rsid w:val="00325527"/>
    <w:rsid w:val="003B66CD"/>
    <w:rsid w:val="0044053B"/>
    <w:rsid w:val="00522341"/>
    <w:rsid w:val="00570AF0"/>
    <w:rsid w:val="00573BFD"/>
    <w:rsid w:val="005B6662"/>
    <w:rsid w:val="005D1674"/>
    <w:rsid w:val="00650FA5"/>
    <w:rsid w:val="00667146"/>
    <w:rsid w:val="00706B11"/>
    <w:rsid w:val="007A4AC8"/>
    <w:rsid w:val="008136C4"/>
    <w:rsid w:val="00826FA3"/>
    <w:rsid w:val="00856B95"/>
    <w:rsid w:val="00986251"/>
    <w:rsid w:val="009A1E61"/>
    <w:rsid w:val="00AD7F34"/>
    <w:rsid w:val="00B14022"/>
    <w:rsid w:val="00B6136F"/>
    <w:rsid w:val="00C32C98"/>
    <w:rsid w:val="00C73ACD"/>
    <w:rsid w:val="00CB40B9"/>
    <w:rsid w:val="00D47659"/>
    <w:rsid w:val="00DD14B5"/>
    <w:rsid w:val="00E71ACA"/>
    <w:rsid w:val="00EF0679"/>
    <w:rsid w:val="00EF64D9"/>
    <w:rsid w:val="00F40B2E"/>
    <w:rsid w:val="00FC3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A0EF-2A70-4FD9-BCEE-F29C366A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351BB890</Template>
  <TotalTime>0</TotalTime>
  <Pages>2</Pages>
  <Words>723</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plant Neuordnung der Konzernstruktur</dc:title>
  <dc:creator>IDM_C_Evonik Industries AG</dc:creator>
  <cp:lastModifiedBy>Tim Abendroth</cp:lastModifiedBy>
  <cp:revision>2</cp:revision>
  <cp:lastPrinted>2014-06-26T06:52:00Z</cp:lastPrinted>
  <dcterms:created xsi:type="dcterms:W3CDTF">2014-06-26T14:04:00Z</dcterms:created>
  <dcterms:modified xsi:type="dcterms:W3CDTF">2014-06-26T14:04:00Z</dcterms:modified>
</cp:coreProperties>
</file>