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2367AC">
            <w:pPr>
              <w:pStyle w:val="E-Datum"/>
              <w:framePr w:wrap="auto" w:vAnchor="margin" w:hAnchor="text" w:xAlign="left" w:yAlign="inline"/>
              <w:suppressOverlap w:val="0"/>
            </w:pPr>
            <w:r>
              <w:t>14. Juli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9E2360" w:rsidRDefault="009E2360" w:rsidP="009E2360">
            <w:pPr>
              <w:pStyle w:val="M7"/>
              <w:framePr w:wrap="auto" w:vAnchor="margin" w:hAnchor="text" w:xAlign="left" w:yAlign="inline"/>
              <w:suppressOverlap w:val="0"/>
            </w:pPr>
            <w:r>
              <w:t>Ansprechpartner Wirtschaftspresse</w:t>
            </w:r>
            <w:r>
              <w:br/>
              <w:t>Dr. Edda Schulze</w:t>
            </w:r>
          </w:p>
          <w:p w:rsidR="009E2360" w:rsidRDefault="009E2360" w:rsidP="009E2360">
            <w:pPr>
              <w:pStyle w:val="M8"/>
              <w:framePr w:wrap="auto" w:vAnchor="margin" w:hAnchor="text" w:xAlign="left" w:yAlign="inline"/>
              <w:suppressOverlap w:val="0"/>
            </w:pPr>
            <w:r>
              <w:t xml:space="preserve">Konzernpresse </w:t>
            </w:r>
          </w:p>
          <w:p w:rsidR="009E2360" w:rsidRDefault="009E2360" w:rsidP="009E2360">
            <w:pPr>
              <w:pStyle w:val="M9"/>
              <w:framePr w:wrap="auto" w:vAnchor="margin" w:hAnchor="text" w:xAlign="left" w:yAlign="inline"/>
              <w:suppressOverlap w:val="0"/>
            </w:pPr>
            <w:r>
              <w:t>Telefon +49</w:t>
            </w:r>
            <w:r>
              <w:tab/>
              <w:t>201 177-2225</w:t>
            </w:r>
          </w:p>
          <w:p w:rsidR="009E2360" w:rsidRDefault="009E2360" w:rsidP="009E2360">
            <w:pPr>
              <w:pStyle w:val="M10"/>
              <w:framePr w:wrap="auto" w:vAnchor="margin" w:hAnchor="text" w:xAlign="left" w:yAlign="inline"/>
              <w:suppressOverlap w:val="0"/>
            </w:pPr>
            <w:r>
              <w:t>Telefax +49</w:t>
            </w:r>
            <w:r>
              <w:tab/>
              <w:t>201 177-3030</w:t>
            </w:r>
          </w:p>
          <w:p w:rsidR="00DF1098" w:rsidRDefault="009E2360" w:rsidP="009E2360">
            <w:pPr>
              <w:pStyle w:val="M10"/>
              <w:framePr w:wrap="auto" w:vAnchor="margin" w:hAnchor="text" w:xAlign="left" w:yAlign="inline"/>
              <w:suppressOverlap w:val="0"/>
            </w:pPr>
            <w:r>
              <w:t>edda.schulze@evonik.com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9E2360" w:rsidRDefault="009E2360" w:rsidP="009E2360">
            <w:pPr>
              <w:pStyle w:val="M1"/>
              <w:framePr w:wrap="auto" w:vAnchor="margin" w:hAnchor="text" w:xAlign="left" w:yAlign="inline"/>
              <w:suppressOverlap w:val="0"/>
            </w:pPr>
            <w:r>
              <w:t>Ansprechpartner Fachpresse</w:t>
            </w:r>
          </w:p>
          <w:p w:rsidR="009E2360" w:rsidRDefault="009E2360" w:rsidP="009E2360">
            <w:pPr>
              <w:pStyle w:val="M7"/>
              <w:framePr w:wrap="auto" w:vAnchor="margin" w:hAnchor="text" w:xAlign="left" w:yAlign="inline"/>
              <w:suppressOverlap w:val="0"/>
            </w:pPr>
            <w:r>
              <w:t>Frank Gmach</w:t>
            </w:r>
          </w:p>
          <w:p w:rsidR="009E2360" w:rsidRPr="005059F9" w:rsidRDefault="009E2360" w:rsidP="009E2360">
            <w:pPr>
              <w:pStyle w:val="M7"/>
              <w:framePr w:wrap="auto" w:vAnchor="margin" w:hAnchor="text" w:xAlign="left" w:yAlign="inline"/>
              <w:suppressOverlap w:val="0"/>
              <w:rPr>
                <w:b w:val="0"/>
              </w:rPr>
            </w:pPr>
            <w:r w:rsidRPr="005059F9">
              <w:rPr>
                <w:b w:val="0"/>
              </w:rPr>
              <w:t xml:space="preserve">Kommunikation Inorganic Materials </w:t>
            </w:r>
          </w:p>
          <w:p w:rsidR="009E2360" w:rsidRDefault="009E2360" w:rsidP="009E2360">
            <w:pPr>
              <w:pStyle w:val="M9"/>
              <w:framePr w:wrap="auto" w:vAnchor="margin" w:hAnchor="text" w:xAlign="left" w:yAlign="inline"/>
              <w:suppressOverlap w:val="0"/>
            </w:pPr>
            <w:r>
              <w:t>Telefon +49</w:t>
            </w:r>
            <w:r>
              <w:tab/>
            </w:r>
            <w:r w:rsidR="004A08C3">
              <w:t xml:space="preserve"> </w:t>
            </w:r>
            <w:r>
              <w:t>6181 59-13588</w:t>
            </w:r>
            <w:r>
              <w:tab/>
              <w:t xml:space="preserve"> </w:t>
            </w:r>
          </w:p>
          <w:p w:rsidR="009E2360" w:rsidRDefault="009E2360" w:rsidP="009E2360">
            <w:pPr>
              <w:pStyle w:val="M10"/>
              <w:framePr w:wrap="auto" w:vAnchor="margin" w:hAnchor="text" w:xAlign="left" w:yAlign="inline"/>
              <w:suppressOverlap w:val="0"/>
            </w:pPr>
            <w:r>
              <w:t>Telefax +</w:t>
            </w:r>
            <w:r w:rsidRPr="00D761A5">
              <w:t>49</w:t>
            </w:r>
            <w:r w:rsidR="004A08C3">
              <w:t xml:space="preserve"> </w:t>
            </w:r>
            <w:r w:rsidRPr="00D761A5">
              <w:tab/>
              <w:t>6181 59-</w:t>
            </w:r>
            <w:r>
              <w:t>7</w:t>
            </w:r>
            <w:r w:rsidRPr="00D761A5">
              <w:t>13588</w:t>
            </w:r>
            <w:r>
              <w:tab/>
            </w:r>
          </w:p>
          <w:p w:rsidR="009E2360" w:rsidRDefault="009E2360" w:rsidP="009E2360">
            <w:pPr>
              <w:pStyle w:val="M10"/>
              <w:framePr w:wrap="auto" w:vAnchor="margin" w:hAnchor="text" w:xAlign="left" w:yAlign="inline"/>
              <w:suppressOverlap w:val="0"/>
            </w:pPr>
            <w:r>
              <w:t>frank.gmach@evonik.com</w:t>
            </w: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A5FE6">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A5FE6">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A5FE6">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A5FE6">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A5FE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A5FE6">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A5FE6">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A5FE6">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A5FE6">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A5FE6">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A5FE6">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A5FE6">
              <w:rPr>
                <w:noProof/>
              </w:rPr>
              <w:t>Vorsitzender</w:t>
            </w:r>
            <w:r>
              <w:fldChar w:fldCharType="end"/>
            </w:r>
          </w:p>
          <w:p w:rsidR="00CF0622" w:rsidRDefault="00CF0622">
            <w:pPr>
              <w:pStyle w:val="V10"/>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DA5FE6">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A5FE6">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A5FE6">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A5FE6">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A5FE6">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A5FE6">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A5FE6">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A5FE6">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0D7DA5">
      <w:pPr>
        <w:spacing w:line="300" w:lineRule="exact"/>
        <w:ind w:left="0"/>
        <w:rPr>
          <w:b/>
          <w:bCs/>
          <w:sz w:val="24"/>
        </w:rPr>
      </w:pPr>
      <w:bookmarkStart w:id="0" w:name="_GoBack"/>
      <w:r>
        <w:rPr>
          <w:b/>
          <w:bCs/>
          <w:sz w:val="24"/>
        </w:rPr>
        <w:lastRenderedPageBreak/>
        <w:t xml:space="preserve">Evonik plant mit chinesischem Partner </w:t>
      </w:r>
      <w:r w:rsidR="000E7DCB">
        <w:rPr>
          <w:b/>
          <w:bCs/>
          <w:sz w:val="24"/>
        </w:rPr>
        <w:t xml:space="preserve">GCL Produktion von </w:t>
      </w:r>
      <w:r w:rsidR="00182F9C">
        <w:rPr>
          <w:b/>
          <w:bCs/>
          <w:sz w:val="24"/>
        </w:rPr>
        <w:t>Siliziumverbindungen in China</w:t>
      </w:r>
    </w:p>
    <w:bookmarkEnd w:id="0"/>
    <w:p w:rsidR="00DF1098" w:rsidRDefault="00DF1098">
      <w:pPr>
        <w:spacing w:line="300" w:lineRule="atLeast"/>
        <w:ind w:left="0" w:right="0"/>
        <w:rPr>
          <w:rFonts w:cs="Lucida Sans Unicode"/>
          <w:sz w:val="20"/>
          <w:szCs w:val="20"/>
        </w:rPr>
      </w:pPr>
    </w:p>
    <w:p w:rsidR="000E7DCB" w:rsidRDefault="000E7DC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Kapazitäten von mehr als 20.000 Tonnen geplant</w:t>
      </w:r>
    </w:p>
    <w:p w:rsidR="006E7370" w:rsidRDefault="006E737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Bau- und Automobilindustrie in China treiben Nachfrage nach pyrogener Kieselsäure</w:t>
      </w:r>
    </w:p>
    <w:p w:rsidR="006E7370" w:rsidRDefault="006E7370">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Ausbau der Kommunikations- und IT-</w:t>
      </w:r>
      <w:r w:rsidR="0027091A">
        <w:rPr>
          <w:rFonts w:cs="Lucida Sans Unicode"/>
          <w:position w:val="0"/>
          <w:sz w:val="24"/>
        </w:rPr>
        <w:t xml:space="preserve">Infrastruktur </w:t>
      </w:r>
      <w:r w:rsidR="002367AC">
        <w:rPr>
          <w:rFonts w:cs="Lucida Sans Unicode"/>
          <w:position w:val="0"/>
          <w:sz w:val="24"/>
        </w:rPr>
        <w:t xml:space="preserve">in China </w:t>
      </w:r>
      <w:r>
        <w:rPr>
          <w:rFonts w:cs="Lucida Sans Unicode"/>
          <w:position w:val="0"/>
          <w:sz w:val="24"/>
        </w:rPr>
        <w:t xml:space="preserve">benötigt hochreines </w:t>
      </w:r>
      <w:proofErr w:type="spellStart"/>
      <w:r>
        <w:rPr>
          <w:rFonts w:cs="Lucida Sans Unicode"/>
          <w:position w:val="0"/>
          <w:sz w:val="24"/>
        </w:rPr>
        <w:t>Siliziumtetrachlorid</w:t>
      </w:r>
      <w:proofErr w:type="spellEnd"/>
      <w:r>
        <w:rPr>
          <w:rFonts w:cs="Lucida Sans Unicode"/>
          <w:position w:val="0"/>
          <w:sz w:val="24"/>
        </w:rPr>
        <w:t xml:space="preserve"> für Glasfaserkabel</w:t>
      </w:r>
    </w:p>
    <w:p w:rsidR="00B14022" w:rsidRDefault="003C3856">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Inbetriebnahme </w:t>
      </w:r>
      <w:r w:rsidR="006E7370">
        <w:rPr>
          <w:rFonts w:cs="Lucida Sans Unicode"/>
          <w:position w:val="0"/>
          <w:sz w:val="24"/>
        </w:rPr>
        <w:t>für das Jahr 2016 vorgesehen</w:t>
      </w:r>
    </w:p>
    <w:p w:rsidR="00B14022" w:rsidRDefault="00B14022">
      <w:pPr>
        <w:spacing w:line="300" w:lineRule="atLeast"/>
        <w:ind w:left="0"/>
        <w:rPr>
          <w:rFonts w:cs="Lucida Sans Unicode"/>
          <w:sz w:val="20"/>
          <w:szCs w:val="20"/>
        </w:rPr>
      </w:pPr>
    </w:p>
    <w:p w:rsidR="00182F9C" w:rsidRDefault="00182F9C">
      <w:pPr>
        <w:spacing w:line="300" w:lineRule="atLeast"/>
        <w:ind w:left="0"/>
        <w:rPr>
          <w:rFonts w:cs="Lucida Sans Unicode"/>
          <w:sz w:val="20"/>
          <w:szCs w:val="20"/>
        </w:rPr>
      </w:pPr>
    </w:p>
    <w:p w:rsidR="00DF1098" w:rsidRDefault="00182F9C">
      <w:pPr>
        <w:spacing w:line="300" w:lineRule="exact"/>
        <w:ind w:left="0"/>
        <w:rPr>
          <w:sz w:val="22"/>
          <w:szCs w:val="22"/>
        </w:rPr>
      </w:pPr>
      <w:r>
        <w:rPr>
          <w:sz w:val="22"/>
          <w:szCs w:val="22"/>
        </w:rPr>
        <w:t xml:space="preserve">Evonik </w:t>
      </w:r>
      <w:r w:rsidR="007F6AF8" w:rsidRPr="00B34C75">
        <w:rPr>
          <w:sz w:val="22"/>
          <w:szCs w:val="22"/>
        </w:rPr>
        <w:t xml:space="preserve">Industries </w:t>
      </w:r>
      <w:r w:rsidRPr="005F50BC">
        <w:rPr>
          <w:sz w:val="22"/>
          <w:szCs w:val="22"/>
        </w:rPr>
        <w:t xml:space="preserve">hat </w:t>
      </w:r>
      <w:r w:rsidR="00CE3F78">
        <w:rPr>
          <w:sz w:val="22"/>
          <w:szCs w:val="22"/>
        </w:rPr>
        <w:t xml:space="preserve">mit der </w:t>
      </w:r>
      <w:proofErr w:type="spellStart"/>
      <w:r w:rsidR="00CE3F78">
        <w:rPr>
          <w:sz w:val="22"/>
          <w:szCs w:val="22"/>
        </w:rPr>
        <w:t>Jiangsu</w:t>
      </w:r>
      <w:proofErr w:type="spellEnd"/>
      <w:r w:rsidR="00CE3F78">
        <w:rPr>
          <w:sz w:val="22"/>
          <w:szCs w:val="22"/>
        </w:rPr>
        <w:t xml:space="preserve"> </w:t>
      </w:r>
      <w:proofErr w:type="spellStart"/>
      <w:r w:rsidR="00CE3F78">
        <w:rPr>
          <w:sz w:val="22"/>
          <w:szCs w:val="22"/>
        </w:rPr>
        <w:t>Zhongneng</w:t>
      </w:r>
      <w:proofErr w:type="spellEnd"/>
      <w:r w:rsidR="00CE3F78">
        <w:rPr>
          <w:sz w:val="22"/>
          <w:szCs w:val="22"/>
        </w:rPr>
        <w:t xml:space="preserve"> Polysilicon Technology Development C</w:t>
      </w:r>
      <w:r w:rsidR="00CE3F78">
        <w:rPr>
          <w:rFonts w:hint="eastAsia"/>
          <w:sz w:val="22"/>
          <w:szCs w:val="22"/>
          <w:lang w:eastAsia="zh-CN"/>
        </w:rPr>
        <w:t>o. Ltd.</w:t>
      </w:r>
      <w:r w:rsidR="00CE3F78">
        <w:rPr>
          <w:sz w:val="22"/>
          <w:szCs w:val="22"/>
        </w:rPr>
        <w:t xml:space="preserve">, einer 100prozentigen Tochter der </w:t>
      </w:r>
      <w:r w:rsidR="002920B6">
        <w:rPr>
          <w:rFonts w:cs="Lucida Sans Unicode"/>
          <w:sz w:val="22"/>
          <w:szCs w:val="22"/>
        </w:rPr>
        <w:t>GCL-</w:t>
      </w:r>
      <w:proofErr w:type="spellStart"/>
      <w:r w:rsidR="002920B6">
        <w:rPr>
          <w:rFonts w:cs="Lucida Sans Unicode"/>
          <w:sz w:val="22"/>
          <w:szCs w:val="22"/>
        </w:rPr>
        <w:t>Poly</w:t>
      </w:r>
      <w:proofErr w:type="spellEnd"/>
      <w:r w:rsidR="002920B6">
        <w:rPr>
          <w:rFonts w:cs="Lucida Sans Unicode"/>
          <w:sz w:val="22"/>
          <w:szCs w:val="22"/>
        </w:rPr>
        <w:t xml:space="preserve"> </w:t>
      </w:r>
      <w:proofErr w:type="spellStart"/>
      <w:r w:rsidR="002920B6">
        <w:rPr>
          <w:rFonts w:cs="Lucida Sans Unicode"/>
          <w:sz w:val="22"/>
          <w:szCs w:val="22"/>
        </w:rPr>
        <w:t>Energy</w:t>
      </w:r>
      <w:proofErr w:type="spellEnd"/>
      <w:r w:rsidR="002920B6">
        <w:rPr>
          <w:rFonts w:cs="Lucida Sans Unicode"/>
          <w:sz w:val="22"/>
          <w:szCs w:val="22"/>
        </w:rPr>
        <w:t xml:space="preserve"> Holdings </w:t>
      </w:r>
      <w:r w:rsidR="003C3856">
        <w:rPr>
          <w:rFonts w:cs="Lucida Sans Unicode"/>
          <w:sz w:val="22"/>
          <w:szCs w:val="22"/>
        </w:rPr>
        <w:t xml:space="preserve">Limited </w:t>
      </w:r>
      <w:r w:rsidR="00CE3F78" w:rsidRPr="007F6AF8">
        <w:rPr>
          <w:sz w:val="22"/>
          <w:szCs w:val="22"/>
        </w:rPr>
        <w:t>(GCL</w:t>
      </w:r>
      <w:r w:rsidR="002920B6">
        <w:rPr>
          <w:sz w:val="22"/>
          <w:szCs w:val="22"/>
        </w:rPr>
        <w:t>-</w:t>
      </w:r>
      <w:proofErr w:type="spellStart"/>
      <w:r w:rsidR="002920B6">
        <w:rPr>
          <w:sz w:val="22"/>
          <w:szCs w:val="22"/>
        </w:rPr>
        <w:t>Poly</w:t>
      </w:r>
      <w:proofErr w:type="spellEnd"/>
      <w:r w:rsidR="00CE3F78">
        <w:rPr>
          <w:sz w:val="22"/>
          <w:szCs w:val="22"/>
        </w:rPr>
        <w:t>)</w:t>
      </w:r>
      <w:r w:rsidR="003C3856">
        <w:rPr>
          <w:sz w:val="22"/>
          <w:szCs w:val="22"/>
        </w:rPr>
        <w:t>,</w:t>
      </w:r>
      <w:r w:rsidR="00C42D82">
        <w:rPr>
          <w:sz w:val="22"/>
          <w:szCs w:val="22"/>
        </w:rPr>
        <w:t xml:space="preserve"> </w:t>
      </w:r>
      <w:r w:rsidR="00DE6EA5">
        <w:rPr>
          <w:sz w:val="22"/>
          <w:szCs w:val="22"/>
        </w:rPr>
        <w:t xml:space="preserve">einen Letter </w:t>
      </w:r>
      <w:proofErr w:type="spellStart"/>
      <w:r w:rsidR="00DE6EA5">
        <w:rPr>
          <w:sz w:val="22"/>
          <w:szCs w:val="22"/>
        </w:rPr>
        <w:t>of</w:t>
      </w:r>
      <w:proofErr w:type="spellEnd"/>
      <w:r w:rsidR="00DE6EA5">
        <w:rPr>
          <w:sz w:val="22"/>
          <w:szCs w:val="22"/>
        </w:rPr>
        <w:t xml:space="preserve"> </w:t>
      </w:r>
      <w:proofErr w:type="spellStart"/>
      <w:r w:rsidR="00DE6EA5">
        <w:rPr>
          <w:sz w:val="22"/>
          <w:szCs w:val="22"/>
        </w:rPr>
        <w:t>Intent</w:t>
      </w:r>
      <w:proofErr w:type="spellEnd"/>
      <w:r w:rsidR="00DE6EA5">
        <w:rPr>
          <w:sz w:val="22"/>
          <w:szCs w:val="22"/>
        </w:rPr>
        <w:t xml:space="preserve"> zur Gründung e</w:t>
      </w:r>
      <w:r>
        <w:rPr>
          <w:sz w:val="22"/>
          <w:szCs w:val="22"/>
        </w:rPr>
        <w:t>in</w:t>
      </w:r>
      <w:r w:rsidR="00DE6EA5">
        <w:rPr>
          <w:sz w:val="22"/>
          <w:szCs w:val="22"/>
        </w:rPr>
        <w:t>es</w:t>
      </w:r>
      <w:r>
        <w:rPr>
          <w:sz w:val="22"/>
          <w:szCs w:val="22"/>
        </w:rPr>
        <w:t xml:space="preserve"> Joint Venture </w:t>
      </w:r>
      <w:r w:rsidR="00CE3F78">
        <w:rPr>
          <w:sz w:val="22"/>
          <w:szCs w:val="22"/>
        </w:rPr>
        <w:t xml:space="preserve">für die Produktion von pyrogener Kieselsäure und hochreinem </w:t>
      </w:r>
      <w:proofErr w:type="spellStart"/>
      <w:r w:rsidR="00CE3F78">
        <w:rPr>
          <w:sz w:val="22"/>
          <w:szCs w:val="22"/>
        </w:rPr>
        <w:t>Siliziumtetrachlorid</w:t>
      </w:r>
      <w:proofErr w:type="spellEnd"/>
      <w:r w:rsidR="00CE3F78">
        <w:rPr>
          <w:sz w:val="22"/>
          <w:szCs w:val="22"/>
        </w:rPr>
        <w:t xml:space="preserve"> </w:t>
      </w:r>
      <w:r w:rsidR="00DE6EA5">
        <w:rPr>
          <w:sz w:val="22"/>
          <w:szCs w:val="22"/>
        </w:rPr>
        <w:t>unterschrieben</w:t>
      </w:r>
      <w:r w:rsidR="00CE3F78">
        <w:rPr>
          <w:sz w:val="22"/>
          <w:szCs w:val="22"/>
        </w:rPr>
        <w:t xml:space="preserve">. </w:t>
      </w:r>
      <w:r w:rsidR="000E7DCB">
        <w:rPr>
          <w:sz w:val="22"/>
          <w:szCs w:val="22"/>
        </w:rPr>
        <w:t>A</w:t>
      </w:r>
      <w:r w:rsidR="003F6AEC">
        <w:rPr>
          <w:sz w:val="22"/>
          <w:szCs w:val="22"/>
        </w:rPr>
        <w:t xml:space="preserve">n dem </w:t>
      </w:r>
      <w:r w:rsidR="000E7DCB">
        <w:rPr>
          <w:sz w:val="22"/>
          <w:szCs w:val="22"/>
        </w:rPr>
        <w:t xml:space="preserve">Joint Venture wird </w:t>
      </w:r>
      <w:r w:rsidR="003F6AEC">
        <w:rPr>
          <w:sz w:val="22"/>
          <w:szCs w:val="22"/>
        </w:rPr>
        <w:t>Evonik 60 Prozent halten</w:t>
      </w:r>
      <w:r>
        <w:rPr>
          <w:sz w:val="22"/>
          <w:szCs w:val="22"/>
        </w:rPr>
        <w:t>. Die Anlagen mit eine</w:t>
      </w:r>
      <w:r w:rsidR="00BC16BE">
        <w:rPr>
          <w:sz w:val="22"/>
          <w:szCs w:val="22"/>
        </w:rPr>
        <w:t>r</w:t>
      </w:r>
      <w:r>
        <w:rPr>
          <w:sz w:val="22"/>
          <w:szCs w:val="22"/>
        </w:rPr>
        <w:t xml:space="preserve"> </w:t>
      </w:r>
      <w:r w:rsidR="00BC16BE">
        <w:rPr>
          <w:sz w:val="22"/>
          <w:szCs w:val="22"/>
        </w:rPr>
        <w:t xml:space="preserve">jährlichen </w:t>
      </w:r>
      <w:r w:rsidR="003F6AEC">
        <w:rPr>
          <w:sz w:val="22"/>
          <w:szCs w:val="22"/>
        </w:rPr>
        <w:t>K</w:t>
      </w:r>
      <w:r>
        <w:rPr>
          <w:sz w:val="22"/>
          <w:szCs w:val="22"/>
        </w:rPr>
        <w:t>apazität von mehr als 20.000 Tonnen sollen in Xuzhou</w:t>
      </w:r>
      <w:r w:rsidR="00276047">
        <w:rPr>
          <w:rFonts w:hint="eastAsia"/>
          <w:sz w:val="22"/>
          <w:szCs w:val="22"/>
          <w:lang w:eastAsia="zh-CN"/>
        </w:rPr>
        <w:t xml:space="preserve"> </w:t>
      </w:r>
      <w:r w:rsidR="00766653">
        <w:rPr>
          <w:sz w:val="22"/>
          <w:szCs w:val="22"/>
          <w:lang w:eastAsia="zh-CN"/>
        </w:rPr>
        <w:t>(</w:t>
      </w:r>
      <w:r w:rsidR="00276047">
        <w:rPr>
          <w:rFonts w:hint="eastAsia"/>
          <w:sz w:val="22"/>
          <w:szCs w:val="22"/>
          <w:lang w:eastAsia="zh-CN"/>
        </w:rPr>
        <w:t>Provinz</w:t>
      </w:r>
      <w:r>
        <w:rPr>
          <w:sz w:val="22"/>
          <w:szCs w:val="22"/>
        </w:rPr>
        <w:t xml:space="preserve"> </w:t>
      </w:r>
      <w:proofErr w:type="spellStart"/>
      <w:r w:rsidR="00766653">
        <w:rPr>
          <w:rFonts w:hint="eastAsia"/>
          <w:sz w:val="22"/>
          <w:szCs w:val="22"/>
          <w:lang w:eastAsia="zh-CN"/>
        </w:rPr>
        <w:t>Jiangsu</w:t>
      </w:r>
      <w:proofErr w:type="spellEnd"/>
      <w:r w:rsidR="00766653">
        <w:rPr>
          <w:sz w:val="22"/>
          <w:szCs w:val="22"/>
          <w:lang w:eastAsia="zh-CN"/>
        </w:rPr>
        <w:t>,</w:t>
      </w:r>
      <w:r w:rsidR="00766653">
        <w:rPr>
          <w:rFonts w:hint="eastAsia"/>
          <w:sz w:val="22"/>
          <w:szCs w:val="22"/>
          <w:lang w:eastAsia="zh-CN"/>
        </w:rPr>
        <w:t xml:space="preserve"> </w:t>
      </w:r>
      <w:r>
        <w:rPr>
          <w:sz w:val="22"/>
          <w:szCs w:val="22"/>
        </w:rPr>
        <w:t>China</w:t>
      </w:r>
      <w:r w:rsidR="009B2275">
        <w:rPr>
          <w:sz w:val="22"/>
          <w:szCs w:val="22"/>
        </w:rPr>
        <w:t>)</w:t>
      </w:r>
      <w:r>
        <w:rPr>
          <w:sz w:val="22"/>
          <w:szCs w:val="22"/>
        </w:rPr>
        <w:t xml:space="preserve"> </w:t>
      </w:r>
      <w:r w:rsidR="00BC16BE">
        <w:rPr>
          <w:sz w:val="22"/>
          <w:szCs w:val="22"/>
        </w:rPr>
        <w:t>entstehen.</w:t>
      </w:r>
      <w:r w:rsidR="006E7370">
        <w:rPr>
          <w:sz w:val="22"/>
          <w:szCs w:val="22"/>
        </w:rPr>
        <w:t xml:space="preserve"> </w:t>
      </w:r>
      <w:r w:rsidR="003C3856">
        <w:rPr>
          <w:sz w:val="22"/>
          <w:szCs w:val="22"/>
        </w:rPr>
        <w:t xml:space="preserve">Die </w:t>
      </w:r>
      <w:r w:rsidR="00560002">
        <w:rPr>
          <w:sz w:val="22"/>
          <w:szCs w:val="22"/>
        </w:rPr>
        <w:t xml:space="preserve">Inbetriebnahme ist </w:t>
      </w:r>
      <w:r w:rsidR="006E7370">
        <w:rPr>
          <w:sz w:val="22"/>
          <w:szCs w:val="22"/>
        </w:rPr>
        <w:t xml:space="preserve">für das Jahr 2016 </w:t>
      </w:r>
      <w:r w:rsidR="00374640">
        <w:rPr>
          <w:sz w:val="22"/>
          <w:szCs w:val="22"/>
        </w:rPr>
        <w:t>vorgesehen</w:t>
      </w:r>
      <w:r w:rsidR="006E7370">
        <w:rPr>
          <w:sz w:val="22"/>
          <w:szCs w:val="22"/>
        </w:rPr>
        <w:t xml:space="preserve">. </w:t>
      </w:r>
      <w:r w:rsidR="00BC16BE">
        <w:rPr>
          <w:sz w:val="22"/>
          <w:szCs w:val="22"/>
        </w:rPr>
        <w:t xml:space="preserve">Das Gesamtprojekt bedarf noch der Zustimmung der Gremien. </w:t>
      </w:r>
    </w:p>
    <w:p w:rsidR="00560002" w:rsidRDefault="00560002" w:rsidP="00560002">
      <w:pPr>
        <w:spacing w:line="300" w:lineRule="exact"/>
        <w:ind w:left="0"/>
        <w:rPr>
          <w:sz w:val="22"/>
          <w:szCs w:val="22"/>
        </w:rPr>
      </w:pPr>
    </w:p>
    <w:p w:rsidR="00560002" w:rsidRDefault="00560002" w:rsidP="00560002">
      <w:pPr>
        <w:spacing w:line="300" w:lineRule="exact"/>
        <w:ind w:left="0"/>
        <w:rPr>
          <w:sz w:val="22"/>
          <w:szCs w:val="22"/>
        </w:rPr>
      </w:pPr>
      <w:r w:rsidRPr="002920B6">
        <w:rPr>
          <w:sz w:val="22"/>
          <w:szCs w:val="22"/>
        </w:rPr>
        <w:t>GCL-</w:t>
      </w:r>
      <w:proofErr w:type="spellStart"/>
      <w:r w:rsidRPr="002920B6">
        <w:rPr>
          <w:sz w:val="22"/>
          <w:szCs w:val="22"/>
        </w:rPr>
        <w:t>Poly</w:t>
      </w:r>
      <w:proofErr w:type="spellEnd"/>
      <w:r w:rsidRPr="002920B6">
        <w:rPr>
          <w:sz w:val="22"/>
          <w:szCs w:val="22"/>
        </w:rPr>
        <w:t xml:space="preserve"> ist an der Börse Hongkong gelistet</w:t>
      </w:r>
      <w:r>
        <w:rPr>
          <w:sz w:val="22"/>
          <w:szCs w:val="22"/>
        </w:rPr>
        <w:t xml:space="preserve"> und auf alternative und konventionelle Energieerzeugung spezialisiert</w:t>
      </w:r>
      <w:r w:rsidRPr="002920B6">
        <w:rPr>
          <w:sz w:val="22"/>
          <w:szCs w:val="22"/>
        </w:rPr>
        <w:t xml:space="preserve">. </w:t>
      </w:r>
      <w:r>
        <w:rPr>
          <w:sz w:val="22"/>
          <w:szCs w:val="22"/>
        </w:rPr>
        <w:t xml:space="preserve">Das Tochterunternehmen </w:t>
      </w:r>
      <w:proofErr w:type="spellStart"/>
      <w:r w:rsidRPr="002920B6">
        <w:rPr>
          <w:sz w:val="22"/>
          <w:szCs w:val="22"/>
        </w:rPr>
        <w:t>Jiangsu</w:t>
      </w:r>
      <w:proofErr w:type="spellEnd"/>
      <w:r w:rsidRPr="002920B6">
        <w:rPr>
          <w:sz w:val="22"/>
          <w:szCs w:val="22"/>
        </w:rPr>
        <w:t xml:space="preserve"> </w:t>
      </w:r>
      <w:proofErr w:type="spellStart"/>
      <w:r w:rsidRPr="002920B6">
        <w:rPr>
          <w:sz w:val="22"/>
          <w:szCs w:val="22"/>
        </w:rPr>
        <w:t>Zhongneng</w:t>
      </w:r>
      <w:proofErr w:type="spellEnd"/>
      <w:r w:rsidRPr="002920B6">
        <w:rPr>
          <w:sz w:val="22"/>
          <w:szCs w:val="22"/>
        </w:rPr>
        <w:t xml:space="preserve"> </w:t>
      </w:r>
      <w:r>
        <w:rPr>
          <w:sz w:val="22"/>
          <w:szCs w:val="22"/>
        </w:rPr>
        <w:t>ist</w:t>
      </w:r>
      <w:r w:rsidRPr="002920B6">
        <w:rPr>
          <w:sz w:val="22"/>
          <w:szCs w:val="22"/>
        </w:rPr>
        <w:t xml:space="preserve"> der global führende Hersteller von polykristallinem Silizium (PCS)</w:t>
      </w:r>
      <w:r>
        <w:rPr>
          <w:rFonts w:hint="eastAsia"/>
          <w:sz w:val="22"/>
          <w:szCs w:val="22"/>
          <w:lang w:eastAsia="zh-CN"/>
        </w:rPr>
        <w:t>.</w:t>
      </w:r>
      <w:r>
        <w:rPr>
          <w:sz w:val="22"/>
          <w:szCs w:val="22"/>
          <w:lang w:eastAsia="zh-CN"/>
        </w:rPr>
        <w:t xml:space="preserve"> </w:t>
      </w:r>
      <w:r>
        <w:rPr>
          <w:sz w:val="22"/>
          <w:szCs w:val="22"/>
        </w:rPr>
        <w:t>Bei</w:t>
      </w:r>
      <w:r>
        <w:rPr>
          <w:rFonts w:hint="eastAsia"/>
          <w:sz w:val="22"/>
          <w:szCs w:val="22"/>
          <w:lang w:eastAsia="zh-CN"/>
        </w:rPr>
        <w:t xml:space="preserve"> der Herstellung von </w:t>
      </w:r>
      <w:r>
        <w:rPr>
          <w:sz w:val="22"/>
          <w:szCs w:val="22"/>
          <w:lang w:eastAsia="zh-CN"/>
        </w:rPr>
        <w:t>PCS</w:t>
      </w:r>
      <w:r>
        <w:rPr>
          <w:rFonts w:hint="eastAsia"/>
          <w:sz w:val="22"/>
          <w:szCs w:val="22"/>
          <w:lang w:eastAsia="zh-CN"/>
        </w:rPr>
        <w:t xml:space="preserve"> entsteht</w:t>
      </w:r>
      <w:r>
        <w:rPr>
          <w:sz w:val="22"/>
          <w:szCs w:val="22"/>
          <w:lang w:eastAsia="zh-CN"/>
        </w:rPr>
        <w:t xml:space="preserve"> </w:t>
      </w:r>
      <w:proofErr w:type="spellStart"/>
      <w:r>
        <w:rPr>
          <w:sz w:val="22"/>
          <w:szCs w:val="22"/>
          <w:lang w:eastAsia="zh-CN"/>
        </w:rPr>
        <w:t>Siliziumtetrachlorid</w:t>
      </w:r>
      <w:proofErr w:type="spellEnd"/>
      <w:r>
        <w:rPr>
          <w:rFonts w:hint="eastAsia"/>
          <w:sz w:val="22"/>
          <w:szCs w:val="22"/>
          <w:lang w:eastAsia="zh-CN"/>
        </w:rPr>
        <w:t xml:space="preserve"> als Nebenprodukt</w:t>
      </w:r>
      <w:r>
        <w:rPr>
          <w:sz w:val="22"/>
          <w:szCs w:val="22"/>
        </w:rPr>
        <w:t xml:space="preserve">, welches das Joint Venture für die Produktion der pyrogenen Kieselsäure </w:t>
      </w:r>
      <w:r w:rsidRPr="005F687D">
        <w:rPr>
          <w:sz w:val="22"/>
          <w:szCs w:val="22"/>
        </w:rPr>
        <w:t>AEROSIL®</w:t>
      </w:r>
      <w:r>
        <w:rPr>
          <w:sz w:val="22"/>
          <w:szCs w:val="22"/>
        </w:rPr>
        <w:t xml:space="preserve"> und dem hochreinen </w:t>
      </w:r>
      <w:proofErr w:type="spellStart"/>
      <w:r>
        <w:rPr>
          <w:sz w:val="22"/>
          <w:szCs w:val="22"/>
        </w:rPr>
        <w:t>Siliziumtetrachlorid</w:t>
      </w:r>
      <w:proofErr w:type="spellEnd"/>
      <w:r>
        <w:rPr>
          <w:sz w:val="22"/>
          <w:szCs w:val="22"/>
        </w:rPr>
        <w:t xml:space="preserve"> </w:t>
      </w:r>
      <w:proofErr w:type="spellStart"/>
      <w:r>
        <w:rPr>
          <w:sz w:val="22"/>
          <w:szCs w:val="22"/>
        </w:rPr>
        <w:t>Siridion</w:t>
      </w:r>
      <w:proofErr w:type="spellEnd"/>
      <w:r>
        <w:rPr>
          <w:sz w:val="22"/>
          <w:szCs w:val="22"/>
        </w:rPr>
        <w:t>® STC HP beziehen wird.</w:t>
      </w:r>
      <w:r>
        <w:rPr>
          <w:rFonts w:hint="eastAsia"/>
          <w:sz w:val="22"/>
          <w:szCs w:val="22"/>
          <w:lang w:eastAsia="zh-CN"/>
        </w:rPr>
        <w:t xml:space="preserve"> </w:t>
      </w:r>
    </w:p>
    <w:p w:rsidR="00BC16BE" w:rsidRDefault="00BC16BE">
      <w:pPr>
        <w:spacing w:line="300" w:lineRule="exact"/>
        <w:ind w:left="0"/>
        <w:rPr>
          <w:sz w:val="22"/>
          <w:szCs w:val="22"/>
        </w:rPr>
      </w:pPr>
    </w:p>
    <w:p w:rsidR="00266216" w:rsidRDefault="009A6167">
      <w:pPr>
        <w:spacing w:line="300" w:lineRule="exact"/>
        <w:ind w:left="0"/>
        <w:rPr>
          <w:sz w:val="22"/>
          <w:szCs w:val="22"/>
        </w:rPr>
      </w:pPr>
      <w:r>
        <w:rPr>
          <w:sz w:val="22"/>
          <w:szCs w:val="22"/>
        </w:rPr>
        <w:t>Klaus Engel</w:t>
      </w:r>
      <w:r w:rsidR="007F6AF8">
        <w:rPr>
          <w:sz w:val="22"/>
          <w:szCs w:val="22"/>
        </w:rPr>
        <w:t>, Vorstands</w:t>
      </w:r>
      <w:r>
        <w:rPr>
          <w:sz w:val="22"/>
          <w:szCs w:val="22"/>
        </w:rPr>
        <w:t>vorsitzender von Evonik Industries</w:t>
      </w:r>
      <w:r w:rsidR="007F6AF8">
        <w:rPr>
          <w:sz w:val="22"/>
          <w:szCs w:val="22"/>
        </w:rPr>
        <w:t>, sagt</w:t>
      </w:r>
      <w:r w:rsidR="00374640">
        <w:rPr>
          <w:sz w:val="22"/>
          <w:szCs w:val="22"/>
        </w:rPr>
        <w:t>e</w:t>
      </w:r>
      <w:r w:rsidR="007F6AF8">
        <w:rPr>
          <w:sz w:val="22"/>
          <w:szCs w:val="22"/>
        </w:rPr>
        <w:t xml:space="preserve">: „Mit der geplanten Investition wollen wir unsere Marktpositionen bei pyrogener Kieselsäure und hochreinem </w:t>
      </w:r>
      <w:proofErr w:type="spellStart"/>
      <w:r w:rsidR="007F6AF8">
        <w:rPr>
          <w:sz w:val="22"/>
          <w:szCs w:val="22"/>
        </w:rPr>
        <w:t>Siliziumtetrachlorid</w:t>
      </w:r>
      <w:proofErr w:type="spellEnd"/>
      <w:r w:rsidR="007F6AF8">
        <w:rPr>
          <w:sz w:val="22"/>
          <w:szCs w:val="22"/>
        </w:rPr>
        <w:t xml:space="preserve"> weiter stärken</w:t>
      </w:r>
      <w:r w:rsidR="000F3CD3">
        <w:rPr>
          <w:sz w:val="22"/>
          <w:szCs w:val="22"/>
        </w:rPr>
        <w:t xml:space="preserve"> und das Wachstum insbesondere </w:t>
      </w:r>
      <w:r w:rsidR="003F6AEC">
        <w:rPr>
          <w:sz w:val="22"/>
          <w:szCs w:val="22"/>
        </w:rPr>
        <w:t>im</w:t>
      </w:r>
      <w:r w:rsidR="000F3CD3">
        <w:rPr>
          <w:sz w:val="22"/>
          <w:szCs w:val="22"/>
        </w:rPr>
        <w:t xml:space="preserve"> </w:t>
      </w:r>
      <w:r w:rsidR="00F11A6C">
        <w:rPr>
          <w:sz w:val="22"/>
          <w:szCs w:val="22"/>
        </w:rPr>
        <w:t xml:space="preserve">attraktiven </w:t>
      </w:r>
      <w:r w:rsidR="000F3CD3">
        <w:rPr>
          <w:sz w:val="22"/>
          <w:szCs w:val="22"/>
        </w:rPr>
        <w:t xml:space="preserve">chinesischen </w:t>
      </w:r>
      <w:r w:rsidR="003F6AEC">
        <w:rPr>
          <w:sz w:val="22"/>
          <w:szCs w:val="22"/>
        </w:rPr>
        <w:t>Markt</w:t>
      </w:r>
      <w:r w:rsidR="000F3CD3">
        <w:rPr>
          <w:sz w:val="22"/>
          <w:szCs w:val="22"/>
        </w:rPr>
        <w:t xml:space="preserve"> begleiten</w:t>
      </w:r>
      <w:r w:rsidR="000F3CD3" w:rsidRPr="006D65B6">
        <w:rPr>
          <w:sz w:val="22"/>
          <w:szCs w:val="22"/>
        </w:rPr>
        <w:t>.</w:t>
      </w:r>
      <w:r w:rsidRPr="006D65B6">
        <w:rPr>
          <w:sz w:val="22"/>
          <w:szCs w:val="22"/>
        </w:rPr>
        <w:t xml:space="preserve"> Mit GCL haben wir hierfür einen starken Partner gefunden.</w:t>
      </w:r>
      <w:r w:rsidR="000F3CD3" w:rsidRPr="006D65B6">
        <w:rPr>
          <w:sz w:val="22"/>
          <w:szCs w:val="22"/>
        </w:rPr>
        <w:t>“</w:t>
      </w:r>
      <w:r w:rsidR="000F3CD3">
        <w:rPr>
          <w:sz w:val="22"/>
          <w:szCs w:val="22"/>
        </w:rPr>
        <w:t xml:space="preserve"> </w:t>
      </w:r>
    </w:p>
    <w:p w:rsidR="00266216" w:rsidRDefault="00266216">
      <w:pPr>
        <w:spacing w:line="300" w:lineRule="exact"/>
        <w:ind w:left="0"/>
        <w:rPr>
          <w:sz w:val="22"/>
          <w:szCs w:val="22"/>
        </w:rPr>
      </w:pPr>
    </w:p>
    <w:p w:rsidR="00D515A8" w:rsidRDefault="00D515A8">
      <w:pPr>
        <w:spacing w:line="240" w:lineRule="auto"/>
        <w:ind w:left="0" w:right="0"/>
        <w:rPr>
          <w:sz w:val="22"/>
          <w:szCs w:val="22"/>
          <w:vertAlign w:val="subscript"/>
        </w:rPr>
      </w:pPr>
      <w:r>
        <w:rPr>
          <w:sz w:val="22"/>
          <w:szCs w:val="22"/>
          <w:vertAlign w:val="subscript"/>
        </w:rPr>
        <w:br w:type="page"/>
      </w:r>
    </w:p>
    <w:p w:rsidR="002367AC" w:rsidRDefault="002367AC">
      <w:pPr>
        <w:spacing w:line="300" w:lineRule="exact"/>
        <w:ind w:left="0"/>
        <w:rPr>
          <w:sz w:val="22"/>
          <w:szCs w:val="22"/>
        </w:rPr>
      </w:pPr>
      <w:r>
        <w:rPr>
          <w:sz w:val="22"/>
          <w:szCs w:val="22"/>
        </w:rPr>
        <w:lastRenderedPageBreak/>
        <w:t>„GCL-</w:t>
      </w:r>
      <w:proofErr w:type="spellStart"/>
      <w:r>
        <w:rPr>
          <w:sz w:val="22"/>
          <w:szCs w:val="22"/>
        </w:rPr>
        <w:t>Poly</w:t>
      </w:r>
      <w:proofErr w:type="spellEnd"/>
      <w:r>
        <w:rPr>
          <w:sz w:val="22"/>
          <w:szCs w:val="22"/>
        </w:rPr>
        <w:t xml:space="preserve"> </w:t>
      </w:r>
      <w:r w:rsidR="00560002">
        <w:rPr>
          <w:sz w:val="22"/>
          <w:szCs w:val="22"/>
        </w:rPr>
        <w:t xml:space="preserve">treibt die Verbreitung der Solarenergie weltweit voran und </w:t>
      </w:r>
      <w:r w:rsidR="001E6F2C">
        <w:rPr>
          <w:sz w:val="22"/>
          <w:szCs w:val="22"/>
        </w:rPr>
        <w:t>ist der global führende Hersteller von Werkstoffen für die Photovoltaik. Die</w:t>
      </w:r>
      <w:r w:rsidR="00560002">
        <w:rPr>
          <w:sz w:val="22"/>
          <w:szCs w:val="22"/>
        </w:rPr>
        <w:t>se</w:t>
      </w:r>
      <w:r w:rsidR="001E6F2C">
        <w:rPr>
          <w:sz w:val="22"/>
          <w:szCs w:val="22"/>
        </w:rPr>
        <w:t xml:space="preserve"> Zusammenarbeit bringt die hochentwickelte Technologie von Evonik zu</w:t>
      </w:r>
      <w:r w:rsidR="00AA6E62">
        <w:rPr>
          <w:sz w:val="22"/>
          <w:szCs w:val="22"/>
        </w:rPr>
        <w:t>r</w:t>
      </w:r>
      <w:r w:rsidR="001E6F2C">
        <w:rPr>
          <w:sz w:val="22"/>
          <w:szCs w:val="22"/>
        </w:rPr>
        <w:t xml:space="preserve"> Herstellung von Kieselsäure und hochreinem </w:t>
      </w:r>
      <w:proofErr w:type="spellStart"/>
      <w:r w:rsidR="001E6F2C">
        <w:rPr>
          <w:sz w:val="22"/>
          <w:szCs w:val="22"/>
        </w:rPr>
        <w:t>Siliziumtetrachlorid</w:t>
      </w:r>
      <w:proofErr w:type="spellEnd"/>
      <w:r w:rsidR="001E6F2C">
        <w:rPr>
          <w:sz w:val="22"/>
          <w:szCs w:val="22"/>
        </w:rPr>
        <w:t xml:space="preserve"> mit der führenden Technologie von </w:t>
      </w:r>
      <w:proofErr w:type="spellStart"/>
      <w:r w:rsidR="001E6F2C">
        <w:rPr>
          <w:sz w:val="22"/>
          <w:szCs w:val="22"/>
        </w:rPr>
        <w:t>Jiangsu</w:t>
      </w:r>
      <w:proofErr w:type="spellEnd"/>
      <w:r w:rsidR="001E6F2C">
        <w:rPr>
          <w:sz w:val="22"/>
          <w:szCs w:val="22"/>
        </w:rPr>
        <w:t xml:space="preserve"> </w:t>
      </w:r>
      <w:proofErr w:type="spellStart"/>
      <w:r w:rsidR="001E6F2C">
        <w:rPr>
          <w:sz w:val="22"/>
          <w:szCs w:val="22"/>
        </w:rPr>
        <w:t>Zhongneng</w:t>
      </w:r>
      <w:proofErr w:type="spellEnd"/>
      <w:r w:rsidR="001E6F2C">
        <w:rPr>
          <w:sz w:val="22"/>
          <w:szCs w:val="22"/>
        </w:rPr>
        <w:t xml:space="preserve"> zur Herstellung von Sili</w:t>
      </w:r>
      <w:r w:rsidR="007C7C26">
        <w:rPr>
          <w:sz w:val="22"/>
          <w:szCs w:val="22"/>
        </w:rPr>
        <w:t>z</w:t>
      </w:r>
      <w:r w:rsidR="001E6F2C">
        <w:rPr>
          <w:sz w:val="22"/>
          <w:szCs w:val="22"/>
        </w:rPr>
        <w:t>iumwerkstoffen zusammen. Diese Partnerschaft wird es GCL-</w:t>
      </w:r>
      <w:proofErr w:type="spellStart"/>
      <w:r w:rsidR="001E6F2C">
        <w:rPr>
          <w:sz w:val="22"/>
          <w:szCs w:val="22"/>
        </w:rPr>
        <w:t>Poly</w:t>
      </w:r>
      <w:proofErr w:type="spellEnd"/>
      <w:r w:rsidR="001E6F2C">
        <w:rPr>
          <w:sz w:val="22"/>
          <w:szCs w:val="22"/>
        </w:rPr>
        <w:t xml:space="preserve"> ermöglichen</w:t>
      </w:r>
      <w:r w:rsidR="00C74BFA">
        <w:rPr>
          <w:sz w:val="22"/>
          <w:szCs w:val="22"/>
        </w:rPr>
        <w:t>, durch die Diversifizierung</w:t>
      </w:r>
      <w:r w:rsidR="007C7C26">
        <w:rPr>
          <w:sz w:val="22"/>
          <w:szCs w:val="22"/>
        </w:rPr>
        <w:t xml:space="preserve"> des Siliz</w:t>
      </w:r>
      <w:r w:rsidR="00C74BFA">
        <w:rPr>
          <w:sz w:val="22"/>
          <w:szCs w:val="22"/>
        </w:rPr>
        <w:t xml:space="preserve">iumportfolios die Wettbewerbsfähigkeit weiter zu erhöhen und dabei das </w:t>
      </w:r>
      <w:r w:rsidR="00560002">
        <w:rPr>
          <w:sz w:val="22"/>
          <w:szCs w:val="22"/>
        </w:rPr>
        <w:t xml:space="preserve">eigene </w:t>
      </w:r>
      <w:r w:rsidR="00C74BFA">
        <w:rPr>
          <w:sz w:val="22"/>
          <w:szCs w:val="22"/>
        </w:rPr>
        <w:t>Kerngeschäft sowie die Nachfrage auf den Märkten besser zu bedienen</w:t>
      </w:r>
      <w:r w:rsidR="00560002">
        <w:rPr>
          <w:sz w:val="22"/>
          <w:szCs w:val="22"/>
        </w:rPr>
        <w:t>“,</w:t>
      </w:r>
      <w:r w:rsidR="00C74BFA">
        <w:rPr>
          <w:sz w:val="22"/>
          <w:szCs w:val="22"/>
        </w:rPr>
        <w:t xml:space="preserve"> erklärte </w:t>
      </w:r>
      <w:r w:rsidR="00C74BFA" w:rsidRPr="00C74BFA">
        <w:rPr>
          <w:rFonts w:hint="eastAsia"/>
          <w:sz w:val="22"/>
          <w:szCs w:val="22"/>
        </w:rPr>
        <w:t xml:space="preserve">Zhu </w:t>
      </w:r>
      <w:proofErr w:type="spellStart"/>
      <w:r w:rsidR="00C74BFA" w:rsidRPr="00C74BFA">
        <w:rPr>
          <w:rFonts w:hint="eastAsia"/>
          <w:sz w:val="22"/>
          <w:szCs w:val="22"/>
        </w:rPr>
        <w:t>Gongshan</w:t>
      </w:r>
      <w:proofErr w:type="spellEnd"/>
      <w:r w:rsidR="00C74BFA">
        <w:rPr>
          <w:sz w:val="22"/>
          <w:szCs w:val="22"/>
        </w:rPr>
        <w:t>, Vorstandsvorsitzender von GCL-</w:t>
      </w:r>
      <w:proofErr w:type="spellStart"/>
      <w:r w:rsidR="00C74BFA">
        <w:rPr>
          <w:sz w:val="22"/>
          <w:szCs w:val="22"/>
        </w:rPr>
        <w:t>Poly</w:t>
      </w:r>
      <w:proofErr w:type="spellEnd"/>
      <w:r w:rsidR="00C74BFA">
        <w:rPr>
          <w:sz w:val="22"/>
          <w:szCs w:val="22"/>
        </w:rPr>
        <w:t xml:space="preserve">. „Evonik ist der perfekte Partner für eine langwährende Zusammenarbeit.“ </w:t>
      </w:r>
    </w:p>
    <w:p w:rsidR="00F11A6C" w:rsidRPr="00F11A6C" w:rsidRDefault="00F11A6C">
      <w:pPr>
        <w:spacing w:line="300" w:lineRule="exact"/>
        <w:ind w:left="0"/>
        <w:rPr>
          <w:sz w:val="22"/>
          <w:szCs w:val="22"/>
          <w:lang w:eastAsia="zh-CN"/>
        </w:rPr>
      </w:pPr>
    </w:p>
    <w:p w:rsidR="007F6AF8" w:rsidRDefault="004A5EF5">
      <w:pPr>
        <w:spacing w:line="300" w:lineRule="exact"/>
        <w:ind w:left="0"/>
        <w:rPr>
          <w:sz w:val="22"/>
          <w:szCs w:val="22"/>
        </w:rPr>
      </w:pPr>
      <w:r>
        <w:rPr>
          <w:sz w:val="22"/>
          <w:szCs w:val="22"/>
        </w:rPr>
        <w:t>Dr. Johanne</w:t>
      </w:r>
      <w:r w:rsidR="00276047">
        <w:rPr>
          <w:rFonts w:hint="eastAsia"/>
          <w:sz w:val="22"/>
          <w:szCs w:val="22"/>
          <w:lang w:eastAsia="zh-CN"/>
        </w:rPr>
        <w:t>s</w:t>
      </w:r>
      <w:r>
        <w:rPr>
          <w:sz w:val="22"/>
          <w:szCs w:val="22"/>
        </w:rPr>
        <w:t xml:space="preserve"> Ohmer, Leiter des Geschäftsbereichs Inorganic Materials, sagt</w:t>
      </w:r>
      <w:r w:rsidR="00266216">
        <w:rPr>
          <w:sz w:val="22"/>
          <w:szCs w:val="22"/>
        </w:rPr>
        <w:t>e</w:t>
      </w:r>
      <w:r>
        <w:rPr>
          <w:sz w:val="22"/>
          <w:szCs w:val="22"/>
        </w:rPr>
        <w:t xml:space="preserve">: </w:t>
      </w:r>
      <w:r w:rsidR="008A387E">
        <w:rPr>
          <w:sz w:val="22"/>
          <w:szCs w:val="22"/>
        </w:rPr>
        <w:t>„</w:t>
      </w:r>
      <w:r w:rsidR="000C7FC2">
        <w:rPr>
          <w:sz w:val="22"/>
          <w:szCs w:val="22"/>
        </w:rPr>
        <w:t xml:space="preserve">Die Zusammenarbeit von führenden Herstellern von PCS und pyrogener Kieselsäure ist eine ideale Konstellation. Gemeinsam werden </w:t>
      </w:r>
      <w:r w:rsidR="000C7FC2" w:rsidRPr="00CE51F1">
        <w:rPr>
          <w:sz w:val="22"/>
          <w:szCs w:val="22"/>
        </w:rPr>
        <w:t xml:space="preserve">wir </w:t>
      </w:r>
      <w:r w:rsidR="008A387E" w:rsidRPr="00CE51F1">
        <w:rPr>
          <w:sz w:val="22"/>
          <w:szCs w:val="22"/>
        </w:rPr>
        <w:t xml:space="preserve">in China eine effiziente und wettbewerbsfähige Produktion für AEROSIL® und </w:t>
      </w:r>
      <w:proofErr w:type="spellStart"/>
      <w:r w:rsidR="008A387E" w:rsidRPr="00CE51F1">
        <w:rPr>
          <w:sz w:val="22"/>
          <w:szCs w:val="22"/>
        </w:rPr>
        <w:t>Siridion</w:t>
      </w:r>
      <w:proofErr w:type="spellEnd"/>
      <w:r w:rsidR="008A387E" w:rsidRPr="00CE51F1">
        <w:rPr>
          <w:sz w:val="22"/>
          <w:szCs w:val="22"/>
        </w:rPr>
        <w:t>®</w:t>
      </w:r>
      <w:r w:rsidR="009A7C04" w:rsidRPr="00CE51F1">
        <w:rPr>
          <w:sz w:val="22"/>
          <w:szCs w:val="22"/>
        </w:rPr>
        <w:t xml:space="preserve"> </w:t>
      </w:r>
      <w:r w:rsidR="009A7C04">
        <w:rPr>
          <w:sz w:val="22"/>
          <w:szCs w:val="22"/>
        </w:rPr>
        <w:t>err</w:t>
      </w:r>
      <w:r w:rsidR="008A387E">
        <w:rPr>
          <w:sz w:val="22"/>
          <w:szCs w:val="22"/>
        </w:rPr>
        <w:t xml:space="preserve">ichten. So können wir unsere Kunden vor Ort mit </w:t>
      </w:r>
      <w:r w:rsidR="00A67877">
        <w:rPr>
          <w:sz w:val="22"/>
          <w:szCs w:val="22"/>
        </w:rPr>
        <w:t xml:space="preserve">qualitativ hochwertigen Produkten und Lösungen </w:t>
      </w:r>
      <w:r w:rsidR="00722A60">
        <w:rPr>
          <w:sz w:val="22"/>
          <w:szCs w:val="22"/>
        </w:rPr>
        <w:t xml:space="preserve">für wachsende Märkte </w:t>
      </w:r>
      <w:r w:rsidR="00A67877">
        <w:rPr>
          <w:sz w:val="22"/>
          <w:szCs w:val="22"/>
        </w:rPr>
        <w:t xml:space="preserve">beliefern.“ </w:t>
      </w:r>
    </w:p>
    <w:p w:rsidR="009A6167" w:rsidRDefault="009A6167">
      <w:pPr>
        <w:spacing w:line="300" w:lineRule="exact"/>
        <w:ind w:left="0"/>
        <w:rPr>
          <w:sz w:val="22"/>
          <w:szCs w:val="22"/>
        </w:rPr>
      </w:pPr>
    </w:p>
    <w:p w:rsidR="009A6167" w:rsidRDefault="009A6167" w:rsidP="009A6167">
      <w:pPr>
        <w:spacing w:line="300" w:lineRule="exact"/>
        <w:ind w:left="0"/>
        <w:rPr>
          <w:sz w:val="22"/>
          <w:szCs w:val="22"/>
        </w:rPr>
      </w:pPr>
      <w:r>
        <w:rPr>
          <w:sz w:val="22"/>
          <w:szCs w:val="22"/>
        </w:rPr>
        <w:t>Wesentliche Treiber eine</w:t>
      </w:r>
      <w:r w:rsidR="00CE51F1">
        <w:rPr>
          <w:sz w:val="22"/>
          <w:szCs w:val="22"/>
        </w:rPr>
        <w:t>r</w:t>
      </w:r>
      <w:r>
        <w:rPr>
          <w:sz w:val="22"/>
          <w:szCs w:val="22"/>
        </w:rPr>
        <w:t xml:space="preserve"> positive</w:t>
      </w:r>
      <w:r w:rsidR="00CE51F1">
        <w:rPr>
          <w:sz w:val="22"/>
          <w:szCs w:val="22"/>
        </w:rPr>
        <w:t>n</w:t>
      </w:r>
      <w:r>
        <w:rPr>
          <w:sz w:val="22"/>
          <w:szCs w:val="22"/>
        </w:rPr>
        <w:t xml:space="preserve"> Marktentwicklung für </w:t>
      </w:r>
      <w:r w:rsidR="003C3856">
        <w:rPr>
          <w:sz w:val="22"/>
          <w:szCs w:val="22"/>
        </w:rPr>
        <w:t xml:space="preserve">die </w:t>
      </w:r>
      <w:r>
        <w:rPr>
          <w:sz w:val="22"/>
          <w:szCs w:val="22"/>
        </w:rPr>
        <w:t>pyrogene Kieselsäure</w:t>
      </w:r>
      <w:r w:rsidR="000E7DCB">
        <w:rPr>
          <w:sz w:val="22"/>
          <w:szCs w:val="22"/>
        </w:rPr>
        <w:t xml:space="preserve"> AEROSIL®</w:t>
      </w:r>
      <w:r>
        <w:rPr>
          <w:sz w:val="22"/>
          <w:szCs w:val="22"/>
        </w:rPr>
        <w:t xml:space="preserve"> sind in China die Silikonindustrie für Kleb- und </w:t>
      </w:r>
      <w:r w:rsidR="000E7DCB">
        <w:rPr>
          <w:sz w:val="22"/>
          <w:szCs w:val="22"/>
        </w:rPr>
        <w:t>D</w:t>
      </w:r>
      <w:r>
        <w:rPr>
          <w:sz w:val="22"/>
          <w:szCs w:val="22"/>
        </w:rPr>
        <w:t xml:space="preserve">ichtstoffe in Gebäuden und Autos sowie Gelbatterien beispielsweise für E-Bikes. Das hochreine </w:t>
      </w:r>
      <w:proofErr w:type="spellStart"/>
      <w:r>
        <w:rPr>
          <w:sz w:val="22"/>
          <w:szCs w:val="22"/>
        </w:rPr>
        <w:t>Siliziumtetrachlorid</w:t>
      </w:r>
      <w:proofErr w:type="spellEnd"/>
      <w:r>
        <w:rPr>
          <w:sz w:val="22"/>
          <w:szCs w:val="22"/>
        </w:rPr>
        <w:t xml:space="preserve"> mit dem Markennamen </w:t>
      </w:r>
      <w:proofErr w:type="spellStart"/>
      <w:r>
        <w:rPr>
          <w:sz w:val="22"/>
          <w:szCs w:val="22"/>
        </w:rPr>
        <w:t>Siridion</w:t>
      </w:r>
      <w:proofErr w:type="spellEnd"/>
      <w:r w:rsidRPr="005F687D">
        <w:rPr>
          <w:sz w:val="22"/>
          <w:szCs w:val="22"/>
        </w:rPr>
        <w:t>®</w:t>
      </w:r>
      <w:r w:rsidR="00C42D82">
        <w:rPr>
          <w:sz w:val="22"/>
          <w:szCs w:val="22"/>
        </w:rPr>
        <w:t xml:space="preserve"> STC HP</w:t>
      </w:r>
      <w:r>
        <w:rPr>
          <w:sz w:val="22"/>
          <w:szCs w:val="22"/>
        </w:rPr>
        <w:t xml:space="preserve"> findet in optischen Glasfasern Verwendung, die für den Ausbau der Kommunikations- und IT-Infrastruktur in China benötigt werden. Die Wachstumsrate für hochreines </w:t>
      </w:r>
      <w:proofErr w:type="spellStart"/>
      <w:r>
        <w:rPr>
          <w:sz w:val="22"/>
          <w:szCs w:val="22"/>
        </w:rPr>
        <w:t>Siliziumtetrachlorid</w:t>
      </w:r>
      <w:proofErr w:type="spellEnd"/>
      <w:r>
        <w:rPr>
          <w:sz w:val="22"/>
          <w:szCs w:val="22"/>
        </w:rPr>
        <w:t xml:space="preserve"> in China liegt d</w:t>
      </w:r>
      <w:r w:rsidR="009F69F5">
        <w:rPr>
          <w:sz w:val="22"/>
          <w:szCs w:val="22"/>
        </w:rPr>
        <w:t>eutlich über der des Weltmarkts</w:t>
      </w:r>
      <w:r>
        <w:rPr>
          <w:sz w:val="22"/>
          <w:szCs w:val="22"/>
        </w:rPr>
        <w:t xml:space="preserve">. Allein die Hälfte des globalen Glasfaserbedarfs entfällt heute auf China. </w:t>
      </w:r>
    </w:p>
    <w:p w:rsidR="009A6167" w:rsidRDefault="009A6167">
      <w:pPr>
        <w:spacing w:line="300" w:lineRule="exact"/>
        <w:ind w:left="0"/>
        <w:rPr>
          <w:sz w:val="22"/>
          <w:szCs w:val="22"/>
        </w:rPr>
      </w:pPr>
    </w:p>
    <w:p w:rsidR="0095028F" w:rsidRDefault="00A67877" w:rsidP="0095028F">
      <w:pPr>
        <w:spacing w:line="300" w:lineRule="exact"/>
        <w:ind w:left="0"/>
        <w:rPr>
          <w:sz w:val="22"/>
          <w:szCs w:val="22"/>
          <w:lang w:eastAsia="zh-CN"/>
        </w:rPr>
      </w:pPr>
      <w:r>
        <w:rPr>
          <w:sz w:val="22"/>
          <w:szCs w:val="22"/>
        </w:rPr>
        <w:t xml:space="preserve">Evonik ist einer der führenden Hersteller von Kieselsäure und hochreinem </w:t>
      </w:r>
      <w:proofErr w:type="spellStart"/>
      <w:r>
        <w:rPr>
          <w:sz w:val="22"/>
          <w:szCs w:val="22"/>
        </w:rPr>
        <w:t>Siliziumtetrachlorid</w:t>
      </w:r>
      <w:proofErr w:type="spellEnd"/>
      <w:r>
        <w:rPr>
          <w:sz w:val="22"/>
          <w:szCs w:val="22"/>
        </w:rPr>
        <w:t xml:space="preserve">. </w:t>
      </w:r>
      <w:r w:rsidR="005F687D" w:rsidRPr="005F687D">
        <w:rPr>
          <w:sz w:val="22"/>
          <w:szCs w:val="22"/>
        </w:rPr>
        <w:t xml:space="preserve">Neben der </w:t>
      </w:r>
      <w:r>
        <w:rPr>
          <w:sz w:val="22"/>
          <w:szCs w:val="22"/>
        </w:rPr>
        <w:t xml:space="preserve">pyrogenen Kieselsäure </w:t>
      </w:r>
      <w:r w:rsidRPr="005F687D">
        <w:rPr>
          <w:sz w:val="22"/>
          <w:szCs w:val="22"/>
        </w:rPr>
        <w:t>AEROSIL®</w:t>
      </w:r>
      <w:r>
        <w:rPr>
          <w:sz w:val="22"/>
          <w:szCs w:val="22"/>
        </w:rPr>
        <w:t xml:space="preserve"> stellt das Spezialchemieunternehmen </w:t>
      </w:r>
      <w:r w:rsidRPr="005F687D">
        <w:rPr>
          <w:sz w:val="22"/>
          <w:szCs w:val="22"/>
        </w:rPr>
        <w:t xml:space="preserve">gefällte Kieselsäure </w:t>
      </w:r>
      <w:r>
        <w:rPr>
          <w:sz w:val="22"/>
          <w:szCs w:val="22"/>
        </w:rPr>
        <w:t xml:space="preserve">etwa für </w:t>
      </w:r>
      <w:r w:rsidR="005F687D" w:rsidRPr="005F687D">
        <w:rPr>
          <w:sz w:val="22"/>
          <w:szCs w:val="22"/>
        </w:rPr>
        <w:t xml:space="preserve">Leichtlaufreifen </w:t>
      </w:r>
      <w:r>
        <w:rPr>
          <w:sz w:val="22"/>
          <w:szCs w:val="22"/>
        </w:rPr>
        <w:t>her</w:t>
      </w:r>
      <w:r w:rsidR="005F687D" w:rsidRPr="005F687D">
        <w:rPr>
          <w:sz w:val="22"/>
          <w:szCs w:val="22"/>
        </w:rPr>
        <w:t xml:space="preserve">. Insgesamt verfügt Evonik bei den gefällten und pyrogenen Kieselsäuren sowie den Mattierungsmitteln über eine weltweite Kapazität von </w:t>
      </w:r>
      <w:r w:rsidR="008827B6">
        <w:rPr>
          <w:sz w:val="22"/>
          <w:szCs w:val="22"/>
        </w:rPr>
        <w:t>mehr als</w:t>
      </w:r>
      <w:r w:rsidR="008827B6" w:rsidRPr="005F687D">
        <w:rPr>
          <w:sz w:val="22"/>
          <w:szCs w:val="22"/>
        </w:rPr>
        <w:t xml:space="preserve"> </w:t>
      </w:r>
      <w:r w:rsidR="005F687D" w:rsidRPr="005F687D">
        <w:rPr>
          <w:sz w:val="22"/>
          <w:szCs w:val="22"/>
        </w:rPr>
        <w:t>500.000 Tonnen jährlich.</w:t>
      </w:r>
      <w:r w:rsidR="00722A60">
        <w:rPr>
          <w:sz w:val="22"/>
          <w:szCs w:val="22"/>
        </w:rPr>
        <w:t xml:space="preserve"> </w:t>
      </w:r>
      <w:r w:rsidR="003E63DB">
        <w:rPr>
          <w:sz w:val="22"/>
          <w:szCs w:val="22"/>
        </w:rPr>
        <w:t>Neben dem hochreinen</w:t>
      </w:r>
      <w:r w:rsidR="0058178A">
        <w:rPr>
          <w:sz w:val="22"/>
          <w:szCs w:val="22"/>
        </w:rPr>
        <w:t xml:space="preserve"> </w:t>
      </w:r>
      <w:proofErr w:type="spellStart"/>
      <w:r w:rsidR="0058178A">
        <w:rPr>
          <w:sz w:val="22"/>
          <w:szCs w:val="22"/>
        </w:rPr>
        <w:lastRenderedPageBreak/>
        <w:t>Siliziumtetrachlorid</w:t>
      </w:r>
      <w:proofErr w:type="spellEnd"/>
      <w:r w:rsidR="0058178A">
        <w:rPr>
          <w:sz w:val="22"/>
          <w:szCs w:val="22"/>
        </w:rPr>
        <w:t xml:space="preserve"> vermark</w:t>
      </w:r>
      <w:r w:rsidR="009F69F5">
        <w:rPr>
          <w:sz w:val="22"/>
          <w:szCs w:val="22"/>
        </w:rPr>
        <w:t>t</w:t>
      </w:r>
      <w:r w:rsidR="0058178A">
        <w:rPr>
          <w:sz w:val="22"/>
          <w:szCs w:val="22"/>
        </w:rPr>
        <w:t xml:space="preserve">et Evonik unter der Marke </w:t>
      </w:r>
      <w:proofErr w:type="spellStart"/>
      <w:r w:rsidR="0058178A">
        <w:rPr>
          <w:sz w:val="22"/>
          <w:szCs w:val="22"/>
        </w:rPr>
        <w:t>Siridion</w:t>
      </w:r>
      <w:proofErr w:type="spellEnd"/>
      <w:r w:rsidR="0058178A">
        <w:rPr>
          <w:sz w:val="22"/>
          <w:szCs w:val="22"/>
        </w:rPr>
        <w:t xml:space="preserve">® ein Portfolio von hochreinen </w:t>
      </w:r>
      <w:proofErr w:type="spellStart"/>
      <w:r w:rsidR="0058178A">
        <w:rPr>
          <w:sz w:val="22"/>
          <w:szCs w:val="22"/>
        </w:rPr>
        <w:t>Chlorsilanen</w:t>
      </w:r>
      <w:proofErr w:type="spellEnd"/>
      <w:r w:rsidR="0058178A">
        <w:rPr>
          <w:sz w:val="22"/>
          <w:szCs w:val="22"/>
        </w:rPr>
        <w:t xml:space="preserve"> für die Elektronik</w:t>
      </w:r>
      <w:r w:rsidR="005F50BC">
        <w:rPr>
          <w:sz w:val="22"/>
          <w:szCs w:val="22"/>
        </w:rPr>
        <w:t>-</w:t>
      </w:r>
      <w:r w:rsidR="0058178A">
        <w:rPr>
          <w:sz w:val="22"/>
          <w:szCs w:val="22"/>
        </w:rPr>
        <w:t xml:space="preserve">Industrie. </w:t>
      </w:r>
    </w:p>
    <w:p w:rsidR="006B28BF" w:rsidRDefault="006B28BF" w:rsidP="0095028F">
      <w:pPr>
        <w:spacing w:line="300" w:lineRule="exact"/>
        <w:ind w:left="0"/>
        <w:rPr>
          <w:sz w:val="22"/>
          <w:szCs w:val="22"/>
          <w:lang w:eastAsia="zh-CN"/>
        </w:rPr>
      </w:pPr>
    </w:p>
    <w:p w:rsidR="009A6167" w:rsidRDefault="009A6167">
      <w:pPr>
        <w:spacing w:line="300" w:lineRule="exact"/>
        <w:ind w:left="0"/>
        <w:rPr>
          <w:sz w:val="22"/>
          <w:szCs w:val="22"/>
        </w:rPr>
      </w:pPr>
    </w:p>
    <w:p w:rsidR="009A6167" w:rsidRDefault="009A6167">
      <w:pPr>
        <w:spacing w:line="300" w:lineRule="exact"/>
        <w:ind w:left="0"/>
        <w:rPr>
          <w:sz w:val="22"/>
          <w:szCs w:val="22"/>
        </w:rPr>
      </w:pPr>
    </w:p>
    <w:p w:rsidR="009E2360" w:rsidRDefault="009E2360" w:rsidP="009E2360">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9E2360" w:rsidRPr="009D734A" w:rsidRDefault="009E2360" w:rsidP="009E2360">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9E2360" w:rsidRPr="009D734A" w:rsidRDefault="009E2360" w:rsidP="009E2360">
      <w:pPr>
        <w:autoSpaceDE w:val="0"/>
        <w:autoSpaceDN w:val="0"/>
        <w:adjustRightInd w:val="0"/>
        <w:spacing w:line="220" w:lineRule="exact"/>
        <w:ind w:left="0" w:right="0"/>
        <w:rPr>
          <w:rFonts w:cs="Lucida Sans Unicode"/>
          <w:position w:val="0"/>
          <w:szCs w:val="18"/>
        </w:rPr>
      </w:pPr>
    </w:p>
    <w:p w:rsidR="009E2360" w:rsidRDefault="009E2360" w:rsidP="009E2360">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Evonik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12,7</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9E2360" w:rsidRDefault="009E2360" w:rsidP="009E2360"/>
    <w:p w:rsidR="009E2360" w:rsidRDefault="009E2360" w:rsidP="009E2360">
      <w:pPr>
        <w:autoSpaceDE w:val="0"/>
        <w:autoSpaceDN w:val="0"/>
        <w:adjustRightInd w:val="0"/>
        <w:spacing w:line="220" w:lineRule="exact"/>
        <w:ind w:left="0" w:right="0"/>
        <w:rPr>
          <w:rFonts w:cs="Lucida Sans Unicode"/>
          <w:b/>
          <w:position w:val="0"/>
          <w:szCs w:val="18"/>
        </w:rPr>
      </w:pPr>
    </w:p>
    <w:p w:rsidR="009E2360" w:rsidRPr="00A823E6" w:rsidRDefault="009E2360" w:rsidP="009E2360">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9E2360" w:rsidRPr="00A823E6" w:rsidRDefault="009E2360" w:rsidP="009E2360">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9E2360" w:rsidRPr="00A823E6">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41A" w:rsidRDefault="0048741A">
      <w:r>
        <w:separator/>
      </w:r>
    </w:p>
    <w:p w:rsidR="0048741A" w:rsidRDefault="0048741A"/>
  </w:endnote>
  <w:endnote w:type="continuationSeparator" w:id="0">
    <w:p w:rsidR="0048741A" w:rsidRDefault="0048741A">
      <w:r>
        <w:continuationSeparator/>
      </w:r>
    </w:p>
    <w:p w:rsidR="0048741A" w:rsidRDefault="00487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540E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540EF">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540EF">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540EF">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41A" w:rsidRDefault="0048741A">
      <w:r>
        <w:separator/>
      </w:r>
    </w:p>
    <w:p w:rsidR="0048741A" w:rsidRDefault="0048741A"/>
  </w:footnote>
  <w:footnote w:type="continuationSeparator" w:id="0">
    <w:p w:rsidR="0048741A" w:rsidRDefault="0048741A">
      <w:r>
        <w:continuationSeparator/>
      </w:r>
    </w:p>
    <w:p w:rsidR="0048741A" w:rsidRDefault="004874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0E3BDD2D" wp14:editId="29A0BEB9">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6C17B9A" wp14:editId="17AF85DC">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43AF0444" wp14:editId="2C437926">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38B757B" wp14:editId="0826BEE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B4D1678"/>
    <w:multiLevelType w:val="hybridMultilevel"/>
    <w:tmpl w:val="2B8E3574"/>
    <w:lvl w:ilvl="0" w:tplc="A802F15E">
      <w:numFmt w:val="bullet"/>
      <w:lvlText w:val=""/>
      <w:lvlJc w:val="left"/>
      <w:pPr>
        <w:ind w:left="445" w:hanging="360"/>
      </w:pPr>
      <w:rPr>
        <w:rFonts w:ascii="Wingdings" w:eastAsiaTheme="minorEastAsia" w:hAnsi="Wingdings" w:cs="Times New Roman" w:hint="default"/>
      </w:rPr>
    </w:lvl>
    <w:lvl w:ilvl="1" w:tplc="04090003" w:tentative="1">
      <w:start w:val="1"/>
      <w:numFmt w:val="bullet"/>
      <w:lvlText w:val="o"/>
      <w:lvlJc w:val="left"/>
      <w:pPr>
        <w:ind w:left="1165" w:hanging="360"/>
      </w:pPr>
      <w:rPr>
        <w:rFonts w:ascii="Courier New" w:hAnsi="Courier New" w:cs="Courier New" w:hint="default"/>
      </w:rPr>
    </w:lvl>
    <w:lvl w:ilvl="2" w:tplc="04090005" w:tentative="1">
      <w:start w:val="1"/>
      <w:numFmt w:val="bullet"/>
      <w:lvlText w:val=""/>
      <w:lvlJc w:val="left"/>
      <w:pPr>
        <w:ind w:left="1885" w:hanging="360"/>
      </w:pPr>
      <w:rPr>
        <w:rFonts w:ascii="Wingdings" w:hAnsi="Wingdings" w:hint="default"/>
      </w:rPr>
    </w:lvl>
    <w:lvl w:ilvl="3" w:tplc="04090001" w:tentative="1">
      <w:start w:val="1"/>
      <w:numFmt w:val="bullet"/>
      <w:lvlText w:val=""/>
      <w:lvlJc w:val="left"/>
      <w:pPr>
        <w:ind w:left="2605" w:hanging="360"/>
      </w:pPr>
      <w:rPr>
        <w:rFonts w:ascii="Symbol" w:hAnsi="Symbol" w:hint="default"/>
      </w:rPr>
    </w:lvl>
    <w:lvl w:ilvl="4" w:tplc="04090003" w:tentative="1">
      <w:start w:val="1"/>
      <w:numFmt w:val="bullet"/>
      <w:lvlText w:val="o"/>
      <w:lvlJc w:val="left"/>
      <w:pPr>
        <w:ind w:left="3325" w:hanging="360"/>
      </w:pPr>
      <w:rPr>
        <w:rFonts w:ascii="Courier New" w:hAnsi="Courier New" w:cs="Courier New" w:hint="default"/>
      </w:rPr>
    </w:lvl>
    <w:lvl w:ilvl="5" w:tplc="04090005" w:tentative="1">
      <w:start w:val="1"/>
      <w:numFmt w:val="bullet"/>
      <w:lvlText w:val=""/>
      <w:lvlJc w:val="left"/>
      <w:pPr>
        <w:ind w:left="4045" w:hanging="360"/>
      </w:pPr>
      <w:rPr>
        <w:rFonts w:ascii="Wingdings" w:hAnsi="Wingdings" w:hint="default"/>
      </w:rPr>
    </w:lvl>
    <w:lvl w:ilvl="6" w:tplc="04090001" w:tentative="1">
      <w:start w:val="1"/>
      <w:numFmt w:val="bullet"/>
      <w:lvlText w:val=""/>
      <w:lvlJc w:val="left"/>
      <w:pPr>
        <w:ind w:left="4765" w:hanging="360"/>
      </w:pPr>
      <w:rPr>
        <w:rFonts w:ascii="Symbol" w:hAnsi="Symbol" w:hint="default"/>
      </w:rPr>
    </w:lvl>
    <w:lvl w:ilvl="7" w:tplc="04090003" w:tentative="1">
      <w:start w:val="1"/>
      <w:numFmt w:val="bullet"/>
      <w:lvlText w:val="o"/>
      <w:lvlJc w:val="left"/>
      <w:pPr>
        <w:ind w:left="5485" w:hanging="360"/>
      </w:pPr>
      <w:rPr>
        <w:rFonts w:ascii="Courier New" w:hAnsi="Courier New" w:cs="Courier New" w:hint="default"/>
      </w:rPr>
    </w:lvl>
    <w:lvl w:ilvl="8" w:tplc="04090005" w:tentative="1">
      <w:start w:val="1"/>
      <w:numFmt w:val="bullet"/>
      <w:lvlText w:val=""/>
      <w:lvlJc w:val="left"/>
      <w:pPr>
        <w:ind w:left="6205"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AE"/>
    <w:rsid w:val="00066AA2"/>
    <w:rsid w:val="00077E15"/>
    <w:rsid w:val="00084BAD"/>
    <w:rsid w:val="0009577A"/>
    <w:rsid w:val="000A564B"/>
    <w:rsid w:val="000C7FC2"/>
    <w:rsid w:val="000D7DA5"/>
    <w:rsid w:val="000E5C97"/>
    <w:rsid w:val="000E7DCB"/>
    <w:rsid w:val="000F3CD3"/>
    <w:rsid w:val="001540EF"/>
    <w:rsid w:val="00171124"/>
    <w:rsid w:val="00182F9C"/>
    <w:rsid w:val="00196F22"/>
    <w:rsid w:val="001A5856"/>
    <w:rsid w:val="001B3A8C"/>
    <w:rsid w:val="001D3578"/>
    <w:rsid w:val="001E6F2C"/>
    <w:rsid w:val="00217934"/>
    <w:rsid w:val="002367AC"/>
    <w:rsid w:val="00266216"/>
    <w:rsid w:val="0027091A"/>
    <w:rsid w:val="00276047"/>
    <w:rsid w:val="00286DCF"/>
    <w:rsid w:val="002920B6"/>
    <w:rsid w:val="00374640"/>
    <w:rsid w:val="00387B65"/>
    <w:rsid w:val="003933AF"/>
    <w:rsid w:val="003C3856"/>
    <w:rsid w:val="003E0B2D"/>
    <w:rsid w:val="003E63DB"/>
    <w:rsid w:val="003F4963"/>
    <w:rsid w:val="003F6AEC"/>
    <w:rsid w:val="004112BA"/>
    <w:rsid w:val="00412B2A"/>
    <w:rsid w:val="004132EA"/>
    <w:rsid w:val="0045306F"/>
    <w:rsid w:val="00462BAE"/>
    <w:rsid w:val="0048741A"/>
    <w:rsid w:val="004A08C3"/>
    <w:rsid w:val="004A5EF5"/>
    <w:rsid w:val="004B1484"/>
    <w:rsid w:val="004D237D"/>
    <w:rsid w:val="004D527F"/>
    <w:rsid w:val="0053539D"/>
    <w:rsid w:val="005576E4"/>
    <w:rsid w:val="00560002"/>
    <w:rsid w:val="0057335D"/>
    <w:rsid w:val="0058178A"/>
    <w:rsid w:val="00586A34"/>
    <w:rsid w:val="005F24EE"/>
    <w:rsid w:val="005F50BC"/>
    <w:rsid w:val="005F57AC"/>
    <w:rsid w:val="005F687D"/>
    <w:rsid w:val="006138F7"/>
    <w:rsid w:val="00622DD7"/>
    <w:rsid w:val="00622FA3"/>
    <w:rsid w:val="006A788D"/>
    <w:rsid w:val="006B28BF"/>
    <w:rsid w:val="006D65B6"/>
    <w:rsid w:val="006E7370"/>
    <w:rsid w:val="006F5075"/>
    <w:rsid w:val="007027B7"/>
    <w:rsid w:val="00704CE9"/>
    <w:rsid w:val="00706D64"/>
    <w:rsid w:val="0072109B"/>
    <w:rsid w:val="00722A60"/>
    <w:rsid w:val="00766653"/>
    <w:rsid w:val="00783527"/>
    <w:rsid w:val="0078574B"/>
    <w:rsid w:val="007C7C26"/>
    <w:rsid w:val="007F4B74"/>
    <w:rsid w:val="007F6AF8"/>
    <w:rsid w:val="008118F6"/>
    <w:rsid w:val="00813FD8"/>
    <w:rsid w:val="00834CC6"/>
    <w:rsid w:val="00840A53"/>
    <w:rsid w:val="00842AE6"/>
    <w:rsid w:val="00846FEC"/>
    <w:rsid w:val="00863FCD"/>
    <w:rsid w:val="00864581"/>
    <w:rsid w:val="00873501"/>
    <w:rsid w:val="00881557"/>
    <w:rsid w:val="008827B6"/>
    <w:rsid w:val="008A387E"/>
    <w:rsid w:val="008B45DC"/>
    <w:rsid w:val="008E742F"/>
    <w:rsid w:val="00913A24"/>
    <w:rsid w:val="00921FEC"/>
    <w:rsid w:val="0093185B"/>
    <w:rsid w:val="0095028F"/>
    <w:rsid w:val="009A6167"/>
    <w:rsid w:val="009A7C04"/>
    <w:rsid w:val="009B2275"/>
    <w:rsid w:val="009E2360"/>
    <w:rsid w:val="009F69F5"/>
    <w:rsid w:val="00A24D00"/>
    <w:rsid w:val="00A33A7F"/>
    <w:rsid w:val="00A6776E"/>
    <w:rsid w:val="00A67877"/>
    <w:rsid w:val="00A807CF"/>
    <w:rsid w:val="00AA6E62"/>
    <w:rsid w:val="00AE72B9"/>
    <w:rsid w:val="00B0095A"/>
    <w:rsid w:val="00B0582D"/>
    <w:rsid w:val="00B14022"/>
    <w:rsid w:val="00B34C75"/>
    <w:rsid w:val="00BA00C0"/>
    <w:rsid w:val="00BC16BE"/>
    <w:rsid w:val="00C42D82"/>
    <w:rsid w:val="00C53687"/>
    <w:rsid w:val="00C600B1"/>
    <w:rsid w:val="00C71050"/>
    <w:rsid w:val="00C74BFA"/>
    <w:rsid w:val="00CB71C7"/>
    <w:rsid w:val="00CE3F78"/>
    <w:rsid w:val="00CE51F1"/>
    <w:rsid w:val="00CF0622"/>
    <w:rsid w:val="00D20468"/>
    <w:rsid w:val="00D33D4F"/>
    <w:rsid w:val="00D46462"/>
    <w:rsid w:val="00D515A8"/>
    <w:rsid w:val="00D53B37"/>
    <w:rsid w:val="00D73841"/>
    <w:rsid w:val="00D96B45"/>
    <w:rsid w:val="00DA5FE6"/>
    <w:rsid w:val="00DC5E8B"/>
    <w:rsid w:val="00DE1510"/>
    <w:rsid w:val="00DE6EA5"/>
    <w:rsid w:val="00DF1098"/>
    <w:rsid w:val="00E353C9"/>
    <w:rsid w:val="00ED3F66"/>
    <w:rsid w:val="00EF61BF"/>
    <w:rsid w:val="00F11A6C"/>
    <w:rsid w:val="00F24BAB"/>
    <w:rsid w:val="00F57102"/>
    <w:rsid w:val="00F966CE"/>
    <w:rsid w:val="00FB34B8"/>
    <w:rsid w:val="00FC1B52"/>
    <w:rsid w:val="00FC31C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A67877"/>
    <w:rPr>
      <w:sz w:val="16"/>
      <w:szCs w:val="16"/>
    </w:rPr>
  </w:style>
  <w:style w:type="paragraph" w:styleId="Kommentartext">
    <w:name w:val="annotation text"/>
    <w:basedOn w:val="Standard"/>
    <w:link w:val="KommentartextZchn"/>
    <w:rsid w:val="00A67877"/>
    <w:pPr>
      <w:spacing w:line="240" w:lineRule="auto"/>
    </w:pPr>
    <w:rPr>
      <w:sz w:val="20"/>
      <w:szCs w:val="20"/>
    </w:rPr>
  </w:style>
  <w:style w:type="character" w:customStyle="1" w:styleId="KommentartextZchn">
    <w:name w:val="Kommentartext Zchn"/>
    <w:basedOn w:val="Absatz-Standardschriftart"/>
    <w:link w:val="Kommentartext"/>
    <w:rsid w:val="00A67877"/>
    <w:rPr>
      <w:rFonts w:ascii="Lucida Sans Unicode" w:hAnsi="Lucida Sans Unicode"/>
      <w:position w:val="-2"/>
    </w:rPr>
  </w:style>
  <w:style w:type="paragraph" w:styleId="Kommentarthema">
    <w:name w:val="annotation subject"/>
    <w:basedOn w:val="Kommentartext"/>
    <w:next w:val="Kommentartext"/>
    <w:link w:val="KommentarthemaZchn"/>
    <w:rsid w:val="00A67877"/>
    <w:rPr>
      <w:b/>
      <w:bCs/>
    </w:rPr>
  </w:style>
  <w:style w:type="character" w:customStyle="1" w:styleId="KommentarthemaZchn">
    <w:name w:val="Kommentarthema Zchn"/>
    <w:basedOn w:val="KommentartextZchn"/>
    <w:link w:val="Kommentarthema"/>
    <w:rsid w:val="00A67877"/>
    <w:rPr>
      <w:rFonts w:ascii="Lucida Sans Unicode" w:hAnsi="Lucida Sans Unicode"/>
      <w:b/>
      <w:bCs/>
      <w:position w:val="-2"/>
    </w:rPr>
  </w:style>
  <w:style w:type="paragraph" w:styleId="berarbeitung">
    <w:name w:val="Revision"/>
    <w:hidden/>
    <w:uiPriority w:val="99"/>
    <w:semiHidden/>
    <w:rsid w:val="00840A53"/>
    <w:rPr>
      <w:rFonts w:ascii="Lucida Sans Unicode" w:hAnsi="Lucida Sans Unicode"/>
      <w:positio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A67877"/>
    <w:rPr>
      <w:sz w:val="16"/>
      <w:szCs w:val="16"/>
    </w:rPr>
  </w:style>
  <w:style w:type="paragraph" w:styleId="Kommentartext">
    <w:name w:val="annotation text"/>
    <w:basedOn w:val="Standard"/>
    <w:link w:val="KommentartextZchn"/>
    <w:rsid w:val="00A67877"/>
    <w:pPr>
      <w:spacing w:line="240" w:lineRule="auto"/>
    </w:pPr>
    <w:rPr>
      <w:sz w:val="20"/>
      <w:szCs w:val="20"/>
    </w:rPr>
  </w:style>
  <w:style w:type="character" w:customStyle="1" w:styleId="KommentartextZchn">
    <w:name w:val="Kommentartext Zchn"/>
    <w:basedOn w:val="Absatz-Standardschriftart"/>
    <w:link w:val="Kommentartext"/>
    <w:rsid w:val="00A67877"/>
    <w:rPr>
      <w:rFonts w:ascii="Lucida Sans Unicode" w:hAnsi="Lucida Sans Unicode"/>
      <w:position w:val="-2"/>
    </w:rPr>
  </w:style>
  <w:style w:type="paragraph" w:styleId="Kommentarthema">
    <w:name w:val="annotation subject"/>
    <w:basedOn w:val="Kommentartext"/>
    <w:next w:val="Kommentartext"/>
    <w:link w:val="KommentarthemaZchn"/>
    <w:rsid w:val="00A67877"/>
    <w:rPr>
      <w:b/>
      <w:bCs/>
    </w:rPr>
  </w:style>
  <w:style w:type="character" w:customStyle="1" w:styleId="KommentarthemaZchn">
    <w:name w:val="Kommentarthema Zchn"/>
    <w:basedOn w:val="KommentartextZchn"/>
    <w:link w:val="Kommentarthema"/>
    <w:rsid w:val="00A67877"/>
    <w:rPr>
      <w:rFonts w:ascii="Lucida Sans Unicode" w:hAnsi="Lucida Sans Unicode"/>
      <w:b/>
      <w:bCs/>
      <w:position w:val="-2"/>
    </w:rPr>
  </w:style>
  <w:style w:type="paragraph" w:styleId="berarbeitung">
    <w:name w:val="Revision"/>
    <w:hidden/>
    <w:uiPriority w:val="99"/>
    <w:semiHidden/>
    <w:rsid w:val="00840A53"/>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261\AppData\Local\Temp\notesDC68E6\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77FF0-1FCD-41D0-91E3-390B92A60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754</Words>
  <Characters>5668</Characters>
  <Application>Microsoft Office Word</Application>
  <DocSecurity>0</DocSecurity>
  <Lines>47</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plant mit chinesischem Partner GCL Produktion von Siliziumverbindungen in China</dc:title>
  <dc:creator>IDM_C_Evonik Industries AG</dc:creator>
  <cp:lastModifiedBy>Struensee, Kathrin</cp:lastModifiedBy>
  <cp:revision>4</cp:revision>
  <cp:lastPrinted>2014-07-11T11:34:00Z</cp:lastPrinted>
  <dcterms:created xsi:type="dcterms:W3CDTF">2014-07-11T11:27:00Z</dcterms:created>
  <dcterms:modified xsi:type="dcterms:W3CDTF">2014-07-14T08:58:00Z</dcterms:modified>
</cp:coreProperties>
</file>