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7271B3">
            <w:pPr>
              <w:pStyle w:val="E-Datum"/>
              <w:framePr w:wrap="auto" w:vAnchor="margin" w:hAnchor="text" w:xAlign="left" w:yAlign="inline"/>
              <w:suppressOverlap w:val="0"/>
            </w:pPr>
            <w:r>
              <w:t xml:space="preserve">20. Februar </w:t>
            </w:r>
            <w:r w:rsidR="00D5725E">
              <w:t>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EC5433">
              <w:t>Ruben Thiel</w:t>
            </w:r>
          </w:p>
          <w:p w:rsidR="00DF1098" w:rsidRDefault="00B14022">
            <w:pPr>
              <w:pStyle w:val="M8"/>
              <w:framePr w:wrap="auto" w:vAnchor="margin" w:hAnchor="text" w:xAlign="left" w:yAlign="inline"/>
              <w:suppressOverlap w:val="0"/>
            </w:pPr>
            <w:r>
              <w:t xml:space="preserve">Konzernpresse </w:t>
            </w:r>
          </w:p>
          <w:p w:rsidR="00DF1098" w:rsidRDefault="00EC5433">
            <w:pPr>
              <w:pStyle w:val="M9"/>
              <w:framePr w:wrap="auto" w:vAnchor="margin" w:hAnchor="text" w:xAlign="left" w:yAlign="inline"/>
              <w:suppressOverlap w:val="0"/>
            </w:pPr>
            <w:r>
              <w:t>Telefon +49</w:t>
            </w:r>
            <w:r>
              <w:tab/>
              <w:t>201 177-4299</w:t>
            </w:r>
          </w:p>
          <w:p w:rsidR="00DF1098" w:rsidRDefault="00B14022">
            <w:pPr>
              <w:pStyle w:val="M10"/>
              <w:framePr w:wrap="auto" w:vAnchor="margin" w:hAnchor="text" w:xAlign="left" w:yAlign="inline"/>
              <w:suppressOverlap w:val="0"/>
            </w:pPr>
            <w:r>
              <w:t>Telefax +49</w:t>
            </w:r>
            <w:r>
              <w:tab/>
              <w:t>201 177-3030</w:t>
            </w:r>
          </w:p>
          <w:p w:rsidR="00DF1098" w:rsidRDefault="00EC5433">
            <w:pPr>
              <w:pStyle w:val="M10"/>
              <w:framePr w:wrap="auto" w:vAnchor="margin" w:hAnchor="text" w:xAlign="left" w:yAlign="inline"/>
              <w:suppressOverlap w:val="0"/>
            </w:pPr>
            <w:r>
              <w:t>ruben.thiel</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D5725E">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85768">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85768">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85768">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85768">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8576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85768">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85768">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8576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85768">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85768">
              <w:rPr>
                <w:noProof/>
              </w:rPr>
              <w:t>Vorstand</w:t>
            </w:r>
            <w:r>
              <w:fldChar w:fldCharType="end"/>
            </w:r>
          </w:p>
          <w:p w:rsidR="007024B7" w:rsidRDefault="00B14022" w:rsidP="00F83E5F">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85768">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85768">
              <w:rPr>
                <w:noProof/>
              </w:rPr>
              <w:t>Vorsitzender</w:t>
            </w:r>
            <w:r>
              <w:fldChar w:fldCharType="end"/>
            </w:r>
          </w:p>
          <w:p w:rsidR="00DF1098" w:rsidRDefault="007024B7" w:rsidP="00F83E5F">
            <w:pPr>
              <w:pStyle w:val="V10"/>
              <w:framePr w:wrap="auto" w:vAnchor="margin" w:hAnchor="text" w:xAlign="left" w:yAlign="inline"/>
              <w:suppressOverlap w:val="0"/>
            </w:pPr>
            <w:r>
              <w:t>Christian Kullmann</w:t>
            </w:r>
            <w:r w:rsidR="00B14022">
              <w:t xml:space="preserve"> </w:t>
            </w:r>
            <w:r w:rsidR="00D73841">
              <w:br/>
            </w:r>
            <w:r w:rsidR="00B14022">
              <w:t>Thomas Wessel</w:t>
            </w:r>
            <w:r w:rsidR="003F3F4B">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D85768">
              <w:rPr>
                <w:noProof/>
              </w:rPr>
              <w:t>Patrik Wohlhauser</w:t>
            </w:r>
            <w:r w:rsidR="00B14022">
              <w:fldChar w:fldCharType="end"/>
            </w:r>
            <w:r w:rsidR="003F3F4B">
              <w:br/>
            </w:r>
            <w:r w:rsidR="00F83E5F">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85768">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85768">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85768">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85768">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85768">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85768">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85768">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5725E" w:rsidRPr="00D5725E" w:rsidRDefault="00D5725E" w:rsidP="00D5725E">
      <w:pPr>
        <w:spacing w:line="300" w:lineRule="exact"/>
        <w:ind w:left="0"/>
        <w:rPr>
          <w:b/>
          <w:bCs/>
          <w:sz w:val="24"/>
        </w:rPr>
      </w:pPr>
      <w:r w:rsidRPr="00D5725E">
        <w:rPr>
          <w:b/>
          <w:bCs/>
          <w:sz w:val="24"/>
        </w:rPr>
        <w:lastRenderedPageBreak/>
        <w:t>Praktikanten mögen Evonik</w:t>
      </w:r>
    </w:p>
    <w:p w:rsidR="00D5725E" w:rsidRPr="00D5725E" w:rsidRDefault="00D5725E" w:rsidP="00D5725E">
      <w:pPr>
        <w:spacing w:line="300" w:lineRule="exact"/>
        <w:ind w:left="0"/>
        <w:rPr>
          <w:b/>
          <w:bCs/>
          <w:sz w:val="24"/>
        </w:rPr>
      </w:pPr>
      <w:r w:rsidRPr="00D5725E">
        <w:rPr>
          <w:b/>
          <w:bCs/>
          <w:sz w:val="24"/>
        </w:rPr>
        <w:t>Branchensieger in Studie über Arbeitgeber</w:t>
      </w:r>
    </w:p>
    <w:p w:rsidR="00D5725E" w:rsidRDefault="00D5725E" w:rsidP="00D5725E">
      <w:pPr>
        <w:spacing w:line="300" w:lineRule="exact"/>
        <w:ind w:left="0"/>
        <w:rPr>
          <w:rFonts w:ascii="Arial" w:hAnsi="Arial" w:cs="Arial"/>
          <w:b/>
          <w:bCs/>
          <w:color w:val="000000"/>
          <w:position w:val="0"/>
          <w:sz w:val="28"/>
          <w:szCs w:val="28"/>
        </w:rPr>
      </w:pPr>
    </w:p>
    <w:p w:rsidR="00D5725E" w:rsidRDefault="00D5725E" w:rsidP="00D5725E">
      <w:pPr>
        <w:spacing w:line="300" w:lineRule="exact"/>
        <w:ind w:left="0"/>
        <w:rPr>
          <w:sz w:val="22"/>
          <w:szCs w:val="22"/>
        </w:rPr>
      </w:pPr>
      <w:r w:rsidRPr="00D5725E">
        <w:rPr>
          <w:sz w:val="22"/>
          <w:szCs w:val="22"/>
        </w:rPr>
        <w:t xml:space="preserve">Daumen hoch für Evonik: Das Unternehmen ist Deutschlands bester Arbeitgeber für Praktikanten im Bereich </w:t>
      </w:r>
      <w:proofErr w:type="spellStart"/>
      <w:r w:rsidRPr="00D5725E">
        <w:rPr>
          <w:sz w:val="22"/>
          <w:szCs w:val="22"/>
        </w:rPr>
        <w:t>Pharma</w:t>
      </w:r>
      <w:proofErr w:type="spellEnd"/>
      <w:r w:rsidRPr="00D5725E">
        <w:rPr>
          <w:sz w:val="22"/>
          <w:szCs w:val="22"/>
        </w:rPr>
        <w:t xml:space="preserve"> und Chemie, so der „CLEVIS Praktikantenspiegel 2015“. Er gilt als größte Studie dieser Art in Deutschland und fragt die Einschätzungen heutiger und ehemaliger Praktikanten ab. Rund 7500 Teilnehmer haben dafür die Arbeitgeberqualität und das Markenimage von mehr als 1160 Unternehmen eingeschätzt.</w:t>
      </w:r>
    </w:p>
    <w:p w:rsidR="00D5725E" w:rsidRPr="00D5725E" w:rsidRDefault="00D5725E" w:rsidP="00D5725E">
      <w:pPr>
        <w:spacing w:line="300" w:lineRule="exact"/>
        <w:ind w:left="0"/>
        <w:rPr>
          <w:sz w:val="22"/>
          <w:szCs w:val="22"/>
        </w:rPr>
      </w:pPr>
    </w:p>
    <w:p w:rsidR="00D5725E" w:rsidRPr="00D5725E" w:rsidRDefault="00D5725E" w:rsidP="00D5725E">
      <w:pPr>
        <w:spacing w:line="300" w:lineRule="exact"/>
        <w:ind w:left="0"/>
        <w:rPr>
          <w:sz w:val="22"/>
          <w:szCs w:val="22"/>
        </w:rPr>
      </w:pPr>
      <w:r w:rsidRPr="00D5725E">
        <w:rPr>
          <w:sz w:val="22"/>
          <w:szCs w:val="22"/>
        </w:rPr>
        <w:t>„Die Auszeichnung bestätigt unsere Philosophie, junge Menschen so früh wie möglich auf ihrem beruflichen Weg zu begleiten“, freut sich Thomas Wessel, Personalvorstand und Arbeitsdirektor von Evonik Industries, über den Sieg des Spezialchemieunternehmens in der Kategorie „</w:t>
      </w:r>
      <w:proofErr w:type="spellStart"/>
      <w:r w:rsidRPr="00D5725E">
        <w:rPr>
          <w:sz w:val="22"/>
          <w:szCs w:val="22"/>
        </w:rPr>
        <w:t>Pharma</w:t>
      </w:r>
      <w:proofErr w:type="spellEnd"/>
      <w:r w:rsidRPr="00D5725E">
        <w:rPr>
          <w:sz w:val="22"/>
          <w:szCs w:val="22"/>
        </w:rPr>
        <w:t xml:space="preserve"> &amp; Chemie“.</w:t>
      </w:r>
    </w:p>
    <w:p w:rsidR="00D5725E" w:rsidRDefault="00D5725E" w:rsidP="00D5725E">
      <w:pPr>
        <w:spacing w:line="300" w:lineRule="exact"/>
        <w:ind w:left="0"/>
        <w:rPr>
          <w:sz w:val="22"/>
          <w:szCs w:val="22"/>
        </w:rPr>
      </w:pPr>
      <w:r w:rsidRPr="00D5725E">
        <w:rPr>
          <w:sz w:val="22"/>
          <w:szCs w:val="22"/>
        </w:rPr>
        <w:t>„Evonik bietet Praktikumsstellen in Deutschland und im Ausland an. Dies ist eine wichtige Quelle für künftige Mitarbeiterinnen und Mitarbeiter. Sie kennen das Unternehmen - und wir kennen sie. Das hilft beiden Seiten“, so Wessel, der das Angebot von Praktikumsstellen auch als wichtigen Teil des Arbeitgeberversprechens von Evonik einordnet: „</w:t>
      </w:r>
      <w:proofErr w:type="spellStart"/>
      <w:r w:rsidRPr="00D5725E">
        <w:rPr>
          <w:sz w:val="22"/>
          <w:szCs w:val="22"/>
        </w:rPr>
        <w:t>Exploring</w:t>
      </w:r>
      <w:proofErr w:type="spellEnd"/>
      <w:r w:rsidRPr="00D5725E">
        <w:rPr>
          <w:sz w:val="22"/>
          <w:szCs w:val="22"/>
        </w:rPr>
        <w:t xml:space="preserve"> </w:t>
      </w:r>
      <w:proofErr w:type="spellStart"/>
      <w:r w:rsidRPr="00D5725E">
        <w:rPr>
          <w:sz w:val="22"/>
          <w:szCs w:val="22"/>
        </w:rPr>
        <w:t>opportunities</w:t>
      </w:r>
      <w:proofErr w:type="spellEnd"/>
      <w:r w:rsidRPr="00D5725E">
        <w:rPr>
          <w:sz w:val="22"/>
          <w:szCs w:val="22"/>
        </w:rPr>
        <w:t xml:space="preserve">. </w:t>
      </w:r>
      <w:proofErr w:type="spellStart"/>
      <w:r w:rsidRPr="00D5725E">
        <w:rPr>
          <w:sz w:val="22"/>
          <w:szCs w:val="22"/>
        </w:rPr>
        <w:t>Growing</w:t>
      </w:r>
      <w:proofErr w:type="spellEnd"/>
      <w:r w:rsidRPr="00D5725E">
        <w:rPr>
          <w:sz w:val="22"/>
          <w:szCs w:val="22"/>
        </w:rPr>
        <w:t xml:space="preserve"> </w:t>
      </w:r>
      <w:proofErr w:type="spellStart"/>
      <w:r w:rsidRPr="00D5725E">
        <w:rPr>
          <w:sz w:val="22"/>
          <w:szCs w:val="22"/>
        </w:rPr>
        <w:t>together</w:t>
      </w:r>
      <w:proofErr w:type="spellEnd"/>
      <w:r w:rsidRPr="00D5725E">
        <w:rPr>
          <w:sz w:val="22"/>
          <w:szCs w:val="22"/>
        </w:rPr>
        <w:t>“.</w:t>
      </w:r>
    </w:p>
    <w:p w:rsidR="00D5725E" w:rsidRPr="00D5725E" w:rsidRDefault="00D5725E" w:rsidP="00D5725E">
      <w:pPr>
        <w:spacing w:line="300" w:lineRule="exact"/>
        <w:ind w:left="0"/>
        <w:rPr>
          <w:sz w:val="22"/>
          <w:szCs w:val="22"/>
        </w:rPr>
      </w:pPr>
    </w:p>
    <w:p w:rsidR="00D5725E" w:rsidRPr="00D5725E" w:rsidRDefault="00D5725E" w:rsidP="00D5725E">
      <w:pPr>
        <w:spacing w:line="300" w:lineRule="exact"/>
        <w:ind w:left="0"/>
        <w:rPr>
          <w:sz w:val="22"/>
          <w:szCs w:val="22"/>
        </w:rPr>
      </w:pPr>
      <w:r w:rsidRPr="00D5725E">
        <w:rPr>
          <w:sz w:val="22"/>
          <w:szCs w:val="22"/>
        </w:rPr>
        <w:t>Bei den Befragten der Studie punktete Evonik als Arbeitgeber gleich mehrfach: Den Ergebnissen zufolge fördert Evonik die aktive Mitarbeit der Praktikanten und deren Eigenständigkeit, indem ihnen Freiräume geboten werden. Auf diese Weise könnten sie eigene Ideen einbringen und ihre Arbeit selbst gestalten. Überdurchschnittlich hoch bewerten Praktikanten bei Evonik den Faktor Lernen durch Mentoring und regelmäßiges Feedback. Die Praktikanten bescheinigen Evonik darüber hinaus eine exzellente Führungskultur - ihre Vorgesetzten erhielten Bestnoten. Beim Faktor Arbeitsumfeld erntete Evonik durchgehend hohe Bewertungen und kann bei Themen wie Vielfalt der Mitarbeiter (</w:t>
      </w:r>
      <w:proofErr w:type="spellStart"/>
      <w:r w:rsidRPr="00D5725E">
        <w:rPr>
          <w:sz w:val="22"/>
          <w:szCs w:val="22"/>
        </w:rPr>
        <w:t>Diversity</w:t>
      </w:r>
      <w:proofErr w:type="spellEnd"/>
      <w:r w:rsidRPr="00D5725E">
        <w:rPr>
          <w:sz w:val="22"/>
          <w:szCs w:val="22"/>
        </w:rPr>
        <w:t>) oder Einklang von Beruf und Privatleben (Work-Life-Balance) überzeugen. Auch im Bereich Teamklima setzt sich Evonik vom Studiendurchschnitt und den Vergleichsunternehmen positiv ab.</w:t>
      </w:r>
      <w:r>
        <w:rPr>
          <w:sz w:val="22"/>
          <w:szCs w:val="22"/>
        </w:rPr>
        <w:br/>
      </w:r>
    </w:p>
    <w:p w:rsidR="00DF1098" w:rsidRDefault="00D5725E">
      <w:pPr>
        <w:spacing w:line="300" w:lineRule="exact"/>
        <w:ind w:left="0"/>
        <w:rPr>
          <w:sz w:val="22"/>
          <w:szCs w:val="22"/>
        </w:rPr>
      </w:pPr>
      <w:r w:rsidRPr="00D5725E">
        <w:rPr>
          <w:sz w:val="22"/>
          <w:szCs w:val="22"/>
        </w:rPr>
        <w:lastRenderedPageBreak/>
        <w:t>Der „Praktikantenspiegel“ ist eine Initiative der Münchner Personalberatungsgesellschaft CLEVIS. Sie erstellt die Studie mit wissenschaftlicher Unterstützung durch den Lehrstuhl für Marketing (Prof. Sarstedt) der Otto-von-Guericke-Universität in Magdeburg.</w:t>
      </w:r>
    </w:p>
    <w:p w:rsidR="00AC4D68" w:rsidRDefault="00AC4D68">
      <w:pPr>
        <w:spacing w:line="300" w:lineRule="exact"/>
        <w:ind w:left="0"/>
        <w:rPr>
          <w:sz w:val="22"/>
          <w:szCs w:val="22"/>
        </w:rPr>
      </w:pPr>
    </w:p>
    <w:p w:rsidR="003C67E0" w:rsidRDefault="00AC4D68">
      <w:pPr>
        <w:spacing w:line="300" w:lineRule="exact"/>
        <w:ind w:left="0"/>
        <w:rPr>
          <w:sz w:val="22"/>
          <w:szCs w:val="22"/>
        </w:rPr>
      </w:pPr>
      <w:r>
        <w:rPr>
          <w:noProof/>
          <w:sz w:val="22"/>
          <w:szCs w:val="22"/>
        </w:rPr>
        <w:drawing>
          <wp:anchor distT="0" distB="0" distL="114300" distR="114300" simplePos="0" relativeHeight="251660288" behindDoc="1" locked="0" layoutInCell="1" allowOverlap="1" wp14:anchorId="3A91D434" wp14:editId="0786A968">
            <wp:simplePos x="0" y="0"/>
            <wp:positionH relativeFrom="column">
              <wp:posOffset>-635</wp:posOffset>
            </wp:positionH>
            <wp:positionV relativeFrom="paragraph">
              <wp:posOffset>48895</wp:posOffset>
            </wp:positionV>
            <wp:extent cx="1619250" cy="2425700"/>
            <wp:effectExtent l="0" t="0" r="0" b="0"/>
            <wp:wrapTight wrapText="bothSides">
              <wp:wrapPolygon edited="0">
                <wp:start x="0" y="0"/>
                <wp:lineTo x="0" y="21374"/>
                <wp:lineTo x="21346" y="21374"/>
                <wp:lineTo x="2134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2015_evonik_praktikanten_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9250" cy="24257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59264" behindDoc="1" locked="0" layoutInCell="1" allowOverlap="1" wp14:anchorId="533F8BF9" wp14:editId="47E9A074">
            <wp:simplePos x="0" y="0"/>
            <wp:positionH relativeFrom="column">
              <wp:posOffset>1751965</wp:posOffset>
            </wp:positionH>
            <wp:positionV relativeFrom="paragraph">
              <wp:posOffset>59690</wp:posOffset>
            </wp:positionV>
            <wp:extent cx="2966085" cy="2426335"/>
            <wp:effectExtent l="0" t="0" r="5715" b="0"/>
            <wp:wrapTight wrapText="bothSides">
              <wp:wrapPolygon edited="0">
                <wp:start x="0" y="0"/>
                <wp:lineTo x="0" y="21368"/>
                <wp:lineTo x="21503" y="21368"/>
                <wp:lineTo x="21503"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2015_evonik_praktikanten_01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6085" cy="2426335"/>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58240" behindDoc="1" locked="0" layoutInCell="1" allowOverlap="1" wp14:anchorId="3FAD8876" wp14:editId="7F58E889">
            <wp:simplePos x="0" y="0"/>
            <wp:positionH relativeFrom="column">
              <wp:posOffset>-635</wp:posOffset>
            </wp:positionH>
            <wp:positionV relativeFrom="paragraph">
              <wp:posOffset>2621280</wp:posOffset>
            </wp:positionV>
            <wp:extent cx="4718050" cy="2441575"/>
            <wp:effectExtent l="0" t="0" r="6350" b="0"/>
            <wp:wrapTight wrapText="bothSides">
              <wp:wrapPolygon edited="0">
                <wp:start x="0" y="0"/>
                <wp:lineTo x="0" y="21403"/>
                <wp:lineTo x="21542" y="21403"/>
                <wp:lineTo x="21542"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2015_evonik_praktikanten_0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18050" cy="2441575"/>
                    </a:xfrm>
                    <a:prstGeom prst="rect">
                      <a:avLst/>
                    </a:prstGeom>
                  </pic:spPr>
                </pic:pic>
              </a:graphicData>
            </a:graphic>
            <wp14:sizeRelH relativeFrom="page">
              <wp14:pctWidth>0</wp14:pctWidth>
            </wp14:sizeRelH>
            <wp14:sizeRelV relativeFrom="page">
              <wp14:pctHeight>0</wp14:pctHeight>
            </wp14:sizeRelV>
          </wp:anchor>
        </w:drawing>
      </w:r>
    </w:p>
    <w:p w:rsidR="00AC4D68" w:rsidRPr="00AC4D68" w:rsidRDefault="00AC4D68" w:rsidP="00AC4D68">
      <w:pPr>
        <w:spacing w:line="220" w:lineRule="exact"/>
        <w:ind w:left="0" w:right="0"/>
        <w:rPr>
          <w:szCs w:val="18"/>
        </w:rPr>
      </w:pPr>
      <w:r w:rsidRPr="00AC4D68">
        <w:rPr>
          <w:rFonts w:cs="Lucida Sans Unicode"/>
          <w:i/>
          <w:position w:val="0"/>
          <w:szCs w:val="18"/>
        </w:rPr>
        <w:t>Bildunterschrift</w:t>
      </w:r>
      <w:r>
        <w:rPr>
          <w:rFonts w:cs="Lucida Sans Unicode"/>
          <w:b/>
          <w:bCs/>
          <w:position w:val="0"/>
          <w:szCs w:val="18"/>
        </w:rPr>
        <w:t xml:space="preserve">: </w:t>
      </w:r>
      <w:r w:rsidR="007271B3">
        <w:rPr>
          <w:szCs w:val="18"/>
        </w:rPr>
        <w:t>Ausbildung</w:t>
      </w:r>
      <w:r w:rsidR="00B63761">
        <w:rPr>
          <w:szCs w:val="18"/>
        </w:rPr>
        <w:t xml:space="preserve"> bei Evonik </w:t>
      </w:r>
      <w:r w:rsidR="00B63761">
        <w:rPr>
          <w:rFonts w:cs="Lucida Sans Unicode"/>
          <w:szCs w:val="18"/>
        </w:rPr>
        <w:t>―</w:t>
      </w:r>
      <w:bookmarkStart w:id="0" w:name="_GoBack"/>
      <w:bookmarkEnd w:id="0"/>
      <w:r w:rsidRPr="00AC4D68">
        <w:rPr>
          <w:szCs w:val="18"/>
        </w:rPr>
        <w:t xml:space="preserve"> Praktika sind eine gute Möglichkeit, um während des Studiums oder vor einer Berufsausbildung erste Einblicke in die Arbeitsabläufe eines Unternehmens zu bekommen. (Quelle: Evonik Industries</w:t>
      </w:r>
      <w:r w:rsidR="00AA73F9">
        <w:rPr>
          <w:szCs w:val="18"/>
        </w:rPr>
        <w:t xml:space="preserve"> AG</w:t>
      </w:r>
      <w:r w:rsidRPr="00AC4D68">
        <w:rPr>
          <w:szCs w:val="18"/>
        </w:rPr>
        <w:t>)</w:t>
      </w:r>
    </w:p>
    <w:p w:rsidR="003C67E0" w:rsidRDefault="003C67E0" w:rsidP="00AC4D68">
      <w:pPr>
        <w:spacing w:line="300" w:lineRule="exact"/>
        <w:ind w:left="0"/>
        <w:rPr>
          <w:rFonts w:cs="Lucida Sans Unicode"/>
          <w:b/>
          <w:bCs/>
          <w:position w:val="0"/>
          <w:szCs w:val="18"/>
        </w:rPr>
      </w:pPr>
    </w:p>
    <w:p w:rsidR="003C67E0" w:rsidRDefault="003C67E0">
      <w:pPr>
        <w:autoSpaceDE w:val="0"/>
        <w:autoSpaceDN w:val="0"/>
        <w:adjustRightInd w:val="0"/>
        <w:spacing w:line="220" w:lineRule="exact"/>
        <w:ind w:left="0" w:right="0"/>
        <w:rPr>
          <w:rFonts w:cs="Lucida Sans Unicode"/>
          <w:b/>
          <w:bCs/>
          <w:position w:val="0"/>
          <w:szCs w:val="18"/>
        </w:rPr>
      </w:pPr>
    </w:p>
    <w:p w:rsidR="003C67E0" w:rsidRDefault="003C67E0">
      <w:pPr>
        <w:autoSpaceDE w:val="0"/>
        <w:autoSpaceDN w:val="0"/>
        <w:adjustRightInd w:val="0"/>
        <w:spacing w:line="220" w:lineRule="exact"/>
        <w:ind w:left="0" w:right="0"/>
        <w:rPr>
          <w:rFonts w:cs="Lucida Sans Unicode"/>
          <w:b/>
          <w:bCs/>
          <w:position w:val="0"/>
          <w:szCs w:val="18"/>
        </w:rPr>
      </w:pPr>
    </w:p>
    <w:p w:rsidR="003C67E0" w:rsidRDefault="003C67E0">
      <w:pPr>
        <w:autoSpaceDE w:val="0"/>
        <w:autoSpaceDN w:val="0"/>
        <w:adjustRightInd w:val="0"/>
        <w:spacing w:line="220" w:lineRule="exact"/>
        <w:ind w:left="0" w:right="0"/>
        <w:rPr>
          <w:rFonts w:cs="Lucida Sans Unicode"/>
          <w:b/>
          <w:bCs/>
          <w:position w:val="0"/>
          <w:szCs w:val="18"/>
        </w:rPr>
      </w:pPr>
    </w:p>
    <w:p w:rsidR="003C67E0" w:rsidRDefault="003C67E0">
      <w:pPr>
        <w:autoSpaceDE w:val="0"/>
        <w:autoSpaceDN w:val="0"/>
        <w:adjustRightInd w:val="0"/>
        <w:spacing w:line="220" w:lineRule="exact"/>
        <w:ind w:left="0" w:right="0"/>
        <w:rPr>
          <w:rFonts w:cs="Lucida Sans Unicode"/>
          <w:b/>
          <w:bCs/>
          <w:position w:val="0"/>
          <w:szCs w:val="18"/>
        </w:rPr>
      </w:pPr>
    </w:p>
    <w:p w:rsidR="003C67E0" w:rsidRDefault="003C67E0">
      <w:pPr>
        <w:autoSpaceDE w:val="0"/>
        <w:autoSpaceDN w:val="0"/>
        <w:adjustRightInd w:val="0"/>
        <w:spacing w:line="220" w:lineRule="exact"/>
        <w:ind w:left="0" w:right="0"/>
        <w:rPr>
          <w:rFonts w:cs="Lucida Sans Unicode"/>
          <w:b/>
          <w:bCs/>
          <w:position w:val="0"/>
          <w:szCs w:val="18"/>
        </w:rPr>
      </w:pPr>
    </w:p>
    <w:p w:rsidR="003C67E0" w:rsidRDefault="003C67E0">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r>
        <w:rPr>
          <w:rFonts w:cs="Lucida Sans Unicode"/>
          <w:b/>
          <w:bCs/>
          <w:noProof/>
          <w:position w:val="0"/>
          <w:szCs w:val="18"/>
        </w:rPr>
        <w:lastRenderedPageBreak/>
        <w:drawing>
          <wp:anchor distT="0" distB="0" distL="114300" distR="114300" simplePos="0" relativeHeight="251661312" behindDoc="1" locked="0" layoutInCell="1" allowOverlap="1" wp14:anchorId="23E16DEB" wp14:editId="1A428832">
            <wp:simplePos x="0" y="0"/>
            <wp:positionH relativeFrom="column">
              <wp:posOffset>-635</wp:posOffset>
            </wp:positionH>
            <wp:positionV relativeFrom="paragraph">
              <wp:posOffset>246380</wp:posOffset>
            </wp:positionV>
            <wp:extent cx="2865600" cy="1929600"/>
            <wp:effectExtent l="0" t="0" r="0" b="0"/>
            <wp:wrapTight wrapText="bothSides">
              <wp:wrapPolygon edited="0">
                <wp:start x="0" y="0"/>
                <wp:lineTo x="0" y="21330"/>
                <wp:lineTo x="21399" y="21330"/>
                <wp:lineTo x="21399"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nik_Thomas_Wessel_004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5600" cy="1929600"/>
                    </a:xfrm>
                    <a:prstGeom prst="rect">
                      <a:avLst/>
                    </a:prstGeom>
                  </pic:spPr>
                </pic:pic>
              </a:graphicData>
            </a:graphic>
            <wp14:sizeRelH relativeFrom="page">
              <wp14:pctWidth>0</wp14:pctWidth>
            </wp14:sizeRelH>
            <wp14:sizeRelV relativeFrom="page">
              <wp14:pctHeight>0</wp14:pctHeight>
            </wp14:sizeRelV>
          </wp:anchor>
        </w:drawing>
      </w: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Pr="00AC4D68" w:rsidRDefault="00AC4D68" w:rsidP="00AC4D68">
      <w:pPr>
        <w:spacing w:line="220" w:lineRule="exact"/>
        <w:ind w:left="0" w:right="0"/>
        <w:rPr>
          <w:szCs w:val="18"/>
        </w:rPr>
      </w:pPr>
      <w:r w:rsidRPr="00AC4D68">
        <w:rPr>
          <w:rFonts w:cs="Lucida Sans Unicode"/>
          <w:i/>
          <w:position w:val="0"/>
          <w:szCs w:val="18"/>
        </w:rPr>
        <w:t>Bildunterschrift</w:t>
      </w:r>
      <w:r>
        <w:rPr>
          <w:rFonts w:cs="Lucida Sans Unicode"/>
          <w:b/>
          <w:bCs/>
          <w:position w:val="0"/>
          <w:szCs w:val="18"/>
        </w:rPr>
        <w:t xml:space="preserve">: </w:t>
      </w:r>
      <w:r>
        <w:rPr>
          <w:szCs w:val="18"/>
        </w:rPr>
        <w:t>Thomas Wessel, Personalvorstand und Arbeitsdirektor von Evonik</w:t>
      </w:r>
      <w:r w:rsidR="00AA73F9">
        <w:rPr>
          <w:szCs w:val="18"/>
        </w:rPr>
        <w:t xml:space="preserve"> Industries</w:t>
      </w:r>
      <w:r>
        <w:rPr>
          <w:szCs w:val="18"/>
        </w:rPr>
        <w:t xml:space="preserve">. </w:t>
      </w:r>
      <w:r w:rsidRPr="00AC4D68">
        <w:rPr>
          <w:szCs w:val="18"/>
        </w:rPr>
        <w:t>(Quelle: Evonik Industries</w:t>
      </w:r>
      <w:r w:rsidR="00AA73F9">
        <w:rPr>
          <w:szCs w:val="18"/>
        </w:rPr>
        <w:t xml:space="preserve"> AG</w:t>
      </w:r>
      <w:r w:rsidRPr="00AC4D68">
        <w:rPr>
          <w:szCs w:val="18"/>
        </w:rPr>
        <w:t>)</w:t>
      </w: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AC4D68" w:rsidRDefault="00AC4D68">
      <w:pPr>
        <w:autoSpaceDE w:val="0"/>
        <w:autoSpaceDN w:val="0"/>
        <w:adjustRightInd w:val="0"/>
        <w:spacing w:line="220" w:lineRule="exact"/>
        <w:ind w:left="0" w:right="0"/>
        <w:rPr>
          <w:rFonts w:cs="Lucida Sans Unicode"/>
          <w:b/>
          <w:bCs/>
          <w:position w:val="0"/>
          <w:szCs w:val="18"/>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1677B8" w:rsidRDefault="001677B8" w:rsidP="001677B8">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 2013 einen Umsatz von rund 12,</w:t>
      </w:r>
      <w:r w:rsidR="009B5B8A">
        <w:rPr>
          <w:rFonts w:cs="Lucida Sans Unicode"/>
          <w:position w:val="0"/>
          <w:szCs w:val="18"/>
        </w:rPr>
        <w:t>7</w:t>
      </w:r>
      <w:r>
        <w:rPr>
          <w:rFonts w:cs="Lucida Sans Unicode"/>
          <w:position w:val="0"/>
          <w:szCs w:val="18"/>
        </w:rPr>
        <w:t xml:space="preserve"> Milliarden € und ein operatives Ergebnis (bereinigtes EBITDA) von rund 2,0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C60377" w:rsidRDefault="00B14022">
      <w:pPr>
        <w:autoSpaceDE w:val="0"/>
        <w:autoSpaceDN w:val="0"/>
        <w:adjustRightInd w:val="0"/>
        <w:spacing w:line="220" w:lineRule="exact"/>
        <w:ind w:left="0" w:right="0"/>
        <w:rPr>
          <w:rFonts w:cs="Lucida Sans Unicode"/>
          <w:b/>
          <w:position w:val="0"/>
          <w:szCs w:val="18"/>
        </w:rPr>
      </w:pPr>
      <w:r w:rsidRPr="00C60377">
        <w:rPr>
          <w:rFonts w:cs="Lucida Sans Unicode"/>
          <w:b/>
          <w:position w:val="0"/>
          <w:szCs w:val="18"/>
        </w:rPr>
        <w:t>Rechtlicher Hinweis</w:t>
      </w:r>
    </w:p>
    <w:p w:rsidR="00DF1098" w:rsidRPr="00932597" w:rsidRDefault="00B14022">
      <w:pPr>
        <w:autoSpaceDE w:val="0"/>
        <w:autoSpaceDN w:val="0"/>
        <w:adjustRightInd w:val="0"/>
        <w:spacing w:line="220" w:lineRule="exact"/>
        <w:ind w:left="0" w:right="0"/>
        <w:rPr>
          <w:rFonts w:cs="Lucida Sans Unicode"/>
          <w:position w:val="0"/>
          <w:szCs w:val="18"/>
        </w:rPr>
      </w:pPr>
      <w:r w:rsidRPr="00932597">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25E" w:rsidRDefault="00D5725E">
      <w:r>
        <w:separator/>
      </w:r>
    </w:p>
    <w:p w:rsidR="00D5725E" w:rsidRDefault="00D5725E"/>
  </w:endnote>
  <w:endnote w:type="continuationSeparator" w:id="0">
    <w:p w:rsidR="00D5725E" w:rsidRDefault="00D5725E">
      <w:r>
        <w:continuationSeparator/>
      </w:r>
    </w:p>
    <w:p w:rsidR="00D5725E" w:rsidRDefault="00D57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6376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6376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6376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63761">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25E" w:rsidRDefault="00D5725E">
      <w:r>
        <w:separator/>
      </w:r>
    </w:p>
    <w:p w:rsidR="00D5725E" w:rsidRDefault="00D5725E"/>
  </w:footnote>
  <w:footnote w:type="continuationSeparator" w:id="0">
    <w:p w:rsidR="00D5725E" w:rsidRDefault="00D5725E">
      <w:r>
        <w:continuationSeparator/>
      </w:r>
    </w:p>
    <w:p w:rsidR="00D5725E" w:rsidRDefault="00D572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5E"/>
    <w:rsid w:val="001677B8"/>
    <w:rsid w:val="003C67E0"/>
    <w:rsid w:val="003F3F4B"/>
    <w:rsid w:val="004A3433"/>
    <w:rsid w:val="006A788D"/>
    <w:rsid w:val="007024B7"/>
    <w:rsid w:val="007271B3"/>
    <w:rsid w:val="00932597"/>
    <w:rsid w:val="009B5B8A"/>
    <w:rsid w:val="00AA73F9"/>
    <w:rsid w:val="00AC4D68"/>
    <w:rsid w:val="00B14022"/>
    <w:rsid w:val="00B63761"/>
    <w:rsid w:val="00C60377"/>
    <w:rsid w:val="00D5725E"/>
    <w:rsid w:val="00D73841"/>
    <w:rsid w:val="00D85768"/>
    <w:rsid w:val="00DF1098"/>
    <w:rsid w:val="00E353C9"/>
    <w:rsid w:val="00EC5433"/>
    <w:rsid w:val="00F074FC"/>
    <w:rsid w:val="00F24BAB"/>
    <w:rsid w:val="00F83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C9BA6277</Template>
  <TotalTime>0</TotalTime>
  <Pages>3</Pages>
  <Words>557</Words>
  <Characters>4258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Praktikanten mögen Evonik - Branchensieger in Studie über Arbeitgeber</dc:title>
  <dc:creator>IDM_C_Evonik Industries AG</dc:creator>
  <cp:lastModifiedBy>Struensee, Kathrin</cp:lastModifiedBy>
  <cp:revision>7</cp:revision>
  <cp:lastPrinted>2015-02-19T13:54:00Z</cp:lastPrinted>
  <dcterms:created xsi:type="dcterms:W3CDTF">2015-02-19T10:39:00Z</dcterms:created>
  <dcterms:modified xsi:type="dcterms:W3CDTF">2015-02-20T08:02:00Z</dcterms:modified>
</cp:coreProperties>
</file>