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Pr="00A60F88" w:rsidRDefault="00DF1098">
      <w:pPr>
        <w:spacing w:line="300" w:lineRule="exact"/>
        <w:ind w:left="0"/>
        <w:rPr>
          <w:sz w:val="24"/>
        </w:rPr>
        <w:sectPr w:rsidR="00DF1098" w:rsidRPr="00A60F8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A60F88" w:rsidRPr="00A60F88" w:rsidTr="00B14022">
        <w:trPr>
          <w:trHeight w:hRule="exact" w:val="174"/>
        </w:trPr>
        <w:tc>
          <w:tcPr>
            <w:tcW w:w="2271" w:type="dxa"/>
            <w:shd w:val="clear" w:color="auto" w:fill="auto"/>
          </w:tcPr>
          <w:p w:rsidR="00DF1098" w:rsidRPr="00A60F88" w:rsidRDefault="00A60F88">
            <w:pPr>
              <w:pStyle w:val="E-Datum"/>
              <w:framePr w:wrap="auto" w:vAnchor="margin" w:hAnchor="text" w:xAlign="left" w:yAlign="inline"/>
              <w:suppressOverlap w:val="0"/>
            </w:pPr>
            <w:r w:rsidRPr="00A60F88">
              <w:t>28. Mai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6B7B7E" w:rsidTr="00B14022">
        <w:trPr>
          <w:trHeight w:hRule="exact" w:val="1222"/>
        </w:trPr>
        <w:tc>
          <w:tcPr>
            <w:tcW w:w="2271" w:type="dxa"/>
            <w:shd w:val="clear" w:color="auto" w:fill="auto"/>
          </w:tcPr>
          <w:p w:rsidR="005D6C52" w:rsidRPr="00FB76D8" w:rsidRDefault="005D6C52" w:rsidP="005D6C52">
            <w:pPr>
              <w:spacing w:line="160" w:lineRule="exact"/>
              <w:ind w:left="0" w:right="0"/>
              <w:rPr>
                <w:b/>
                <w:noProof/>
                <w:position w:val="0"/>
                <w:sz w:val="14"/>
                <w:szCs w:val="14"/>
                <w:lang w:val="nb-NO"/>
              </w:rPr>
            </w:pPr>
            <w:r>
              <w:rPr>
                <w:b/>
                <w:noProof/>
                <w:position w:val="0"/>
                <w:sz w:val="14"/>
                <w:szCs w:val="14"/>
                <w:lang w:val="nb-NO"/>
              </w:rPr>
              <w:t>Siamak Djafarian</w:t>
            </w:r>
          </w:p>
          <w:p w:rsidR="005D6C52" w:rsidRDefault="005D6C52" w:rsidP="005D6C52">
            <w:pPr>
              <w:tabs>
                <w:tab w:val="left" w:pos="518"/>
              </w:tabs>
              <w:spacing w:line="160" w:lineRule="exact"/>
              <w:ind w:left="0" w:right="0"/>
              <w:rPr>
                <w:b/>
                <w:noProof/>
                <w:position w:val="0"/>
                <w:sz w:val="14"/>
                <w:szCs w:val="14"/>
                <w:lang w:val="nb-NO"/>
              </w:rPr>
            </w:pPr>
            <w:r>
              <w:rPr>
                <w:b/>
                <w:noProof/>
                <w:position w:val="0"/>
                <w:sz w:val="14"/>
                <w:szCs w:val="14"/>
                <w:lang w:val="nb-NO"/>
              </w:rPr>
              <w:t>Molding Compounds</w:t>
            </w:r>
          </w:p>
          <w:p w:rsidR="005D6C52" w:rsidRPr="00FB76D8" w:rsidRDefault="005D6C52" w:rsidP="005D6C52">
            <w:pPr>
              <w:tabs>
                <w:tab w:val="left" w:pos="518"/>
              </w:tabs>
              <w:spacing w:line="160" w:lineRule="exact"/>
              <w:ind w:left="0" w:right="0"/>
              <w:rPr>
                <w:b/>
                <w:noProof/>
                <w:position w:val="0"/>
                <w:sz w:val="14"/>
                <w:szCs w:val="14"/>
                <w:lang w:val="nb-NO"/>
              </w:rPr>
            </w:pPr>
            <w:r>
              <w:rPr>
                <w:b/>
                <w:noProof/>
                <w:position w:val="0"/>
                <w:sz w:val="14"/>
                <w:szCs w:val="14"/>
                <w:lang w:val="nb-NO"/>
              </w:rPr>
              <w:t>Performance Materials</w:t>
            </w:r>
          </w:p>
          <w:p w:rsidR="005D6C52" w:rsidRPr="00FB76D8" w:rsidRDefault="00B266D5" w:rsidP="005D6C52">
            <w:pPr>
              <w:tabs>
                <w:tab w:val="left" w:pos="518"/>
              </w:tabs>
              <w:spacing w:line="160" w:lineRule="exact"/>
              <w:ind w:left="0" w:right="0"/>
              <w:rPr>
                <w:noProof/>
                <w:position w:val="0"/>
                <w:sz w:val="14"/>
                <w:szCs w:val="14"/>
                <w:lang w:val="nb-NO"/>
              </w:rPr>
            </w:pPr>
            <w:r>
              <w:rPr>
                <w:noProof/>
                <w:position w:val="0"/>
                <w:sz w:val="14"/>
                <w:szCs w:val="14"/>
                <w:lang w:val="nb-NO"/>
              </w:rPr>
              <w:t>Telefon</w:t>
            </w:r>
            <w:r w:rsidR="005D6C52">
              <w:rPr>
                <w:noProof/>
                <w:position w:val="0"/>
                <w:sz w:val="14"/>
                <w:szCs w:val="14"/>
                <w:lang w:val="nb-NO"/>
              </w:rPr>
              <w:t xml:space="preserve"> +49 6151 18-4664</w:t>
            </w:r>
          </w:p>
          <w:p w:rsidR="005D6C52" w:rsidRPr="00FB76D8" w:rsidRDefault="00B266D5" w:rsidP="005D6C52">
            <w:pPr>
              <w:tabs>
                <w:tab w:val="left" w:pos="518"/>
              </w:tabs>
              <w:spacing w:line="160" w:lineRule="exact"/>
              <w:ind w:left="0" w:right="0"/>
              <w:rPr>
                <w:noProof/>
                <w:position w:val="0"/>
                <w:sz w:val="14"/>
                <w:szCs w:val="14"/>
                <w:lang w:val="nb-NO"/>
              </w:rPr>
            </w:pPr>
            <w:r>
              <w:rPr>
                <w:noProof/>
                <w:position w:val="0"/>
                <w:sz w:val="14"/>
                <w:szCs w:val="14"/>
                <w:lang w:val="nb-NO"/>
              </w:rPr>
              <w:t>Telef</w:t>
            </w:r>
            <w:r w:rsidR="005D6C52">
              <w:rPr>
                <w:noProof/>
                <w:position w:val="0"/>
                <w:sz w:val="14"/>
                <w:szCs w:val="14"/>
                <w:lang w:val="nb-NO"/>
              </w:rPr>
              <w:t>ax +49 6151 18-84 4664</w:t>
            </w:r>
          </w:p>
          <w:p w:rsidR="00DF1098" w:rsidRDefault="005D6C52" w:rsidP="005D6C52">
            <w:pPr>
              <w:pStyle w:val="M10"/>
              <w:framePr w:wrap="auto" w:vAnchor="margin" w:hAnchor="text" w:xAlign="left" w:yAlign="inline"/>
              <w:suppressOverlap w:val="0"/>
            </w:pPr>
            <w:r>
              <w:rPr>
                <w:noProof/>
                <w:sz w:val="14"/>
                <w:szCs w:val="14"/>
              </w:rPr>
              <w:t>siamak.djafarian</w:t>
            </w:r>
            <w:r w:rsidRPr="00FB76D8">
              <w:rPr>
                <w:noProof/>
                <w:sz w:val="14"/>
                <w:szCs w:val="14"/>
              </w:rPr>
              <w:t>@evonik.com</w:t>
            </w:r>
            <w:r>
              <w:t xml:space="preserve"> </w:t>
            </w:r>
          </w:p>
        </w:tc>
      </w:tr>
      <w:tr w:rsidR="00DF1098" w:rsidRPr="006B7B7E" w:rsidTr="00B14022">
        <w:trPr>
          <w:trHeight w:val="2609"/>
        </w:trPr>
        <w:tc>
          <w:tcPr>
            <w:tcW w:w="2271" w:type="dxa"/>
            <w:shd w:val="clear" w:color="auto" w:fill="auto"/>
          </w:tcPr>
          <w:p w:rsidR="00DF1098" w:rsidRPr="006B7B7E" w:rsidRDefault="00DF1098">
            <w:pPr>
              <w:pStyle w:val="M12"/>
              <w:framePr w:wrap="auto" w:vAnchor="margin" w:hAnchor="text" w:xAlign="left" w:yAlign="inline"/>
              <w:suppressOverlap w:val="0"/>
              <w:rPr>
                <w:lang w:val="en-US"/>
              </w:rPr>
            </w:pPr>
          </w:p>
          <w:p w:rsidR="00DF1098" w:rsidRPr="006B7B7E" w:rsidRDefault="00DF1098">
            <w:pPr>
              <w:pStyle w:val="M12"/>
              <w:framePr w:wrap="auto" w:vAnchor="margin" w:hAnchor="text" w:xAlign="left" w:yAlign="inline"/>
              <w:suppressOverlap w:val="0"/>
              <w:rPr>
                <w:lang w:val="en-US"/>
              </w:rPr>
            </w:pPr>
          </w:p>
        </w:tc>
      </w:tr>
      <w:tr w:rsidR="00DF1098" w:rsidTr="00B14022">
        <w:trPr>
          <w:trHeight w:hRule="exact" w:val="7880"/>
        </w:trPr>
        <w:tc>
          <w:tcPr>
            <w:tcW w:w="2271" w:type="dxa"/>
            <w:shd w:val="clear" w:color="auto" w:fill="auto"/>
            <w:vAlign w:val="bottom"/>
          </w:tcPr>
          <w:p w:rsidR="00DF1098" w:rsidRPr="006B7B7E" w:rsidRDefault="00DF1098">
            <w:pPr>
              <w:pStyle w:val="Marginalie"/>
              <w:framePr w:w="0" w:hSpace="0" w:wrap="auto" w:vAnchor="margin" w:hAnchor="text" w:xAlign="left" w:yAlign="inline"/>
              <w:rPr>
                <w:b/>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B14022" w:rsidRPr="006B7B7E" w:rsidRDefault="00B14022">
            <w:pPr>
              <w:pStyle w:val="V1"/>
              <w:framePr w:wrap="auto" w:vAnchor="margin" w:hAnchor="text" w:xAlign="left" w:yAlign="inline"/>
              <w:suppressOverlap w:val="0"/>
              <w:rPr>
                <w:lang w:val="en-US"/>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B7B7E">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B7B7E">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B7B7E">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B7B7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B7B7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B7B7E">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B7B7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B7B7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B7B7E">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B7B7E">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B7B7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B7B7E">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6B7B7E">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B7B7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B7B7E">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B7B7E">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B7B7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B7B7E">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B7B7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B7B7E">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A60F88" w:rsidRPr="00890784" w:rsidRDefault="00A60F88" w:rsidP="006B7B7E">
      <w:pPr>
        <w:spacing w:line="300" w:lineRule="exact"/>
        <w:ind w:left="0" w:right="0"/>
        <w:contextualSpacing/>
        <w:rPr>
          <w:rFonts w:eastAsia="Calibri" w:cs="Lucida Sans Unicode"/>
          <w:b/>
          <w:position w:val="0"/>
          <w:sz w:val="24"/>
          <w:lang w:eastAsia="en-US"/>
        </w:rPr>
      </w:pPr>
      <w:r w:rsidRPr="00890784">
        <w:rPr>
          <w:rFonts w:cs="Lucida Sans Unicode"/>
          <w:b/>
          <w:position w:val="0"/>
          <w:sz w:val="24"/>
        </w:rPr>
        <w:lastRenderedPageBreak/>
        <w:t>Preiserhöhung für PMMA-Formmassen von Evonik</w:t>
      </w:r>
    </w:p>
    <w:p w:rsidR="00A60F88" w:rsidRPr="00890784" w:rsidRDefault="00A60F88" w:rsidP="006B7B7E">
      <w:pPr>
        <w:spacing w:line="300" w:lineRule="exact"/>
        <w:ind w:left="0" w:right="0"/>
        <w:rPr>
          <w:position w:val="0"/>
          <w:sz w:val="20"/>
        </w:rPr>
      </w:pPr>
    </w:p>
    <w:p w:rsidR="00A60F88" w:rsidRPr="006B7B7E" w:rsidRDefault="00A60F88" w:rsidP="006B7B7E">
      <w:pPr>
        <w:spacing w:line="300" w:lineRule="exact"/>
        <w:ind w:left="0" w:right="0"/>
        <w:rPr>
          <w:rFonts w:cs="Lucida Sans Unicode"/>
          <w:position w:val="0"/>
          <w:sz w:val="22"/>
          <w:szCs w:val="22"/>
        </w:rPr>
      </w:pPr>
      <w:r w:rsidRPr="006B7B7E">
        <w:rPr>
          <w:rFonts w:cs="Lucida Sans Unicode"/>
          <w:position w:val="0"/>
          <w:sz w:val="22"/>
          <w:szCs w:val="22"/>
        </w:rPr>
        <w:t xml:space="preserve">Darmstadt – Evonik Industries AG erhöht mit Wirkung zum </w:t>
      </w:r>
      <w:r w:rsidRPr="006B7B7E">
        <w:rPr>
          <w:rFonts w:cs="Lucida Sans Unicode"/>
          <w:position w:val="0"/>
          <w:sz w:val="22"/>
          <w:szCs w:val="22"/>
        </w:rPr>
        <w:br/>
        <w:t xml:space="preserve">1. Juli 2015 weltweit die Verkaufspreise für ausgewählte Produktvarianten der unter den Marken PLEXIGLAS® und PLEXIMID® vertriebenen PMMA-Formmassen. Soweit unter bestehenden vertraglichen Vereinbarungen möglich, </w:t>
      </w:r>
      <w:r w:rsidR="005D6C52" w:rsidRPr="006B7B7E">
        <w:rPr>
          <w:rFonts w:cs="Lucida Sans Unicode"/>
          <w:position w:val="0"/>
          <w:sz w:val="22"/>
          <w:szCs w:val="22"/>
        </w:rPr>
        <w:t>kann</w:t>
      </w:r>
      <w:r w:rsidRPr="006B7B7E">
        <w:rPr>
          <w:rFonts w:cs="Lucida Sans Unicode"/>
          <w:position w:val="0"/>
          <w:sz w:val="22"/>
          <w:szCs w:val="22"/>
        </w:rPr>
        <w:t xml:space="preserve"> die Erhöhung je nach Produkttyp </w:t>
      </w:r>
      <w:r w:rsidR="005D6C52" w:rsidRPr="006B7B7E">
        <w:rPr>
          <w:rFonts w:cs="Lucida Sans Unicode"/>
          <w:position w:val="0"/>
          <w:sz w:val="22"/>
          <w:szCs w:val="22"/>
        </w:rPr>
        <w:t>im</w:t>
      </w:r>
      <w:r w:rsidRPr="006B7B7E">
        <w:rPr>
          <w:rFonts w:cs="Lucida Sans Unicode"/>
          <w:position w:val="0"/>
          <w:sz w:val="22"/>
          <w:szCs w:val="22"/>
        </w:rPr>
        <w:t xml:space="preserve"> zweistelligen Prozentbereich</w:t>
      </w:r>
      <w:r w:rsidR="005D6C52" w:rsidRPr="006B7B7E">
        <w:rPr>
          <w:rFonts w:cs="Lucida Sans Unicode"/>
          <w:position w:val="0"/>
          <w:sz w:val="22"/>
          <w:szCs w:val="22"/>
        </w:rPr>
        <w:t xml:space="preserve"> liegen</w:t>
      </w:r>
      <w:r w:rsidRPr="006B7B7E">
        <w:rPr>
          <w:rFonts w:cs="Lucida Sans Unicode"/>
          <w:position w:val="0"/>
          <w:sz w:val="22"/>
          <w:szCs w:val="22"/>
        </w:rPr>
        <w:t>.</w:t>
      </w:r>
    </w:p>
    <w:p w:rsidR="00FE56A5" w:rsidRPr="002369CE" w:rsidRDefault="00FE56A5" w:rsidP="006B7B7E">
      <w:pPr>
        <w:spacing w:line="300" w:lineRule="exact"/>
        <w:ind w:left="0"/>
        <w:rPr>
          <w:sz w:val="22"/>
          <w:szCs w:val="22"/>
        </w:rPr>
      </w:pPr>
    </w:p>
    <w:p w:rsidR="00FE56A5" w:rsidRPr="002369CE" w:rsidRDefault="00FE56A5" w:rsidP="006B7B7E">
      <w:pPr>
        <w:spacing w:line="300" w:lineRule="exact"/>
        <w:ind w:left="0"/>
        <w:rPr>
          <w:sz w:val="22"/>
          <w:szCs w:val="22"/>
        </w:rPr>
      </w:pPr>
    </w:p>
    <w:p w:rsidR="00FE56A5" w:rsidRPr="002369CE" w:rsidRDefault="00FE56A5" w:rsidP="006B7B7E">
      <w:pPr>
        <w:spacing w:line="300" w:lineRule="exact"/>
        <w:ind w:left="0"/>
        <w:rPr>
          <w:sz w:val="22"/>
          <w:szCs w:val="22"/>
        </w:rPr>
      </w:pPr>
    </w:p>
    <w:p w:rsidR="00FE56A5" w:rsidRPr="002369CE" w:rsidRDefault="00FE56A5" w:rsidP="006B7B7E">
      <w:pPr>
        <w:spacing w:line="300" w:lineRule="exact"/>
        <w:ind w:left="0"/>
        <w:rPr>
          <w:sz w:val="22"/>
          <w:szCs w:val="22"/>
        </w:rPr>
      </w:pPr>
    </w:p>
    <w:p w:rsidR="00FE56A5" w:rsidRDefault="00FE56A5" w:rsidP="006B7B7E">
      <w:pPr>
        <w:spacing w:line="300" w:lineRule="exact"/>
        <w:ind w:left="0"/>
        <w:rPr>
          <w:sz w:val="22"/>
          <w:szCs w:val="22"/>
        </w:rPr>
      </w:pPr>
    </w:p>
    <w:p w:rsidR="006B7B7E" w:rsidRDefault="006B7B7E" w:rsidP="006B7B7E">
      <w:pPr>
        <w:spacing w:line="300" w:lineRule="exact"/>
        <w:ind w:left="0"/>
        <w:rPr>
          <w:sz w:val="22"/>
          <w:szCs w:val="22"/>
        </w:rPr>
      </w:pPr>
    </w:p>
    <w:p w:rsidR="006B7B7E" w:rsidRDefault="006B7B7E" w:rsidP="006B7B7E">
      <w:pPr>
        <w:spacing w:line="300" w:lineRule="exact"/>
        <w:ind w:left="0"/>
        <w:rPr>
          <w:sz w:val="22"/>
          <w:szCs w:val="22"/>
        </w:rPr>
      </w:pPr>
    </w:p>
    <w:p w:rsidR="006B7B7E" w:rsidRDefault="006B7B7E" w:rsidP="006B7B7E">
      <w:pPr>
        <w:spacing w:line="300" w:lineRule="exact"/>
        <w:ind w:left="0"/>
        <w:rPr>
          <w:sz w:val="22"/>
          <w:szCs w:val="22"/>
        </w:rPr>
      </w:pPr>
    </w:p>
    <w:p w:rsidR="006B7B7E" w:rsidRDefault="006B7B7E" w:rsidP="006B7B7E">
      <w:pPr>
        <w:spacing w:line="300" w:lineRule="exact"/>
        <w:ind w:left="0"/>
        <w:rPr>
          <w:sz w:val="22"/>
          <w:szCs w:val="22"/>
        </w:rPr>
      </w:pPr>
    </w:p>
    <w:p w:rsidR="006B7B7E" w:rsidRDefault="006B7B7E" w:rsidP="006B7B7E">
      <w:pPr>
        <w:spacing w:line="300" w:lineRule="exact"/>
        <w:ind w:left="0"/>
        <w:rPr>
          <w:sz w:val="22"/>
          <w:szCs w:val="22"/>
        </w:rPr>
      </w:pPr>
      <w:bookmarkStart w:id="0" w:name="_GoBack"/>
      <w:bookmarkEnd w:id="0"/>
    </w:p>
    <w:p w:rsidR="006B7B7E" w:rsidRDefault="006B7B7E" w:rsidP="006B7B7E">
      <w:pPr>
        <w:spacing w:line="300" w:lineRule="exact"/>
        <w:ind w:left="0"/>
        <w:rPr>
          <w:sz w:val="22"/>
          <w:szCs w:val="22"/>
        </w:rPr>
      </w:pPr>
    </w:p>
    <w:p w:rsidR="006B7B7E" w:rsidRDefault="006B7B7E" w:rsidP="006B7B7E">
      <w:pPr>
        <w:spacing w:line="300" w:lineRule="exact"/>
        <w:ind w:left="0"/>
        <w:rPr>
          <w:sz w:val="22"/>
          <w:szCs w:val="22"/>
        </w:rPr>
      </w:pPr>
    </w:p>
    <w:p w:rsidR="006B7B7E" w:rsidRDefault="006B7B7E" w:rsidP="006B7B7E">
      <w:pPr>
        <w:spacing w:line="300" w:lineRule="exact"/>
        <w:ind w:left="0"/>
        <w:rPr>
          <w:sz w:val="22"/>
          <w:szCs w:val="22"/>
        </w:rPr>
      </w:pPr>
    </w:p>
    <w:p w:rsidR="006B7B7E" w:rsidRPr="002369CE" w:rsidRDefault="006B7B7E" w:rsidP="006B7B7E">
      <w:pPr>
        <w:spacing w:line="300" w:lineRule="exact"/>
        <w:ind w:left="0"/>
        <w:rPr>
          <w:sz w:val="22"/>
          <w:szCs w:val="22"/>
        </w:rPr>
      </w:pPr>
    </w:p>
    <w:p w:rsidR="00DF1098" w:rsidRPr="002369CE" w:rsidRDefault="00DF1098" w:rsidP="006B7B7E">
      <w:pPr>
        <w:spacing w:line="300" w:lineRule="exact"/>
        <w:ind w:left="0"/>
        <w:rPr>
          <w:sz w:val="22"/>
          <w:szCs w:val="22"/>
        </w:rPr>
      </w:pPr>
    </w:p>
    <w:p w:rsidR="002369CE" w:rsidRPr="002369CE" w:rsidRDefault="002369CE" w:rsidP="002369CE">
      <w:pPr>
        <w:autoSpaceDE w:val="0"/>
        <w:autoSpaceDN w:val="0"/>
        <w:adjustRightInd w:val="0"/>
        <w:spacing w:line="220" w:lineRule="exact"/>
        <w:ind w:left="0"/>
        <w:rPr>
          <w:rFonts w:cs="Lucida Sans Unicode"/>
          <w:b/>
          <w:bCs/>
          <w:szCs w:val="18"/>
        </w:rPr>
      </w:pPr>
      <w:bookmarkStart w:id="1" w:name="OLE_LINK1"/>
      <w:r w:rsidRPr="002369CE">
        <w:rPr>
          <w:rFonts w:cs="Lucida Sans Unicode"/>
          <w:b/>
          <w:bCs/>
          <w:szCs w:val="18"/>
        </w:rPr>
        <w:t xml:space="preserve">Informationen zum Konzern </w:t>
      </w:r>
    </w:p>
    <w:p w:rsidR="002369CE" w:rsidRPr="002369CE" w:rsidRDefault="002369CE" w:rsidP="002369CE">
      <w:pPr>
        <w:autoSpaceDE w:val="0"/>
        <w:autoSpaceDN w:val="0"/>
        <w:adjustRightInd w:val="0"/>
        <w:spacing w:line="220" w:lineRule="exact"/>
        <w:ind w:left="0" w:right="0"/>
        <w:rPr>
          <w:rFonts w:cs="Lucida Sans Unicode"/>
          <w:position w:val="0"/>
          <w:szCs w:val="18"/>
        </w:rPr>
      </w:pPr>
      <w:r w:rsidRPr="002369CE">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369CE" w:rsidRPr="002369CE" w:rsidRDefault="002369CE" w:rsidP="002369CE">
      <w:pPr>
        <w:autoSpaceDE w:val="0"/>
        <w:autoSpaceDN w:val="0"/>
        <w:adjustRightInd w:val="0"/>
        <w:spacing w:line="220" w:lineRule="exact"/>
        <w:ind w:left="0" w:right="0"/>
        <w:rPr>
          <w:rFonts w:cs="Lucida Sans Unicode"/>
          <w:position w:val="0"/>
          <w:szCs w:val="18"/>
        </w:rPr>
      </w:pPr>
    </w:p>
    <w:p w:rsidR="002369CE" w:rsidRPr="002369CE" w:rsidRDefault="002369CE" w:rsidP="002369CE">
      <w:pPr>
        <w:autoSpaceDE w:val="0"/>
        <w:autoSpaceDN w:val="0"/>
        <w:adjustRightInd w:val="0"/>
        <w:spacing w:line="220" w:lineRule="exact"/>
        <w:ind w:left="0" w:right="0"/>
        <w:rPr>
          <w:rFonts w:cs="Lucida Sans Unicode"/>
          <w:position w:val="0"/>
          <w:szCs w:val="18"/>
        </w:rPr>
      </w:pPr>
      <w:r w:rsidRPr="002369CE">
        <w:rPr>
          <w:rFonts w:cs="Lucida Sans Unicode"/>
          <w:position w:val="0"/>
          <w:szCs w:val="18"/>
        </w:rPr>
        <w:t>Evonik ist in mehr als 100 Ländern der Welt aktiv. Mehr als 33.000 Mitarbeiter erwirtschafteten im Geschäftsjahr 2014 einen Umsatz von rund 12,9 Milliarden € und ein operatives Ergebnis (bereinigtes EBITDA) von rund 1,9 Milliarden €.</w:t>
      </w:r>
    </w:p>
    <w:bookmarkEnd w:id="1"/>
    <w:p w:rsidR="0054455D" w:rsidRDefault="0054455D" w:rsidP="0054455D">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B7B7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B7B7E">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266D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266D5">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5168"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3120"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DDD064" id="Group 38" o:spid="_x0000_s1026" style="position:absolute;margin-left:399.45pt;margin-top:38.55pt;width:151.45pt;height:38.8pt;z-index:-251663360;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414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209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18A381" id="Group 35" o:spid="_x0000_s1026" style="position:absolute;margin-left:399.45pt;margin-top:38.55pt;width:151.45pt;height:38.8pt;z-index:-25166438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82E3D"/>
    <w:rsid w:val="001B3A8C"/>
    <w:rsid w:val="002369CE"/>
    <w:rsid w:val="003348A4"/>
    <w:rsid w:val="004F5555"/>
    <w:rsid w:val="0054455D"/>
    <w:rsid w:val="005576E4"/>
    <w:rsid w:val="005D6C52"/>
    <w:rsid w:val="006A788D"/>
    <w:rsid w:val="006B7B7E"/>
    <w:rsid w:val="006E3147"/>
    <w:rsid w:val="007638DB"/>
    <w:rsid w:val="00863FCD"/>
    <w:rsid w:val="008A1557"/>
    <w:rsid w:val="00A60F88"/>
    <w:rsid w:val="00AA318F"/>
    <w:rsid w:val="00B14022"/>
    <w:rsid w:val="00B266D5"/>
    <w:rsid w:val="00C37314"/>
    <w:rsid w:val="00C618B8"/>
    <w:rsid w:val="00D73841"/>
    <w:rsid w:val="00DF1098"/>
    <w:rsid w:val="00E353C9"/>
    <w:rsid w:val="00F24BAB"/>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273</Words>
  <Characters>2278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3</cp:revision>
  <cp:lastPrinted>2015-05-28T12:30:00Z</cp:lastPrinted>
  <dcterms:created xsi:type="dcterms:W3CDTF">2015-05-28T12:31:00Z</dcterms:created>
  <dcterms:modified xsi:type="dcterms:W3CDTF">2015-05-28T12:32:00Z</dcterms:modified>
</cp:coreProperties>
</file>