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954" w:rsidRDefault="00564954">
      <w:pPr>
        <w:spacing w:line="300" w:lineRule="exact"/>
        <w:ind w:left="0"/>
        <w:rPr>
          <w:sz w:val="24"/>
        </w:rPr>
        <w:sectPr w:rsidR="00564954">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4D18F0">
        <w:trPr>
          <w:trHeight w:hRule="exact" w:val="227"/>
        </w:trPr>
        <w:tc>
          <w:tcPr>
            <w:tcW w:w="2271" w:type="dxa"/>
            <w:shd w:val="clear" w:color="auto" w:fill="auto"/>
          </w:tcPr>
          <w:p w:rsidR="00564954" w:rsidRDefault="00581471">
            <w:pPr>
              <w:pStyle w:val="E-Datum"/>
              <w:framePr w:wrap="auto" w:vAnchor="margin" w:hAnchor="text" w:xAlign="left" w:yAlign="inline"/>
              <w:suppressOverlap w:val="0"/>
            </w:pPr>
            <w:r>
              <w:t>3.</w:t>
            </w:r>
            <w:r w:rsidR="00B146B2">
              <w:t xml:space="preserve"> März 2016</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B146B2" w:rsidRDefault="00B146B2" w:rsidP="00B146B2">
            <w:pPr>
              <w:pStyle w:val="M12"/>
              <w:framePr w:wrap="auto" w:vAnchor="margin" w:hAnchor="text" w:xAlign="left" w:yAlign="inline"/>
              <w:suppressOverlap w:val="0"/>
              <w:rPr>
                <w:b/>
                <w:bCs/>
              </w:rPr>
            </w:pPr>
            <w:r>
              <w:rPr>
                <w:b/>
                <w:bCs/>
              </w:rPr>
              <w:t>Ansprechpartner Fachpresse</w:t>
            </w:r>
          </w:p>
          <w:p w:rsidR="00B146B2" w:rsidRDefault="00B146B2" w:rsidP="00B146B2">
            <w:pPr>
              <w:pStyle w:val="M12"/>
              <w:framePr w:wrap="auto" w:vAnchor="margin" w:hAnchor="text" w:xAlign="left" w:yAlign="inline"/>
              <w:suppressOverlap w:val="0"/>
              <w:rPr>
                <w:b/>
                <w:bCs/>
              </w:rPr>
            </w:pPr>
            <w:r>
              <w:rPr>
                <w:b/>
                <w:bCs/>
              </w:rPr>
              <w:t>Dr. Jürgen Krauter</w:t>
            </w:r>
          </w:p>
          <w:p w:rsidR="00B146B2" w:rsidRPr="00934896" w:rsidRDefault="00B146B2" w:rsidP="00B146B2">
            <w:pPr>
              <w:pStyle w:val="M12"/>
              <w:framePr w:wrap="auto" w:vAnchor="margin" w:hAnchor="text" w:xAlign="left" w:yAlign="inline"/>
              <w:suppressOverlap w:val="0"/>
              <w:rPr>
                <w:bCs/>
              </w:rPr>
            </w:pPr>
            <w:r w:rsidRPr="00934896">
              <w:rPr>
                <w:bCs/>
              </w:rPr>
              <w:t xml:space="preserve">Kommunikation </w:t>
            </w:r>
            <w:r>
              <w:rPr>
                <w:bCs/>
              </w:rPr>
              <w:t>Nutrition &amp; Care</w:t>
            </w:r>
          </w:p>
          <w:p w:rsidR="00B146B2" w:rsidRDefault="00B146B2" w:rsidP="00B146B2">
            <w:pPr>
              <w:pStyle w:val="M12"/>
              <w:framePr w:wrap="auto" w:vAnchor="margin" w:hAnchor="text" w:xAlign="left" w:yAlign="inline"/>
              <w:suppressOverlap w:val="0"/>
              <w:rPr>
                <w:bCs/>
              </w:rPr>
            </w:pPr>
            <w:r>
              <w:rPr>
                <w:bCs/>
              </w:rPr>
              <w:t>Telefon +49 6181 59-6847</w:t>
            </w:r>
          </w:p>
          <w:p w:rsidR="00B146B2" w:rsidRDefault="00B146B2" w:rsidP="00B146B2">
            <w:pPr>
              <w:pStyle w:val="M12"/>
              <w:framePr w:wrap="auto" w:vAnchor="margin" w:hAnchor="text" w:xAlign="left" w:yAlign="inline"/>
              <w:suppressOverlap w:val="0"/>
              <w:rPr>
                <w:bCs/>
              </w:rPr>
            </w:pPr>
            <w:r>
              <w:rPr>
                <w:bCs/>
              </w:rPr>
              <w:t>Telefax +49 6181 59-76847</w:t>
            </w:r>
          </w:p>
          <w:p w:rsidR="00B146B2" w:rsidRPr="00934896" w:rsidRDefault="00B146B2" w:rsidP="00B146B2">
            <w:pPr>
              <w:pStyle w:val="M12"/>
              <w:framePr w:wrap="auto" w:vAnchor="margin" w:hAnchor="text" w:xAlign="left" w:yAlign="inline"/>
              <w:suppressOverlap w:val="0"/>
              <w:rPr>
                <w:bCs/>
              </w:rPr>
            </w:pPr>
            <w:r>
              <w:rPr>
                <w:bCs/>
              </w:rPr>
              <w:t>juergen.krauter@evonik.com</w:t>
            </w:r>
          </w:p>
          <w:p w:rsidR="00564954" w:rsidRDefault="00564954">
            <w:pPr>
              <w:pStyle w:val="M10"/>
              <w:framePr w:wrap="auto" w:vAnchor="margin" w:hAnchor="text" w:xAlign="left" w:yAlign="inline"/>
              <w:suppressOverlap w:val="0"/>
            </w:pPr>
          </w:p>
        </w:tc>
      </w:tr>
      <w:tr w:rsidR="00564954" w:rsidTr="00B14022">
        <w:trPr>
          <w:trHeight w:val="2609"/>
        </w:trPr>
        <w:tc>
          <w:tcPr>
            <w:tcW w:w="2271" w:type="dxa"/>
            <w:shd w:val="clear" w:color="auto" w:fill="auto"/>
          </w:tcPr>
          <w:p w:rsidR="00564954" w:rsidRDefault="00564954">
            <w:pPr>
              <w:pStyle w:val="M12"/>
              <w:framePr w:wrap="auto" w:vAnchor="margin" w:hAnchor="text" w:xAlign="left" w:yAlign="inline"/>
              <w:suppressOverlap w:val="0"/>
            </w:pPr>
          </w:p>
          <w:p w:rsidR="00564954" w:rsidRDefault="00B14022" w:rsidP="00B146B2">
            <w:pPr>
              <w:pStyle w:val="M1"/>
              <w:framePr w:wrap="auto" w:vAnchor="margin" w:hAnchor="text" w:xAlign="left" w:yAlign="inline"/>
              <w:suppressOverlap w:val="0"/>
            </w:pPr>
            <w:r>
              <w:br/>
            </w:r>
          </w:p>
        </w:tc>
      </w:tr>
      <w:tr w:rsidR="00564954" w:rsidTr="00B14022">
        <w:trPr>
          <w:trHeight w:hRule="exact" w:val="7880"/>
        </w:trPr>
        <w:tc>
          <w:tcPr>
            <w:tcW w:w="2271" w:type="dxa"/>
            <w:shd w:val="clear" w:color="auto" w:fill="auto"/>
            <w:vAlign w:val="bottom"/>
          </w:tcPr>
          <w:p w:rsidR="00564954" w:rsidRDefault="00564954">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C67EC9" w:rsidRDefault="00C67EC9" w:rsidP="00C67EC9">
            <w:pPr>
              <w:pStyle w:val="V1"/>
              <w:framePr w:wrap="auto" w:vAnchor="margin" w:hAnchor="text" w:xAlign="left" w:yAlign="inline"/>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Pr>
                <w:noProof/>
              </w:rPr>
              <w:t>Evonik Nutrition &amp; Care GmbH</w:t>
            </w:r>
            <w:r>
              <w:fldChar w:fldCharType="end"/>
            </w:r>
          </w:p>
          <w:p w:rsidR="00C67EC9" w:rsidRDefault="00C67EC9" w:rsidP="00C67EC9">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C67EC9" w:rsidRDefault="00C67EC9" w:rsidP="00C67EC9">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C67EC9" w:rsidRDefault="00C67EC9" w:rsidP="00C67EC9">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C67EC9" w:rsidRDefault="00C67EC9" w:rsidP="00C67EC9">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C67EC9" w:rsidRDefault="00C67EC9" w:rsidP="00C67EC9">
            <w:pPr>
              <w:pStyle w:val="V5"/>
              <w:framePr w:wrap="auto" w:vAnchor="margin" w:hAnchor="text" w:xAlign="left" w:yAlign="inline"/>
              <w:suppressOverlap w:val="0"/>
            </w:pPr>
          </w:p>
          <w:p w:rsidR="00C67EC9" w:rsidRDefault="00C67EC9" w:rsidP="00C67EC9">
            <w:pPr>
              <w:pStyle w:val="V6"/>
              <w:framePr w:wrap="auto" w:vAnchor="margin" w:hAnchor="text" w:xAlign="left" w:yAlign="inline"/>
              <w:suppressOverlap w:val="0"/>
            </w:pPr>
            <w:r>
              <w:t>www.evonik.de</w:t>
            </w:r>
          </w:p>
          <w:p w:rsidR="00C67EC9" w:rsidRPr="00AA3D96" w:rsidRDefault="00C67EC9" w:rsidP="00C67EC9">
            <w:pPr>
              <w:pStyle w:val="Marginalie"/>
              <w:framePr w:w="0" w:hSpace="0" w:wrap="auto" w:vAnchor="margin" w:hAnchor="text" w:xAlign="left" w:yAlign="inline"/>
              <w:rPr>
                <w:b/>
              </w:rPr>
            </w:pPr>
          </w:p>
          <w:p w:rsidR="00C67EC9" w:rsidRPr="00AA3D96" w:rsidRDefault="00C67EC9" w:rsidP="00C67EC9">
            <w:pPr>
              <w:pStyle w:val="Marginalie"/>
              <w:framePr w:w="0" w:hSpace="0" w:wrap="auto" w:vAnchor="margin" w:hAnchor="text" w:xAlign="left" w:yAlign="inline"/>
              <w:rPr>
                <w:b/>
                <w:bCs/>
              </w:rPr>
            </w:pPr>
            <w:r w:rsidRPr="00AA3D96">
              <w:rPr>
                <w:b/>
                <w:bCs/>
              </w:rPr>
              <w:t>Aufsichtsrat</w:t>
            </w:r>
          </w:p>
          <w:p w:rsidR="00C67EC9" w:rsidRDefault="00C67EC9" w:rsidP="00C67EC9">
            <w:pPr>
              <w:pStyle w:val="Marginalie"/>
              <w:framePr w:w="0" w:hSpace="0" w:wrap="auto" w:vAnchor="margin" w:hAnchor="text" w:xAlign="left" w:yAlign="inline"/>
              <w:rPr>
                <w:bCs/>
              </w:rPr>
            </w:pPr>
            <w:r w:rsidRPr="00F425FF">
              <w:rPr>
                <w:bCs/>
              </w:rPr>
              <w:t>Dr. Ralph Sven Kaufmann, Vorsitzender</w:t>
            </w:r>
          </w:p>
          <w:p w:rsidR="00A91834" w:rsidRPr="00F425FF" w:rsidRDefault="00A91834" w:rsidP="00C67EC9">
            <w:pPr>
              <w:pStyle w:val="Marginalie"/>
              <w:framePr w:w="0" w:hSpace="0" w:wrap="auto" w:vAnchor="margin" w:hAnchor="text" w:xAlign="left" w:yAlign="inline"/>
              <w:rPr>
                <w:bCs/>
              </w:rPr>
            </w:pPr>
          </w:p>
          <w:p w:rsidR="00C67EC9" w:rsidRPr="00AA3D96" w:rsidRDefault="00C67EC9" w:rsidP="00C67EC9">
            <w:pPr>
              <w:pStyle w:val="Marginalie"/>
              <w:framePr w:w="0" w:hSpace="0" w:wrap="auto" w:vAnchor="margin" w:hAnchor="text" w:xAlign="left" w:yAlign="inline"/>
              <w:rPr>
                <w:b/>
                <w:bCs/>
              </w:rPr>
            </w:pPr>
            <w:r w:rsidRPr="00AA3D96">
              <w:rPr>
                <w:b/>
                <w:bCs/>
              </w:rPr>
              <w:t>Geschäftsführung</w:t>
            </w:r>
          </w:p>
          <w:p w:rsidR="00C67EC9" w:rsidRPr="00A96687" w:rsidRDefault="00C67EC9" w:rsidP="00C67EC9">
            <w:pPr>
              <w:pStyle w:val="Marginalie"/>
              <w:framePr w:w="0" w:hSpace="0" w:wrap="auto" w:vAnchor="margin" w:hAnchor="text" w:xAlign="left" w:yAlign="inline"/>
              <w:rPr>
                <w:bCs/>
              </w:rPr>
            </w:pPr>
            <w:r w:rsidRPr="00F425FF">
              <w:rPr>
                <w:bCs/>
              </w:rPr>
              <w:t>Dr. Reiner Beste</w:t>
            </w:r>
            <w:r w:rsidRPr="00A96687">
              <w:rPr>
                <w:bCs/>
              </w:rPr>
              <w:t>, Vorsitzender</w:t>
            </w:r>
          </w:p>
          <w:p w:rsidR="00A91834" w:rsidRDefault="00A91834" w:rsidP="00C67EC9">
            <w:pPr>
              <w:pStyle w:val="Marginalie"/>
              <w:framePr w:w="0" w:hSpace="0" w:wrap="auto" w:vAnchor="margin" w:hAnchor="text" w:xAlign="left" w:yAlign="inline"/>
              <w:rPr>
                <w:bCs/>
              </w:rPr>
            </w:pPr>
            <w:r>
              <w:rPr>
                <w:bCs/>
              </w:rPr>
              <w:t xml:space="preserve">Dr. Hans Josef </w:t>
            </w:r>
            <w:proofErr w:type="spellStart"/>
            <w:r>
              <w:rPr>
                <w:bCs/>
              </w:rPr>
              <w:t>Ritzert</w:t>
            </w:r>
          </w:p>
          <w:p w:rsidR="00A91834" w:rsidRDefault="00A91834" w:rsidP="00C67EC9">
            <w:pPr>
              <w:pStyle w:val="Marginalie"/>
              <w:framePr w:w="0" w:hSpace="0" w:wrap="auto" w:vAnchor="margin" w:hAnchor="text" w:xAlign="left" w:yAlign="inline"/>
              <w:rPr>
                <w:bCs/>
              </w:rPr>
            </w:pPr>
            <w:proofErr w:type="spellEnd"/>
            <w:r>
              <w:rPr>
                <w:bCs/>
              </w:rPr>
              <w:t>Michael Gattermann</w:t>
            </w:r>
          </w:p>
          <w:p w:rsidR="00C67EC9" w:rsidRPr="00A96687" w:rsidRDefault="00C67EC9" w:rsidP="00C67EC9">
            <w:pPr>
              <w:pStyle w:val="Marginalie"/>
              <w:framePr w:w="0" w:hSpace="0" w:wrap="auto" w:vAnchor="margin" w:hAnchor="text" w:xAlign="left" w:yAlign="inline"/>
              <w:rPr>
                <w:bCs/>
              </w:rPr>
            </w:pPr>
            <w:bookmarkStart w:id="0" w:name="_GoBack"/>
            <w:bookmarkEnd w:id="0"/>
            <w:r w:rsidRPr="00A96687">
              <w:rPr>
                <w:bCs/>
              </w:rPr>
              <w:t>Markus Schäfer</w:t>
            </w:r>
          </w:p>
          <w:p w:rsidR="00C67EC9" w:rsidRPr="00A96687" w:rsidRDefault="00C67EC9" w:rsidP="00C67EC9">
            <w:pPr>
              <w:pStyle w:val="Marginalie"/>
              <w:framePr w:w="0" w:hSpace="0" w:wrap="auto" w:vAnchor="margin" w:hAnchor="text" w:xAlign="left" w:yAlign="inline"/>
              <w:rPr>
                <w:bCs/>
              </w:rPr>
            </w:pPr>
          </w:p>
          <w:p w:rsidR="00C67EC9" w:rsidRPr="00A96687" w:rsidRDefault="00C67EC9" w:rsidP="00C67EC9">
            <w:pPr>
              <w:pStyle w:val="Marginalie"/>
              <w:framePr w:w="0" w:hSpace="0" w:wrap="auto" w:vAnchor="margin" w:hAnchor="text" w:xAlign="left" w:yAlign="inline"/>
              <w:rPr>
                <w:bCs/>
              </w:rPr>
            </w:pPr>
            <w:r w:rsidRPr="00A96687">
              <w:rPr>
                <w:bCs/>
              </w:rPr>
              <w:t>Sitz der Gesellschaft ist Essen</w:t>
            </w:r>
          </w:p>
          <w:p w:rsidR="00C67EC9" w:rsidRPr="00A96687" w:rsidRDefault="00C67EC9" w:rsidP="00C67EC9">
            <w:pPr>
              <w:pStyle w:val="Marginalie"/>
              <w:framePr w:w="0" w:hSpace="0" w:wrap="auto" w:vAnchor="margin" w:hAnchor="text" w:xAlign="left" w:yAlign="inline"/>
              <w:rPr>
                <w:bCs/>
              </w:rPr>
            </w:pPr>
            <w:r w:rsidRPr="00A96687">
              <w:rPr>
                <w:bCs/>
              </w:rPr>
              <w:t>Registergericht</w:t>
            </w:r>
          </w:p>
          <w:p w:rsidR="00C67EC9" w:rsidRPr="00A96687" w:rsidRDefault="00C67EC9" w:rsidP="00C67EC9">
            <w:pPr>
              <w:pStyle w:val="Marginalie"/>
              <w:framePr w:w="0" w:hSpace="0" w:wrap="auto" w:vAnchor="margin" w:hAnchor="text" w:xAlign="left" w:yAlign="inline"/>
              <w:rPr>
                <w:bCs/>
              </w:rPr>
            </w:pPr>
            <w:r w:rsidRPr="00A96687">
              <w:rPr>
                <w:bCs/>
              </w:rPr>
              <w:t>Amtsgericht Essen</w:t>
            </w:r>
          </w:p>
          <w:p w:rsidR="00564954" w:rsidRDefault="00C67EC9" w:rsidP="00C67EC9">
            <w:pPr>
              <w:pStyle w:val="V18"/>
              <w:framePr w:wrap="auto" w:vAnchor="margin" w:hAnchor="text" w:xAlign="left" w:yAlign="inline"/>
              <w:suppressOverlap w:val="0"/>
            </w:pPr>
            <w:r w:rsidRPr="00A96687">
              <w:rPr>
                <w:bCs/>
              </w:rPr>
              <w:t>Handelsregister B 25784</w:t>
            </w:r>
          </w:p>
        </w:tc>
      </w:tr>
    </w:tbl>
    <w:p w:rsidR="00B146B2" w:rsidRDefault="00B146B2" w:rsidP="00B146B2">
      <w:pPr>
        <w:spacing w:line="300" w:lineRule="exact"/>
        <w:ind w:left="0"/>
        <w:rPr>
          <w:b/>
          <w:bCs/>
          <w:sz w:val="24"/>
        </w:rPr>
      </w:pPr>
      <w:r>
        <w:rPr>
          <w:b/>
          <w:bCs/>
          <w:sz w:val="24"/>
        </w:rPr>
        <w:lastRenderedPageBreak/>
        <w:t xml:space="preserve">Evonik übernimmt norwegischen Hersteller von Nahrungsergänzungsmitteln </w:t>
      </w:r>
    </w:p>
    <w:p w:rsidR="00B146B2" w:rsidRDefault="00B146B2" w:rsidP="00B146B2">
      <w:pPr>
        <w:spacing w:line="300" w:lineRule="exact"/>
        <w:ind w:left="0"/>
        <w:rPr>
          <w:bCs/>
          <w:sz w:val="24"/>
        </w:rPr>
      </w:pPr>
    </w:p>
    <w:p w:rsidR="00B146B2" w:rsidRDefault="00B146B2" w:rsidP="00B146B2">
      <w:pPr>
        <w:spacing w:line="300" w:lineRule="exact"/>
        <w:ind w:left="0"/>
        <w:rPr>
          <w:sz w:val="22"/>
          <w:szCs w:val="22"/>
        </w:rPr>
      </w:pPr>
      <w:r>
        <w:rPr>
          <w:sz w:val="22"/>
          <w:szCs w:val="22"/>
        </w:rPr>
        <w:t xml:space="preserve">Evonik Industries übernimmt zum 3. März 2016 die Firma </w:t>
      </w:r>
      <w:proofErr w:type="spellStart"/>
      <w:r>
        <w:rPr>
          <w:sz w:val="22"/>
          <w:szCs w:val="22"/>
        </w:rPr>
        <w:t>MedPalett</w:t>
      </w:r>
      <w:proofErr w:type="spellEnd"/>
      <w:r>
        <w:rPr>
          <w:sz w:val="22"/>
          <w:szCs w:val="22"/>
        </w:rPr>
        <w:t xml:space="preserve"> AS mit Sitz in </w:t>
      </w:r>
      <w:proofErr w:type="spellStart"/>
      <w:r>
        <w:rPr>
          <w:sz w:val="22"/>
          <w:szCs w:val="22"/>
        </w:rPr>
        <w:t>Sandnes</w:t>
      </w:r>
      <w:proofErr w:type="spellEnd"/>
      <w:r>
        <w:rPr>
          <w:sz w:val="22"/>
          <w:szCs w:val="22"/>
        </w:rPr>
        <w:t xml:space="preserve"> (Norwegen). </w:t>
      </w:r>
      <w:proofErr w:type="spellStart"/>
      <w:r>
        <w:rPr>
          <w:sz w:val="22"/>
          <w:szCs w:val="22"/>
        </w:rPr>
        <w:t>MedPalett</w:t>
      </w:r>
      <w:proofErr w:type="spellEnd"/>
      <w:r>
        <w:rPr>
          <w:sz w:val="22"/>
          <w:szCs w:val="22"/>
        </w:rPr>
        <w:t xml:space="preserve"> ist auf </w:t>
      </w:r>
      <w:proofErr w:type="spellStart"/>
      <w:r>
        <w:rPr>
          <w:sz w:val="22"/>
          <w:szCs w:val="22"/>
        </w:rPr>
        <w:t>anthocyanhaltige</w:t>
      </w:r>
      <w:proofErr w:type="spellEnd"/>
      <w:r>
        <w:rPr>
          <w:sz w:val="22"/>
          <w:szCs w:val="22"/>
        </w:rPr>
        <w:t xml:space="preserve"> Nahrungsergänzungsmittel spezialisiert. Mit dem Kauf will Evonik das Portfolio des Geschäftsgebiets Health Care im Bereich </w:t>
      </w:r>
      <w:proofErr w:type="spellStart"/>
      <w:r>
        <w:rPr>
          <w:sz w:val="22"/>
          <w:szCs w:val="22"/>
        </w:rPr>
        <w:t>Advanced</w:t>
      </w:r>
      <w:proofErr w:type="spellEnd"/>
      <w:r>
        <w:rPr>
          <w:sz w:val="22"/>
          <w:szCs w:val="22"/>
        </w:rPr>
        <w:t xml:space="preserve"> Food </w:t>
      </w:r>
      <w:proofErr w:type="spellStart"/>
      <w:r>
        <w:rPr>
          <w:sz w:val="22"/>
          <w:szCs w:val="22"/>
        </w:rPr>
        <w:t>Ingredients</w:t>
      </w:r>
      <w:proofErr w:type="spellEnd"/>
      <w:r>
        <w:rPr>
          <w:sz w:val="22"/>
          <w:szCs w:val="22"/>
        </w:rPr>
        <w:t xml:space="preserve"> erweitern. Über den Kaufpreis wurde Stillschweigen vereinbart. </w:t>
      </w:r>
    </w:p>
    <w:p w:rsidR="00B146B2" w:rsidRDefault="00B146B2" w:rsidP="00B146B2">
      <w:pPr>
        <w:spacing w:line="300" w:lineRule="exact"/>
        <w:ind w:left="0"/>
        <w:rPr>
          <w:sz w:val="22"/>
          <w:szCs w:val="22"/>
        </w:rPr>
      </w:pPr>
    </w:p>
    <w:p w:rsidR="00B146B2" w:rsidRDefault="00B146B2" w:rsidP="00B146B2">
      <w:pPr>
        <w:spacing w:line="300" w:lineRule="exact"/>
        <w:ind w:left="0"/>
        <w:rPr>
          <w:sz w:val="22"/>
          <w:szCs w:val="22"/>
        </w:rPr>
      </w:pPr>
      <w:r>
        <w:rPr>
          <w:sz w:val="22"/>
          <w:szCs w:val="22"/>
        </w:rPr>
        <w:t xml:space="preserve">Anthocyane sind für ihre natürlichen </w:t>
      </w:r>
      <w:proofErr w:type="spellStart"/>
      <w:r>
        <w:rPr>
          <w:sz w:val="22"/>
          <w:szCs w:val="22"/>
        </w:rPr>
        <w:t>antioxidativen</w:t>
      </w:r>
      <w:proofErr w:type="spellEnd"/>
      <w:r>
        <w:rPr>
          <w:sz w:val="22"/>
          <w:szCs w:val="22"/>
        </w:rPr>
        <w:t xml:space="preserve"> Eigenschaften</w:t>
      </w:r>
      <w:r w:rsidRPr="00B94A52">
        <w:rPr>
          <w:sz w:val="22"/>
          <w:szCs w:val="22"/>
        </w:rPr>
        <w:t xml:space="preserve"> </w:t>
      </w:r>
      <w:r>
        <w:rPr>
          <w:sz w:val="22"/>
          <w:szCs w:val="22"/>
        </w:rPr>
        <w:t>bekannt. Zahlreiche internationale Studien deuten auf breite gesundheitsfördernde Eigenschaften hin, inklusive der Prävention von Herz-Kreislauf-Erkrankungen.</w:t>
      </w:r>
    </w:p>
    <w:p w:rsidR="00B146B2" w:rsidRDefault="00B146B2" w:rsidP="00B146B2">
      <w:pPr>
        <w:spacing w:line="300" w:lineRule="exact"/>
        <w:ind w:left="0"/>
        <w:rPr>
          <w:sz w:val="22"/>
          <w:szCs w:val="22"/>
        </w:rPr>
      </w:pPr>
    </w:p>
    <w:p w:rsidR="00B146B2" w:rsidRDefault="00B146B2" w:rsidP="00B146B2">
      <w:pPr>
        <w:spacing w:line="300" w:lineRule="exact"/>
        <w:ind w:left="0"/>
        <w:rPr>
          <w:sz w:val="22"/>
          <w:szCs w:val="22"/>
        </w:rPr>
      </w:pPr>
      <w:r>
        <w:rPr>
          <w:sz w:val="22"/>
          <w:szCs w:val="22"/>
        </w:rPr>
        <w:t xml:space="preserve">„Wir stellen eine steigende Nachfrage nach innovativen Nahrungsergänzungsmitteln fest – vor allem solchen aus natürlichen Substanzen und mit wissenschaftlich belegter Wirkung“, sagt Dr. Reiner Beste, </w:t>
      </w:r>
      <w:r w:rsidR="00581471">
        <w:rPr>
          <w:sz w:val="22"/>
          <w:szCs w:val="22"/>
        </w:rPr>
        <w:t>Vorsitzender</w:t>
      </w:r>
      <w:r>
        <w:rPr>
          <w:sz w:val="22"/>
          <w:szCs w:val="22"/>
        </w:rPr>
        <w:t xml:space="preserve"> der Geschäftsführung der Evonik Nutrition &amp; Care GmbH. „Daran wollen wir partizipieren.“</w:t>
      </w:r>
    </w:p>
    <w:p w:rsidR="00B146B2" w:rsidRDefault="00B146B2" w:rsidP="00B146B2">
      <w:pPr>
        <w:spacing w:line="300" w:lineRule="exact"/>
        <w:ind w:left="0"/>
        <w:rPr>
          <w:sz w:val="22"/>
          <w:szCs w:val="22"/>
        </w:rPr>
      </w:pPr>
    </w:p>
    <w:p w:rsidR="00B146B2" w:rsidRDefault="00B146B2" w:rsidP="00B146B2">
      <w:pPr>
        <w:spacing w:line="300" w:lineRule="exact"/>
        <w:ind w:left="0"/>
        <w:rPr>
          <w:sz w:val="22"/>
          <w:szCs w:val="22"/>
        </w:rPr>
      </w:pPr>
      <w:r>
        <w:rPr>
          <w:sz w:val="22"/>
          <w:szCs w:val="22"/>
        </w:rPr>
        <w:t xml:space="preserve">Die Firma </w:t>
      </w:r>
      <w:proofErr w:type="spellStart"/>
      <w:r>
        <w:rPr>
          <w:sz w:val="22"/>
          <w:szCs w:val="22"/>
        </w:rPr>
        <w:t>MedP</w:t>
      </w:r>
      <w:r w:rsidRPr="00CE7F35">
        <w:rPr>
          <w:sz w:val="22"/>
          <w:szCs w:val="22"/>
        </w:rPr>
        <w:t>alett</w:t>
      </w:r>
      <w:proofErr w:type="spellEnd"/>
      <w:r>
        <w:rPr>
          <w:sz w:val="22"/>
          <w:szCs w:val="22"/>
        </w:rPr>
        <w:t xml:space="preserve">, die bisher zur norwegischen </w:t>
      </w:r>
      <w:proofErr w:type="spellStart"/>
      <w:r>
        <w:rPr>
          <w:sz w:val="22"/>
          <w:szCs w:val="22"/>
        </w:rPr>
        <w:t>Biolink</w:t>
      </w:r>
      <w:proofErr w:type="spellEnd"/>
      <w:r>
        <w:rPr>
          <w:sz w:val="22"/>
          <w:szCs w:val="22"/>
        </w:rPr>
        <w:t xml:space="preserve"> Group gehörte,</w:t>
      </w:r>
      <w:r w:rsidRPr="00CE7F35">
        <w:rPr>
          <w:sz w:val="22"/>
          <w:szCs w:val="22"/>
        </w:rPr>
        <w:t xml:space="preserve"> </w:t>
      </w:r>
      <w:r>
        <w:rPr>
          <w:sz w:val="22"/>
          <w:szCs w:val="22"/>
        </w:rPr>
        <w:t xml:space="preserve">hat aus wild wachsenden skandinavischen Heidelbeeren und Schwarzen Johannisbeeren aus Neuseeland einen Beeren-extrakt mit einem besonders hohen und stabilen Gehalt an Anthocyanen entwickelt und stellt diesen selbst her. Als Nahrungsergänzungsmittel ist der Beerenextrakt unter der Marke </w:t>
      </w:r>
      <w:proofErr w:type="spellStart"/>
      <w:r>
        <w:rPr>
          <w:sz w:val="22"/>
          <w:szCs w:val="22"/>
        </w:rPr>
        <w:t>Medox</w:t>
      </w:r>
      <w:proofErr w:type="spellEnd"/>
      <w:r w:rsidRPr="00B146B2">
        <w:rPr>
          <w:sz w:val="22"/>
          <w:szCs w:val="22"/>
        </w:rPr>
        <w:t>®</w:t>
      </w:r>
      <w:r>
        <w:rPr>
          <w:sz w:val="22"/>
          <w:szCs w:val="22"/>
        </w:rPr>
        <w:t xml:space="preserve"> seit 2000 in Skandinavien erhältlich. </w:t>
      </w:r>
    </w:p>
    <w:p w:rsidR="00B146B2" w:rsidRDefault="00B146B2" w:rsidP="00B146B2">
      <w:pPr>
        <w:spacing w:line="300" w:lineRule="exact"/>
        <w:ind w:left="0"/>
        <w:rPr>
          <w:sz w:val="22"/>
          <w:szCs w:val="22"/>
        </w:rPr>
      </w:pPr>
    </w:p>
    <w:p w:rsidR="00B146B2" w:rsidRDefault="00B146B2" w:rsidP="00B146B2">
      <w:pPr>
        <w:spacing w:line="300" w:lineRule="exact"/>
        <w:ind w:left="0"/>
        <w:rPr>
          <w:sz w:val="22"/>
          <w:szCs w:val="22"/>
        </w:rPr>
      </w:pPr>
      <w:r w:rsidRPr="00B146B2">
        <w:rPr>
          <w:sz w:val="22"/>
          <w:szCs w:val="22"/>
        </w:rPr>
        <w:t xml:space="preserve">Evonik vertreibt den Beerenextrakt seit Anfang 2015 </w:t>
      </w:r>
      <w:r>
        <w:rPr>
          <w:sz w:val="22"/>
          <w:szCs w:val="22"/>
        </w:rPr>
        <w:t xml:space="preserve">unter dem Namen </w:t>
      </w:r>
      <w:proofErr w:type="spellStart"/>
      <w:r>
        <w:rPr>
          <w:sz w:val="22"/>
          <w:szCs w:val="22"/>
        </w:rPr>
        <w:t>Healthberry</w:t>
      </w:r>
      <w:proofErr w:type="spellEnd"/>
      <w:r w:rsidRPr="00B146B2">
        <w:rPr>
          <w:sz w:val="22"/>
          <w:szCs w:val="22"/>
        </w:rPr>
        <w:t>™</w:t>
      </w:r>
      <w:r>
        <w:rPr>
          <w:sz w:val="22"/>
          <w:szCs w:val="22"/>
        </w:rPr>
        <w:t xml:space="preserve"> 865 exklusiv in Kanada, Brasilien, China, Japan, Korea, Australien, Neuseeland und Südafrika. </w:t>
      </w:r>
    </w:p>
    <w:p w:rsidR="00B146B2" w:rsidRDefault="00B146B2" w:rsidP="00B146B2">
      <w:pPr>
        <w:spacing w:line="300" w:lineRule="exact"/>
        <w:ind w:left="0"/>
        <w:rPr>
          <w:sz w:val="22"/>
          <w:szCs w:val="22"/>
        </w:rPr>
      </w:pPr>
    </w:p>
    <w:p w:rsidR="00B146B2" w:rsidRDefault="00B146B2" w:rsidP="00B146B2">
      <w:pPr>
        <w:spacing w:line="300" w:lineRule="exact"/>
        <w:ind w:left="0"/>
        <w:rPr>
          <w:sz w:val="22"/>
          <w:szCs w:val="22"/>
        </w:rPr>
      </w:pPr>
      <w:r>
        <w:rPr>
          <w:sz w:val="22"/>
          <w:szCs w:val="22"/>
        </w:rPr>
        <w:t xml:space="preserve">„Mit unseren hochreinen Aminosäuren sind wir seit Jahrzehnten Partner der Nahrungsmittelindustrie. Die Erweiterung um Produkte im Ernährungsbereich, die die Gesundheit fördern, ist ein sinnvoller Schritt zur Weiterentwicklung unseres Health-Care-Geschäfts“, sagt Dr. Jean-Luc </w:t>
      </w:r>
      <w:proofErr w:type="spellStart"/>
      <w:r>
        <w:rPr>
          <w:sz w:val="22"/>
          <w:szCs w:val="22"/>
        </w:rPr>
        <w:t>Herbeaux</w:t>
      </w:r>
      <w:proofErr w:type="spellEnd"/>
      <w:r>
        <w:rPr>
          <w:sz w:val="22"/>
          <w:szCs w:val="22"/>
        </w:rPr>
        <w:t xml:space="preserve">, Leiter des Geschäfts-gebiets Health Care bei Evonik. </w:t>
      </w:r>
    </w:p>
    <w:p w:rsidR="00B146B2" w:rsidRDefault="00B146B2" w:rsidP="00B146B2">
      <w:pPr>
        <w:spacing w:line="300" w:lineRule="exact"/>
        <w:ind w:left="0"/>
        <w:rPr>
          <w:sz w:val="22"/>
          <w:szCs w:val="22"/>
        </w:rPr>
      </w:pPr>
      <w:r>
        <w:rPr>
          <w:sz w:val="22"/>
          <w:szCs w:val="22"/>
        </w:rPr>
        <w:lastRenderedPageBreak/>
        <w:t xml:space="preserve">Für </w:t>
      </w:r>
      <w:proofErr w:type="spellStart"/>
      <w:r>
        <w:rPr>
          <w:sz w:val="22"/>
          <w:szCs w:val="22"/>
        </w:rPr>
        <w:t>MedPalett</w:t>
      </w:r>
      <w:proofErr w:type="spellEnd"/>
      <w:r>
        <w:rPr>
          <w:sz w:val="22"/>
          <w:szCs w:val="22"/>
        </w:rPr>
        <w:t xml:space="preserve"> bedeutet die Integration in den Evonik-Konzern vor allem einen besseren Zugang zu internationalen Märkten und größere Forschungs- und Entwicklungsressourcen. </w:t>
      </w:r>
    </w:p>
    <w:p w:rsidR="00B146B2" w:rsidRDefault="00B146B2" w:rsidP="00B146B2">
      <w:pPr>
        <w:spacing w:line="300" w:lineRule="exact"/>
        <w:ind w:left="0"/>
        <w:rPr>
          <w:sz w:val="22"/>
          <w:szCs w:val="22"/>
        </w:rPr>
      </w:pPr>
    </w:p>
    <w:p w:rsidR="00B146B2" w:rsidRDefault="00B146B2" w:rsidP="00B146B2">
      <w:pPr>
        <w:autoSpaceDE w:val="0"/>
        <w:autoSpaceDN w:val="0"/>
        <w:adjustRightInd w:val="0"/>
        <w:spacing w:line="220" w:lineRule="exact"/>
        <w:ind w:left="0" w:right="0"/>
        <w:rPr>
          <w:rFonts w:cs="Lucida Sans Unicode"/>
          <w:b/>
          <w:bCs/>
          <w:position w:val="0"/>
          <w:szCs w:val="18"/>
        </w:rPr>
      </w:pPr>
    </w:p>
    <w:p w:rsidR="005716BC" w:rsidRDefault="005716BC" w:rsidP="00B146B2">
      <w:pPr>
        <w:autoSpaceDE w:val="0"/>
        <w:autoSpaceDN w:val="0"/>
        <w:adjustRightInd w:val="0"/>
        <w:spacing w:line="220" w:lineRule="exact"/>
        <w:ind w:left="0" w:right="0"/>
        <w:rPr>
          <w:rFonts w:cs="Lucida Sans Unicode"/>
          <w:b/>
          <w:bCs/>
          <w:position w:val="0"/>
          <w:szCs w:val="18"/>
        </w:rPr>
      </w:pPr>
    </w:p>
    <w:p w:rsidR="00872110" w:rsidRPr="00B146B2" w:rsidRDefault="00872110" w:rsidP="00872110">
      <w:pPr>
        <w:autoSpaceDE w:val="0"/>
        <w:autoSpaceDN w:val="0"/>
        <w:adjustRightInd w:val="0"/>
        <w:spacing w:line="220" w:lineRule="exact"/>
        <w:ind w:left="0" w:right="0"/>
        <w:rPr>
          <w:rFonts w:cs="Lucida Sans Unicode"/>
          <w:b/>
          <w:position w:val="0"/>
          <w:szCs w:val="18"/>
        </w:rPr>
      </w:pPr>
      <w:r w:rsidRPr="00B146B2">
        <w:rPr>
          <w:rFonts w:cs="Lucida Sans Unicode"/>
          <w:b/>
          <w:position w:val="0"/>
          <w:szCs w:val="18"/>
        </w:rPr>
        <w:t>Über Evonik</w:t>
      </w:r>
    </w:p>
    <w:p w:rsidR="00872110" w:rsidRPr="00B146B2" w:rsidRDefault="00872110" w:rsidP="00872110">
      <w:pPr>
        <w:autoSpaceDE w:val="0"/>
        <w:autoSpaceDN w:val="0"/>
        <w:adjustRightInd w:val="0"/>
        <w:spacing w:line="220" w:lineRule="exact"/>
        <w:ind w:left="0" w:right="0"/>
        <w:rPr>
          <w:rFonts w:cs="Lucida Sans Unicode"/>
          <w:position w:val="0"/>
          <w:szCs w:val="18"/>
        </w:rPr>
      </w:pPr>
      <w:r w:rsidRPr="00B146B2">
        <w:rPr>
          <w:rFonts w:cs="Lucida Sans Unicode"/>
          <w:position w:val="0"/>
          <w:szCs w:val="18"/>
        </w:rPr>
        <w:t>Evonik, der kreative Industriekonzern aus Deutschland, ist eines der weltweit führenden Unternehmen der Spezialchemie und in den Segmenten Nutrition &amp; Care, Resource Efficiency und Performance Materials tätig. Dabei profitiert Evonik besonders von seiner Innovationskraft und seinen integrierten Technologie</w:t>
      </w:r>
      <w:r>
        <w:rPr>
          <w:rFonts w:cs="Lucida Sans Unicode"/>
          <w:position w:val="0"/>
          <w:szCs w:val="18"/>
        </w:rPr>
        <w:t>-</w:t>
      </w:r>
      <w:proofErr w:type="spellStart"/>
      <w:r w:rsidRPr="00B146B2">
        <w:rPr>
          <w:rFonts w:cs="Lucida Sans Unicode"/>
          <w:position w:val="0"/>
          <w:szCs w:val="18"/>
        </w:rPr>
        <w:t>plattformen</w:t>
      </w:r>
      <w:proofErr w:type="spellEnd"/>
      <w:r w:rsidRPr="00B146B2">
        <w:rPr>
          <w:rFonts w:cs="Lucida Sans Unicode"/>
          <w:position w:val="0"/>
          <w:szCs w:val="18"/>
        </w:rPr>
        <w:t>. Me</w:t>
      </w:r>
      <w:r>
        <w:rPr>
          <w:rFonts w:cs="Lucida Sans Unicode"/>
          <w:position w:val="0"/>
          <w:szCs w:val="18"/>
        </w:rPr>
        <w:t>hr als 33.5</w:t>
      </w:r>
      <w:r w:rsidRPr="00B146B2">
        <w:rPr>
          <w:rFonts w:cs="Lucida Sans Unicode"/>
          <w:position w:val="0"/>
          <w:szCs w:val="18"/>
        </w:rPr>
        <w:t>00 Mitarbeiter erwirt</w:t>
      </w:r>
      <w:r>
        <w:rPr>
          <w:rFonts w:cs="Lucida Sans Unicode"/>
          <w:position w:val="0"/>
          <w:szCs w:val="18"/>
        </w:rPr>
        <w:t>schafteten im Geschäftsjahr 2015</w:t>
      </w:r>
      <w:r w:rsidRPr="00B146B2">
        <w:rPr>
          <w:rFonts w:cs="Lucida Sans Unicode"/>
          <w:position w:val="0"/>
          <w:szCs w:val="18"/>
        </w:rPr>
        <w:t xml:space="preserve"> einen Umsatz von rund </w:t>
      </w:r>
      <w:r>
        <w:rPr>
          <w:rFonts w:cs="Lucida Sans Unicode"/>
          <w:position w:val="0"/>
          <w:szCs w:val="18"/>
        </w:rPr>
        <w:t>13,5</w:t>
      </w:r>
      <w:r w:rsidRPr="00B146B2">
        <w:rPr>
          <w:rFonts w:cs="Lucida Sans Unicode"/>
          <w:position w:val="0"/>
          <w:szCs w:val="18"/>
        </w:rPr>
        <w:t xml:space="preserve"> Milliarden € und ein operatives Ergebnis (</w:t>
      </w:r>
      <w:r>
        <w:rPr>
          <w:rFonts w:cs="Lucida Sans Unicode"/>
          <w:position w:val="0"/>
          <w:szCs w:val="18"/>
        </w:rPr>
        <w:t>bereinigtes EBITDA) von rund 2,47</w:t>
      </w:r>
      <w:r w:rsidRPr="00B146B2">
        <w:rPr>
          <w:rFonts w:cs="Lucida Sans Unicode"/>
          <w:position w:val="0"/>
          <w:szCs w:val="18"/>
        </w:rPr>
        <w:t xml:space="preserve"> Milliarden €.</w:t>
      </w:r>
    </w:p>
    <w:p w:rsidR="00872110" w:rsidRDefault="00872110" w:rsidP="00872110">
      <w:pPr>
        <w:autoSpaceDE w:val="0"/>
        <w:autoSpaceDN w:val="0"/>
        <w:adjustRightInd w:val="0"/>
        <w:spacing w:line="220" w:lineRule="exact"/>
        <w:ind w:left="0" w:right="0"/>
        <w:rPr>
          <w:rFonts w:cs="Lucida Sans Unicode"/>
          <w:b/>
          <w:position w:val="0"/>
          <w:szCs w:val="18"/>
        </w:rPr>
      </w:pPr>
    </w:p>
    <w:p w:rsidR="00872110" w:rsidRPr="00D73E72" w:rsidRDefault="00872110" w:rsidP="00872110">
      <w:pPr>
        <w:autoSpaceDE w:val="0"/>
        <w:autoSpaceDN w:val="0"/>
        <w:adjustRightInd w:val="0"/>
        <w:spacing w:line="220" w:lineRule="exact"/>
        <w:ind w:left="0" w:right="0"/>
        <w:rPr>
          <w:rFonts w:cs="Lucida Sans Unicode"/>
          <w:b/>
          <w:position w:val="0"/>
          <w:szCs w:val="18"/>
        </w:rPr>
      </w:pPr>
      <w:r w:rsidRPr="00D73E72">
        <w:rPr>
          <w:rFonts w:cs="Lucida Sans Unicode"/>
          <w:b/>
          <w:position w:val="0"/>
          <w:szCs w:val="18"/>
        </w:rPr>
        <w:t>Über Nutrition &amp; Care</w:t>
      </w:r>
    </w:p>
    <w:p w:rsidR="00872110" w:rsidRPr="00D73E72" w:rsidRDefault="00872110" w:rsidP="00872110">
      <w:pPr>
        <w:autoSpaceDE w:val="0"/>
        <w:autoSpaceDN w:val="0"/>
        <w:adjustRightInd w:val="0"/>
        <w:spacing w:line="220" w:lineRule="exact"/>
        <w:ind w:left="0" w:right="-64"/>
        <w:rPr>
          <w:rFonts w:cs="Lucida Sans Unicode"/>
          <w:position w:val="0"/>
          <w:szCs w:val="18"/>
        </w:rPr>
      </w:pPr>
      <w:r w:rsidRPr="00D73E72">
        <w:rPr>
          <w:rFonts w:cs="Lucida Sans Unicode"/>
          <w:position w:val="0"/>
          <w:szCs w:val="18"/>
        </w:rPr>
        <w:t>Das Segment Nutrition &amp; Care wird von der Evonik Nutrition &amp;</w:t>
      </w:r>
      <w:r>
        <w:rPr>
          <w:rFonts w:cs="Lucida Sans Unicode"/>
          <w:position w:val="0"/>
          <w:szCs w:val="18"/>
        </w:rPr>
        <w:t xml:space="preserve"> Care GmbH geführt</w:t>
      </w:r>
      <w:r w:rsidRPr="00D73E72">
        <w:rPr>
          <w:rFonts w:cs="Lucida Sans Unicode"/>
          <w:position w:val="0"/>
          <w:szCs w:val="18"/>
        </w:rPr>
        <w:t xml:space="preserve"> und trägt dazu bei, Grundbedürfnisse des Menschen zu erfüllen. Dazu gehören Anwendungen in Konsumgütern des täglichen Bedarfs ebenso wie in der </w:t>
      </w:r>
      <w:r>
        <w:rPr>
          <w:rFonts w:cs="Lucida Sans Unicode"/>
          <w:position w:val="0"/>
          <w:szCs w:val="18"/>
        </w:rPr>
        <w:br/>
      </w:r>
      <w:r w:rsidRPr="00D73E72">
        <w:rPr>
          <w:rFonts w:cs="Lucida Sans Unicode"/>
          <w:position w:val="0"/>
          <w:szCs w:val="18"/>
        </w:rPr>
        <w:t xml:space="preserve">Tierernährung und im Bereich Gesundheit. Das Segment erwirtschaftete im </w:t>
      </w:r>
      <w:r>
        <w:rPr>
          <w:rFonts w:cs="Lucida Sans Unicode"/>
          <w:position w:val="0"/>
          <w:szCs w:val="18"/>
        </w:rPr>
        <w:br/>
      </w:r>
      <w:r w:rsidRPr="00D73E72">
        <w:rPr>
          <w:rFonts w:cs="Lucida Sans Unicode"/>
          <w:position w:val="0"/>
          <w:szCs w:val="18"/>
        </w:rPr>
        <w:t>Geschäftsjahr 201</w:t>
      </w:r>
      <w:r>
        <w:rPr>
          <w:rFonts w:cs="Lucida Sans Unicode"/>
          <w:position w:val="0"/>
          <w:szCs w:val="18"/>
        </w:rPr>
        <w:t>5</w:t>
      </w:r>
      <w:r w:rsidRPr="00D73E72">
        <w:rPr>
          <w:rFonts w:cs="Lucida Sans Unicode"/>
          <w:position w:val="0"/>
          <w:szCs w:val="18"/>
        </w:rPr>
        <w:t xml:space="preserve"> mit rund 7</w:t>
      </w:r>
      <w:r w:rsidRPr="009125A6">
        <w:rPr>
          <w:rFonts w:cs="Lucida Sans Unicode"/>
          <w:position w:val="0"/>
          <w:szCs w:val="18"/>
        </w:rPr>
        <w:t>.</w:t>
      </w:r>
      <w:r w:rsidRPr="00D73E72">
        <w:rPr>
          <w:rFonts w:cs="Lucida Sans Unicode"/>
          <w:position w:val="0"/>
          <w:szCs w:val="18"/>
        </w:rPr>
        <w:t>000 Mitarbeitern einen Umsatz von 4,</w:t>
      </w:r>
      <w:r>
        <w:rPr>
          <w:rFonts w:cs="Lucida Sans Unicode"/>
          <w:position w:val="0"/>
          <w:szCs w:val="18"/>
        </w:rPr>
        <w:t>9</w:t>
      </w:r>
      <w:r w:rsidRPr="00D73E72">
        <w:rPr>
          <w:rFonts w:cs="Lucida Sans Unicode"/>
          <w:position w:val="0"/>
          <w:szCs w:val="18"/>
        </w:rPr>
        <w:t xml:space="preserve"> Milliarden €. </w:t>
      </w:r>
    </w:p>
    <w:p w:rsidR="00564954" w:rsidRPr="007F2EB3" w:rsidRDefault="00564954">
      <w:pPr>
        <w:autoSpaceDE w:val="0"/>
        <w:autoSpaceDN w:val="0"/>
        <w:adjustRightInd w:val="0"/>
        <w:spacing w:line="220" w:lineRule="exact"/>
        <w:ind w:left="0" w:right="0"/>
        <w:rPr>
          <w:rFonts w:cs="Lucida Sans Unicode"/>
          <w:position w:val="0"/>
          <w:szCs w:val="18"/>
        </w:rPr>
      </w:pPr>
    </w:p>
    <w:p w:rsidR="00564954" w:rsidRPr="00A823E6" w:rsidRDefault="00B14022">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rsidR="00564954" w:rsidRPr="00A823E6" w:rsidRDefault="00B14022">
      <w:pPr>
        <w:autoSpaceDE w:val="0"/>
        <w:autoSpaceDN w:val="0"/>
        <w:adjustRightInd w:val="0"/>
        <w:spacing w:line="220" w:lineRule="exact"/>
        <w:ind w:left="0" w:right="0"/>
        <w:rPr>
          <w:rFonts w:cs="Lucida Sans Unicode"/>
          <w:position w:val="0"/>
          <w:szCs w:val="18"/>
        </w:rPr>
      </w:pPr>
      <w:r w:rsidRPr="00A823E6">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64954" w:rsidRDefault="00564954">
      <w:pPr>
        <w:autoSpaceDE w:val="0"/>
        <w:autoSpaceDN w:val="0"/>
        <w:adjustRightInd w:val="0"/>
        <w:spacing w:line="220" w:lineRule="exact"/>
        <w:ind w:left="0" w:right="0"/>
        <w:rPr>
          <w:rFonts w:cs="Lucida Sans Unicode"/>
          <w:position w:val="0"/>
          <w:szCs w:val="18"/>
        </w:rPr>
      </w:pPr>
    </w:p>
    <w:sectPr w:rsidR="00564954">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6B2" w:rsidRDefault="00B146B2">
      <w:r>
        <w:separator/>
      </w:r>
    </w:p>
    <w:p w:rsidR="00B146B2" w:rsidRDefault="00B146B2"/>
  </w:endnote>
  <w:endnote w:type="continuationSeparator" w:id="0">
    <w:p w:rsidR="00B146B2" w:rsidRDefault="00B146B2">
      <w:r>
        <w:continuationSeparator/>
      </w:r>
    </w:p>
    <w:p w:rsidR="00B146B2" w:rsidRDefault="00B146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A91834">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91834">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A91834">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91834">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6B2" w:rsidRDefault="00B146B2">
      <w:r>
        <w:separator/>
      </w:r>
    </w:p>
    <w:p w:rsidR="00B146B2" w:rsidRDefault="00B146B2"/>
  </w:footnote>
  <w:footnote w:type="continuationSeparator" w:id="0">
    <w:p w:rsidR="00B146B2" w:rsidRDefault="00B146B2">
      <w:r>
        <w:continuationSeparator/>
      </w:r>
    </w:p>
    <w:p w:rsidR="00B146B2" w:rsidRDefault="00B146B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trPr>
        <w:trHeight w:hRule="exact" w:val="227"/>
      </w:trPr>
      <w:tc>
        <w:tcPr>
          <w:tcW w:w="2552" w:type="dxa"/>
          <w:shd w:val="clear" w:color="auto" w:fill="auto"/>
        </w:tcPr>
        <w:p w:rsidR="00564954" w:rsidRDefault="00564954">
          <w:pPr>
            <w:pStyle w:val="E-Datum"/>
            <w:framePr w:wrap="auto" w:vAnchor="margin" w:hAnchor="text" w:xAlign="left" w:yAlign="inline"/>
            <w:suppressOverlap w:val="0"/>
          </w:pPr>
        </w:p>
      </w:tc>
    </w:tr>
    <w:tr w:rsidR="00564954">
      <w:trPr>
        <w:trHeight w:hRule="exact" w:val="397"/>
      </w:trPr>
      <w:tc>
        <w:tcPr>
          <w:tcW w:w="2552" w:type="dxa"/>
          <w:shd w:val="clear" w:color="auto" w:fill="auto"/>
        </w:tcPr>
        <w:p w:rsidR="00564954" w:rsidRDefault="00564954">
          <w:pPr>
            <w:spacing w:line="180" w:lineRule="exact"/>
            <w:ind w:left="0"/>
            <w:rPr>
              <w:sz w:val="13"/>
              <w:szCs w:val="13"/>
            </w:rPr>
          </w:pPr>
        </w:p>
      </w:tc>
    </w:tr>
    <w:tr w:rsidR="00564954">
      <w:trPr>
        <w:trHeight w:hRule="exact" w:val="1304"/>
      </w:trPr>
      <w:tc>
        <w:tcPr>
          <w:tcW w:w="2552" w:type="dxa"/>
          <w:shd w:val="clear" w:color="auto" w:fill="auto"/>
        </w:tcPr>
        <w:p w:rsidR="00564954" w:rsidRDefault="00564954">
          <w:pPr>
            <w:spacing w:line="180" w:lineRule="exact"/>
            <w:ind w:left="0"/>
            <w:rPr>
              <w:sz w:val="13"/>
              <w:szCs w:val="13"/>
            </w:rPr>
          </w:pPr>
        </w:p>
      </w:tc>
    </w:tr>
    <w:tr w:rsidR="00564954">
      <w:trPr>
        <w:trHeight w:val="1374"/>
      </w:trPr>
      <w:tc>
        <w:tcPr>
          <w:tcW w:w="2552" w:type="dxa"/>
          <w:shd w:val="clear" w:color="auto" w:fill="auto"/>
        </w:tcPr>
        <w:p w:rsidR="00564954" w:rsidRDefault="00564954">
          <w:pPr>
            <w:spacing w:line="180" w:lineRule="exact"/>
            <w:ind w:left="0"/>
            <w:rPr>
              <w:sz w:val="13"/>
              <w:szCs w:val="13"/>
            </w:rPr>
          </w:pPr>
        </w:p>
      </w:tc>
    </w:tr>
  </w:tbl>
  <w:p w:rsidR="00564954"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7"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301FB4E"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54" w:rsidRPr="00B146B2" w:rsidRDefault="00B146B2">
    <w:pPr>
      <w:pStyle w:val="Kopfzeile"/>
      <w:ind w:left="0"/>
      <w:rPr>
        <w:u w:val="single"/>
      </w:rPr>
    </w:pPr>
    <w:r>
      <w:br/>
    </w:r>
    <w:r>
      <w:br/>
    </w:r>
    <w:r>
      <w:br/>
    </w:r>
    <w:r>
      <w:br/>
    </w:r>
    <w:r>
      <w:br/>
    </w:r>
    <w:r>
      <w:br/>
    </w:r>
    <w:r>
      <w:br/>
    </w:r>
    <w:r>
      <w:br/>
    </w:r>
    <w:r w:rsidRPr="00B146B2">
      <w:rPr>
        <w:u w:val="single"/>
      </w:rPr>
      <w:t>Sendesperrfrist: 3. März 2016, 7.00 Uhr</w:t>
    </w:r>
    <w:r w:rsidR="00B14022" w:rsidRPr="00B146B2">
      <w:rPr>
        <w:noProof/>
        <w:u w:val="single"/>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8"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sidRPr="00B146B2">
      <w:rPr>
        <w:noProof/>
        <w:u w:val="single"/>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77797EF"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activeWritingStyle w:appName="MSWord" w:lang="nb-NO" w:vendorID="64" w:dllVersion="131078" w:nlCheck="1" w:checkStyle="0"/>
  <w:activeWritingStyle w:appName="MSWord" w:lang="de-DE"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469"/>
    <w:rsid w:val="00044B5E"/>
    <w:rsid w:val="000D7307"/>
    <w:rsid w:val="00183469"/>
    <w:rsid w:val="00334DE3"/>
    <w:rsid w:val="004D18F0"/>
    <w:rsid w:val="00541076"/>
    <w:rsid w:val="00564954"/>
    <w:rsid w:val="005716BC"/>
    <w:rsid w:val="00581471"/>
    <w:rsid w:val="007F2EB3"/>
    <w:rsid w:val="00872110"/>
    <w:rsid w:val="008A3069"/>
    <w:rsid w:val="009A3F6D"/>
    <w:rsid w:val="009D5A50"/>
    <w:rsid w:val="00A071F3"/>
    <w:rsid w:val="00A644A2"/>
    <w:rsid w:val="00A823E6"/>
    <w:rsid w:val="00A91834"/>
    <w:rsid w:val="00B14022"/>
    <w:rsid w:val="00B146B2"/>
    <w:rsid w:val="00B46B3F"/>
    <w:rsid w:val="00C67EC9"/>
    <w:rsid w:val="00CF4380"/>
    <w:rsid w:val="00D70F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4146E5BD-A2FA-4C37-BEC0-DF7D37CA6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38EA6E4F</Template>
  <TotalTime>0</TotalTime>
  <Pages>2</Pages>
  <Words>509</Words>
  <Characters>3712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9</cp:revision>
  <cp:lastPrinted>2012-12-18T13:57:00Z</cp:lastPrinted>
  <dcterms:created xsi:type="dcterms:W3CDTF">2016-02-29T10:33:00Z</dcterms:created>
  <dcterms:modified xsi:type="dcterms:W3CDTF">2016-03-01T15:57:00Z</dcterms:modified>
</cp:coreProperties>
</file>