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FBA" w:rsidRPr="00523F53" w:rsidRDefault="00656435" w:rsidP="00805097">
      <w:pPr>
        <w:pStyle w:val="berschrift3"/>
        <w:shd w:val="clear" w:color="auto" w:fill="FFFFFF"/>
        <w:spacing w:before="0" w:beforeAutospacing="0" w:after="0" w:afterAutospacing="0"/>
        <w:ind w:left="-284" w:right="-567"/>
        <w:jc w:val="both"/>
        <w:rPr>
          <w:rFonts w:ascii="Lucida Sans Unicode" w:hAnsi="Lucida Sans Unicode" w:cs="Lucida Sans Unicode"/>
          <w:b w:val="0"/>
          <w:sz w:val="22"/>
          <w:szCs w:val="22"/>
          <w:lang w:val="de-DE"/>
        </w:rPr>
      </w:pPr>
      <w:r w:rsidRPr="00523F53">
        <w:rPr>
          <w:rFonts w:ascii="Lucida Sans Unicode" w:hAnsi="Lucida Sans Unicode" w:cs="Lucida Sans Unicode"/>
          <w:b w:val="0"/>
          <w:sz w:val="22"/>
          <w:szCs w:val="22"/>
          <w:lang w:val="de-DE"/>
        </w:rPr>
        <w:t xml:space="preserve">                       </w:t>
      </w:r>
    </w:p>
    <w:p w:rsidR="002B2FBA" w:rsidRPr="00ED6103" w:rsidRDefault="00656435">
      <w:pPr>
        <w:pStyle w:val="berschrift3"/>
        <w:spacing w:before="0" w:beforeAutospacing="0" w:after="0" w:afterAutospacing="0"/>
        <w:rPr>
          <w:rFonts w:ascii="Lucida Sans Unicode" w:hAnsi="Lucida Sans Unicode" w:cs="Lucida Sans Unicode"/>
          <w:sz w:val="28"/>
          <w:szCs w:val="28"/>
          <w:lang w:val="de-DE"/>
        </w:rPr>
      </w:pPr>
      <w:r w:rsidRPr="00ED6103">
        <w:rPr>
          <w:rFonts w:ascii="Lucida Sans Unicode" w:hAnsi="Lucida Sans Unicode" w:cs="Lucida Sans Unicode"/>
          <w:sz w:val="28"/>
          <w:szCs w:val="28"/>
          <w:lang w:val="de-DE"/>
        </w:rPr>
        <w:t>Pressemitteilung</w:t>
      </w:r>
    </w:p>
    <w:p w:rsidR="002B2FBA" w:rsidRPr="00ED6103" w:rsidRDefault="002B2FBA">
      <w:pPr>
        <w:pStyle w:val="berschrift3"/>
        <w:spacing w:before="0" w:beforeAutospacing="0" w:after="0" w:afterAutospacing="0"/>
        <w:rPr>
          <w:rFonts w:ascii="Lucida Sans Unicode" w:hAnsi="Lucida Sans Unicode" w:cs="Lucida Sans Unicode"/>
          <w:sz w:val="22"/>
          <w:szCs w:val="22"/>
          <w:lang w:val="de-DE"/>
        </w:rPr>
      </w:pPr>
    </w:p>
    <w:p w:rsidR="002B2FBA" w:rsidRPr="005A1461" w:rsidRDefault="005A1461" w:rsidP="005A1461">
      <w:pPr>
        <w:pStyle w:val="berschrift3"/>
        <w:spacing w:before="0" w:beforeAutospacing="0" w:after="0" w:afterAutospacing="0"/>
        <w:jc w:val="right"/>
        <w:rPr>
          <w:rFonts w:ascii="Lucida Sans Unicode" w:hAnsi="Lucida Sans Unicode" w:cs="Lucida Sans Unicode"/>
          <w:b w:val="0"/>
          <w:sz w:val="22"/>
          <w:szCs w:val="22"/>
          <w:lang w:val="de-DE"/>
        </w:rPr>
      </w:pPr>
      <w:r w:rsidRPr="005A1461">
        <w:rPr>
          <w:rFonts w:ascii="Lucida Sans Unicode" w:hAnsi="Lucida Sans Unicode" w:cs="Lucida Sans Unicode"/>
          <w:b w:val="0"/>
          <w:sz w:val="22"/>
          <w:szCs w:val="22"/>
          <w:lang w:val="de-DE"/>
        </w:rPr>
        <w:t>30. März 2016</w:t>
      </w:r>
    </w:p>
    <w:p w:rsidR="005A1461" w:rsidRDefault="005A1461" w:rsidP="0043492E">
      <w:pPr>
        <w:spacing w:after="0" w:line="300" w:lineRule="exact"/>
        <w:ind w:right="85"/>
        <w:rPr>
          <w:rFonts w:ascii="Lucida Sans Unicode" w:eastAsia="Times New Roman" w:hAnsi="Lucida Sans Unicode" w:cs="Times New Roman"/>
          <w:b/>
          <w:bCs/>
          <w:position w:val="-2"/>
          <w:sz w:val="24"/>
          <w:szCs w:val="24"/>
          <w:lang w:val="de-DE" w:eastAsia="de-DE"/>
        </w:rPr>
      </w:pPr>
    </w:p>
    <w:p w:rsidR="0043492E" w:rsidRPr="00ED6103" w:rsidRDefault="00A50E33" w:rsidP="0043492E">
      <w:pPr>
        <w:spacing w:after="0" w:line="300" w:lineRule="exact"/>
        <w:ind w:right="85"/>
        <w:rPr>
          <w:rFonts w:ascii="Lucida Sans Unicode" w:eastAsia="Times New Roman" w:hAnsi="Lucida Sans Unicode" w:cs="Times New Roman"/>
          <w:b/>
          <w:bCs/>
          <w:position w:val="-2"/>
          <w:sz w:val="24"/>
          <w:szCs w:val="24"/>
          <w:lang w:val="de-DE" w:eastAsia="de-DE"/>
        </w:rPr>
      </w:pPr>
      <w:r w:rsidRPr="00ED6103">
        <w:rPr>
          <w:rFonts w:ascii="Lucida Sans Unicode" w:eastAsia="Times New Roman" w:hAnsi="Lucida Sans Unicode" w:cs="Times New Roman"/>
          <w:b/>
          <w:bCs/>
          <w:position w:val="-2"/>
          <w:sz w:val="24"/>
          <w:szCs w:val="24"/>
          <w:lang w:val="de-DE" w:eastAsia="de-DE"/>
        </w:rPr>
        <w:t>Evonik und Zoo Duisburg eröffnen neue Tigeranlage</w:t>
      </w:r>
    </w:p>
    <w:p w:rsidR="0043492E" w:rsidRPr="00ED6103" w:rsidRDefault="0043492E" w:rsidP="0043492E">
      <w:pPr>
        <w:spacing w:after="0" w:line="300" w:lineRule="exact"/>
        <w:ind w:right="85"/>
        <w:rPr>
          <w:rFonts w:ascii="Lucida Sans Unicode" w:eastAsia="Times New Roman" w:hAnsi="Lucida Sans Unicode" w:cs="Times New Roman"/>
          <w:b/>
          <w:bCs/>
          <w:position w:val="-2"/>
          <w:sz w:val="24"/>
          <w:szCs w:val="24"/>
          <w:lang w:val="de-DE" w:eastAsia="de-DE"/>
        </w:rPr>
      </w:pPr>
    </w:p>
    <w:p w:rsidR="0043492E" w:rsidRPr="00ED6103" w:rsidRDefault="00A50E33" w:rsidP="0043492E">
      <w:pPr>
        <w:numPr>
          <w:ilvl w:val="0"/>
          <w:numId w:val="2"/>
        </w:numPr>
        <w:tabs>
          <w:tab w:val="clear" w:pos="1425"/>
          <w:tab w:val="num" w:pos="340"/>
        </w:tabs>
        <w:spacing w:after="0" w:line="300" w:lineRule="exact"/>
        <w:ind w:left="340" w:right="85" w:hanging="340"/>
        <w:rPr>
          <w:rFonts w:ascii="Lucida Sans Unicode" w:eastAsia="Times New Roman" w:hAnsi="Lucida Sans Unicode" w:cs="Lucida Sans Unicode"/>
          <w:sz w:val="24"/>
          <w:szCs w:val="24"/>
          <w:lang w:val="de-DE" w:eastAsia="de-DE"/>
        </w:rPr>
      </w:pPr>
      <w:r w:rsidRPr="00ED6103">
        <w:rPr>
          <w:rFonts w:ascii="Lucida Sans Unicode" w:eastAsia="Times New Roman" w:hAnsi="Lucida Sans Unicode" w:cs="Lucida Sans Unicode"/>
          <w:sz w:val="24"/>
          <w:szCs w:val="24"/>
          <w:lang w:val="de-DE" w:eastAsia="de-DE"/>
        </w:rPr>
        <w:t xml:space="preserve">Gehege für </w:t>
      </w:r>
      <w:r w:rsidR="00047851" w:rsidRPr="00ED6103">
        <w:rPr>
          <w:rFonts w:ascii="Lucida Sans Unicode" w:eastAsia="Times New Roman" w:hAnsi="Lucida Sans Unicode" w:cs="Lucida Sans Unicode"/>
          <w:sz w:val="24"/>
          <w:szCs w:val="24"/>
          <w:lang w:val="de-DE" w:eastAsia="de-DE"/>
        </w:rPr>
        <w:t>S</w:t>
      </w:r>
      <w:r w:rsidRPr="00ED6103">
        <w:rPr>
          <w:rFonts w:ascii="Lucida Sans Unicode" w:eastAsia="Times New Roman" w:hAnsi="Lucida Sans Unicode" w:cs="Lucida Sans Unicode"/>
          <w:sz w:val="24"/>
          <w:szCs w:val="24"/>
          <w:lang w:val="de-DE" w:eastAsia="de-DE"/>
        </w:rPr>
        <w:t>ibirische Tiger ist erheblich erweitert worden</w:t>
      </w:r>
    </w:p>
    <w:p w:rsidR="00D16D94" w:rsidRPr="00ED6103" w:rsidRDefault="00A50E33" w:rsidP="0043492E">
      <w:pPr>
        <w:numPr>
          <w:ilvl w:val="0"/>
          <w:numId w:val="2"/>
        </w:numPr>
        <w:tabs>
          <w:tab w:val="clear" w:pos="1425"/>
          <w:tab w:val="num" w:pos="340"/>
        </w:tabs>
        <w:spacing w:after="0" w:line="300" w:lineRule="exact"/>
        <w:ind w:left="340" w:right="85" w:hanging="340"/>
        <w:rPr>
          <w:rFonts w:ascii="Lucida Sans Unicode" w:eastAsia="Times New Roman" w:hAnsi="Lucida Sans Unicode" w:cs="Lucida Sans Unicode"/>
          <w:sz w:val="24"/>
          <w:szCs w:val="24"/>
          <w:lang w:val="de-DE" w:eastAsia="de-DE"/>
        </w:rPr>
      </w:pPr>
      <w:r w:rsidRPr="00ED6103">
        <w:rPr>
          <w:rFonts w:ascii="Lucida Sans Unicode" w:eastAsia="Times New Roman" w:hAnsi="Lucida Sans Unicode" w:cs="Lucida Sans Unicode"/>
          <w:sz w:val="24"/>
          <w:szCs w:val="24"/>
          <w:lang w:val="de-DE" w:eastAsia="de-DE"/>
        </w:rPr>
        <w:t>Zoo hofft auf Nachwuchs von El-Roi und Dasha</w:t>
      </w:r>
    </w:p>
    <w:p w:rsidR="00A50E33" w:rsidRPr="00ED6103" w:rsidRDefault="00A50E33" w:rsidP="0043492E">
      <w:pPr>
        <w:numPr>
          <w:ilvl w:val="0"/>
          <w:numId w:val="2"/>
        </w:numPr>
        <w:tabs>
          <w:tab w:val="clear" w:pos="1425"/>
          <w:tab w:val="num" w:pos="340"/>
        </w:tabs>
        <w:spacing w:after="0" w:line="300" w:lineRule="exact"/>
        <w:ind w:left="340" w:right="85" w:hanging="340"/>
        <w:rPr>
          <w:rFonts w:ascii="Lucida Sans Unicode" w:eastAsia="Times New Roman" w:hAnsi="Lucida Sans Unicode" w:cs="Lucida Sans Unicode"/>
          <w:sz w:val="24"/>
          <w:szCs w:val="24"/>
          <w:lang w:val="de-DE" w:eastAsia="de-DE"/>
        </w:rPr>
      </w:pPr>
      <w:r w:rsidRPr="00ED6103">
        <w:rPr>
          <w:rFonts w:ascii="Lucida Sans Unicode" w:eastAsia="Times New Roman" w:hAnsi="Lucida Sans Unicode" w:cs="Lucida Sans Unicode"/>
          <w:sz w:val="24"/>
          <w:szCs w:val="24"/>
          <w:lang w:val="de-DE" w:eastAsia="de-DE"/>
        </w:rPr>
        <w:t xml:space="preserve">Evonik-Chef </w:t>
      </w:r>
      <w:r w:rsidR="00ED6103">
        <w:rPr>
          <w:rFonts w:ascii="Lucida Sans Unicode" w:eastAsia="Times New Roman" w:hAnsi="Lucida Sans Unicode" w:cs="Lucida Sans Unicode"/>
          <w:sz w:val="24"/>
          <w:szCs w:val="24"/>
          <w:lang w:val="de-DE" w:eastAsia="de-DE"/>
        </w:rPr>
        <w:t xml:space="preserve">Klaus </w:t>
      </w:r>
      <w:r w:rsidRPr="00ED6103">
        <w:rPr>
          <w:rFonts w:ascii="Lucida Sans Unicode" w:eastAsia="Times New Roman" w:hAnsi="Lucida Sans Unicode" w:cs="Lucida Sans Unicode"/>
          <w:sz w:val="24"/>
          <w:szCs w:val="24"/>
          <w:lang w:val="de-DE" w:eastAsia="de-DE"/>
        </w:rPr>
        <w:t>Engel: „</w:t>
      </w:r>
      <w:r w:rsidR="00B447B4">
        <w:rPr>
          <w:rFonts w:ascii="Lucida Sans Unicode" w:eastAsia="Times New Roman" w:hAnsi="Lucida Sans Unicode" w:cs="Lucida Sans Unicode"/>
          <w:sz w:val="24"/>
          <w:szCs w:val="24"/>
          <w:lang w:val="de-DE" w:eastAsia="de-DE"/>
        </w:rPr>
        <w:t>Wir w</w:t>
      </w:r>
      <w:r w:rsidRPr="00ED6103">
        <w:rPr>
          <w:rFonts w:ascii="Lucida Sans Unicode" w:eastAsia="Times New Roman" w:hAnsi="Lucida Sans Unicode" w:cs="Lucida Sans Unicode"/>
          <w:sz w:val="24"/>
          <w:szCs w:val="24"/>
          <w:lang w:val="de-DE" w:eastAsia="de-DE"/>
        </w:rPr>
        <w:t>ün</w:t>
      </w:r>
      <w:r w:rsidR="000B37B3">
        <w:rPr>
          <w:rFonts w:ascii="Lucida Sans Unicode" w:eastAsia="Times New Roman" w:hAnsi="Lucida Sans Unicode" w:cs="Lucida Sans Unicode"/>
          <w:sz w:val="24"/>
          <w:szCs w:val="24"/>
          <w:lang w:val="de-DE" w:eastAsia="de-DE"/>
        </w:rPr>
        <w:t>schen den Menschen aus Duisburg</w:t>
      </w:r>
      <w:r w:rsidR="000B37B3">
        <w:rPr>
          <w:rFonts w:ascii="Lucida Sans Unicode" w:eastAsia="Times New Roman" w:hAnsi="Lucida Sans Unicode" w:cs="Lucida Sans Unicode"/>
          <w:sz w:val="24"/>
          <w:szCs w:val="24"/>
          <w:lang w:val="de-DE" w:eastAsia="de-DE"/>
        </w:rPr>
        <w:br/>
      </w:r>
      <w:r w:rsidRPr="00ED6103">
        <w:rPr>
          <w:rFonts w:ascii="Lucida Sans Unicode" w:eastAsia="Times New Roman" w:hAnsi="Lucida Sans Unicode" w:cs="Lucida Sans Unicode"/>
          <w:sz w:val="24"/>
          <w:szCs w:val="24"/>
          <w:lang w:val="de-DE" w:eastAsia="de-DE"/>
        </w:rPr>
        <w:t xml:space="preserve">und der Region viel Freude beim Besuch der Raubkatzen.“ </w:t>
      </w:r>
    </w:p>
    <w:p w:rsidR="0043492E" w:rsidRPr="00ED6103" w:rsidRDefault="0043492E" w:rsidP="0043492E">
      <w:pPr>
        <w:spacing w:line="300" w:lineRule="exact"/>
        <w:ind w:left="340"/>
        <w:rPr>
          <w:rFonts w:cs="Lucida Sans Unicode"/>
          <w:sz w:val="24"/>
          <w:lang w:val="de-DE"/>
        </w:rPr>
      </w:pPr>
    </w:p>
    <w:p w:rsidR="00A50E33" w:rsidRPr="00ED6103" w:rsidRDefault="00A50E33" w:rsidP="00A50E33">
      <w:pPr>
        <w:spacing w:after="0" w:line="300" w:lineRule="exact"/>
        <w:ind w:right="85"/>
        <w:rPr>
          <w:rFonts w:ascii="Lucida Sans Unicode" w:eastAsia="Times New Roman" w:hAnsi="Lucida Sans Unicode" w:cs="Times New Roman"/>
          <w:position w:val="-2"/>
          <w:lang w:val="de-DE" w:eastAsia="de-DE"/>
        </w:rPr>
      </w:pPr>
      <w:r w:rsidRPr="00ED6103">
        <w:rPr>
          <w:rFonts w:ascii="Lucida Sans Unicode" w:eastAsia="Times New Roman" w:hAnsi="Lucida Sans Unicode" w:cs="Times New Roman"/>
          <w:b/>
          <w:position w:val="-2"/>
          <w:lang w:val="de-DE" w:eastAsia="de-DE"/>
        </w:rPr>
        <w:t>Duisburg/Essen.</w:t>
      </w:r>
      <w:r w:rsidRPr="00ED6103">
        <w:rPr>
          <w:rFonts w:ascii="Lucida Sans Unicode" w:eastAsia="Times New Roman" w:hAnsi="Lucida Sans Unicode" w:cs="Times New Roman"/>
          <w:position w:val="-2"/>
          <w:lang w:val="de-DE" w:eastAsia="de-DE"/>
        </w:rPr>
        <w:t xml:space="preserve"> Felsen, Bäume, ein Fluss mit mehreren Wasserbecken – und eine Fläche d</w:t>
      </w:r>
      <w:r w:rsidR="00047851" w:rsidRPr="00ED6103">
        <w:rPr>
          <w:rFonts w:ascii="Lucida Sans Unicode" w:eastAsia="Times New Roman" w:hAnsi="Lucida Sans Unicode" w:cs="Times New Roman"/>
          <w:position w:val="-2"/>
          <w:lang w:val="de-DE" w:eastAsia="de-DE"/>
        </w:rPr>
        <w:t>reimal</w:t>
      </w:r>
      <w:r w:rsidR="00B447B4">
        <w:rPr>
          <w:rFonts w:ascii="Lucida Sans Unicode" w:eastAsia="Times New Roman" w:hAnsi="Lucida Sans Unicode" w:cs="Times New Roman"/>
          <w:position w:val="-2"/>
          <w:lang w:val="de-DE" w:eastAsia="de-DE"/>
        </w:rPr>
        <w:t xml:space="preserve"> so groß wie zuvor</w:t>
      </w:r>
      <w:r w:rsidR="00047851" w:rsidRPr="00ED6103">
        <w:rPr>
          <w:rFonts w:ascii="Lucida Sans Unicode" w:eastAsia="Times New Roman" w:hAnsi="Lucida Sans Unicode" w:cs="Times New Roman"/>
          <w:position w:val="-2"/>
          <w:lang w:val="de-DE" w:eastAsia="de-DE"/>
        </w:rPr>
        <w:t>: Die S</w:t>
      </w:r>
      <w:r w:rsidRPr="00ED6103">
        <w:rPr>
          <w:rFonts w:ascii="Lucida Sans Unicode" w:eastAsia="Times New Roman" w:hAnsi="Lucida Sans Unicode" w:cs="Times New Roman"/>
          <w:position w:val="-2"/>
          <w:lang w:val="de-DE" w:eastAsia="de-DE"/>
        </w:rPr>
        <w:t xml:space="preserve">ibirischen Tiger im </w:t>
      </w:r>
      <w:r w:rsidR="00047851" w:rsidRPr="00ED6103">
        <w:rPr>
          <w:rFonts w:ascii="Lucida Sans Unicode" w:eastAsia="Times New Roman" w:hAnsi="Lucida Sans Unicode" w:cs="Times New Roman"/>
          <w:position w:val="-2"/>
          <w:lang w:val="de-DE" w:eastAsia="de-DE"/>
        </w:rPr>
        <w:t xml:space="preserve">Zoo </w:t>
      </w:r>
      <w:r w:rsidRPr="00ED6103">
        <w:rPr>
          <w:rFonts w:ascii="Lucida Sans Unicode" w:eastAsia="Times New Roman" w:hAnsi="Lucida Sans Unicode" w:cs="Times New Roman"/>
          <w:position w:val="-2"/>
          <w:lang w:val="de-DE" w:eastAsia="de-DE"/>
        </w:rPr>
        <w:t xml:space="preserve">Duisburg haben ein neues Zuhause. Nach einem Jahr des Umbaus haben der Zoo und Evonik als Projektsponsor am Mittwoch, </w:t>
      </w:r>
      <w:r w:rsidR="00047851" w:rsidRPr="00ED6103">
        <w:rPr>
          <w:rFonts w:ascii="Lucida Sans Unicode" w:eastAsia="Times New Roman" w:hAnsi="Lucida Sans Unicode" w:cs="Times New Roman"/>
          <w:position w:val="-2"/>
          <w:lang w:val="de-DE" w:eastAsia="de-DE"/>
        </w:rPr>
        <w:t xml:space="preserve">den </w:t>
      </w:r>
      <w:r w:rsidRPr="00ED6103">
        <w:rPr>
          <w:rFonts w:ascii="Lucida Sans Unicode" w:eastAsia="Times New Roman" w:hAnsi="Lucida Sans Unicode" w:cs="Times New Roman"/>
          <w:position w:val="-2"/>
          <w:lang w:val="de-DE" w:eastAsia="de-DE"/>
        </w:rPr>
        <w:t xml:space="preserve">30. März 2016, das großzügige Gehege offiziell eröffnet. „Die Erweiterung ist ein wichtiger Beitrag zur weltweiten Arterhaltung“, sagte Zoo-Direktor Achim Winkler. „Im Freiland leben nur noch etwa 450 </w:t>
      </w:r>
      <w:r w:rsidR="00047851" w:rsidRPr="00ED6103">
        <w:rPr>
          <w:rFonts w:ascii="Lucida Sans Unicode" w:eastAsia="Times New Roman" w:hAnsi="Lucida Sans Unicode" w:cs="Times New Roman"/>
          <w:position w:val="-2"/>
          <w:lang w:val="de-DE" w:eastAsia="de-DE"/>
        </w:rPr>
        <w:t>Sibirische Tiger</w:t>
      </w:r>
      <w:r w:rsidRPr="00ED6103">
        <w:rPr>
          <w:rFonts w:ascii="Lucida Sans Unicode" w:eastAsia="Times New Roman" w:hAnsi="Lucida Sans Unicode" w:cs="Times New Roman"/>
          <w:position w:val="-2"/>
          <w:lang w:val="de-DE" w:eastAsia="de-DE"/>
        </w:rPr>
        <w:t xml:space="preserve">.“ Die Vergrößerung der Anlage ermöglicht </w:t>
      </w:r>
      <w:r w:rsidR="00047851" w:rsidRPr="00ED6103">
        <w:rPr>
          <w:rFonts w:ascii="Lucida Sans Unicode" w:eastAsia="Times New Roman" w:hAnsi="Lucida Sans Unicode" w:cs="Times New Roman"/>
          <w:position w:val="-2"/>
          <w:lang w:val="de-DE" w:eastAsia="de-DE"/>
        </w:rPr>
        <w:t>eine noch bessere Haltung und Z</w:t>
      </w:r>
      <w:r w:rsidRPr="00ED6103">
        <w:rPr>
          <w:rFonts w:ascii="Lucida Sans Unicode" w:eastAsia="Times New Roman" w:hAnsi="Lucida Sans Unicode" w:cs="Times New Roman"/>
          <w:position w:val="-2"/>
          <w:lang w:val="de-DE" w:eastAsia="de-DE"/>
        </w:rPr>
        <w:t>ucht der seltenen Tiere. „Wir freuen uns, dieses nachhaltige Projekt unterstützen zu können“, sagte der Vorstandsvorsitzende von Evonik</w:t>
      </w:r>
      <w:r w:rsidR="00B447B4">
        <w:rPr>
          <w:rFonts w:ascii="Lucida Sans Unicode" w:eastAsia="Times New Roman" w:hAnsi="Lucida Sans Unicode" w:cs="Times New Roman"/>
          <w:position w:val="-2"/>
          <w:lang w:val="de-DE" w:eastAsia="de-DE"/>
        </w:rPr>
        <w:t xml:space="preserve"> Industries</w:t>
      </w:r>
      <w:r w:rsidRPr="00ED6103">
        <w:rPr>
          <w:rFonts w:ascii="Lucida Sans Unicode" w:eastAsia="Times New Roman" w:hAnsi="Lucida Sans Unicode" w:cs="Times New Roman"/>
          <w:position w:val="-2"/>
          <w:lang w:val="de-DE" w:eastAsia="de-DE"/>
        </w:rPr>
        <w:t>, Klaus Engel, bei der Eröffnung. „Den Menschen aus Duisburg und der Region</w:t>
      </w:r>
      <w:r w:rsidR="00B447B4">
        <w:rPr>
          <w:rFonts w:ascii="Lucida Sans Unicode" w:eastAsia="Times New Roman" w:hAnsi="Lucida Sans Unicode" w:cs="Times New Roman"/>
          <w:position w:val="-2"/>
          <w:lang w:val="de-DE" w:eastAsia="de-DE"/>
        </w:rPr>
        <w:t xml:space="preserve"> wünschen wir viel Freude bei</w:t>
      </w:r>
      <w:r w:rsidRPr="00ED6103">
        <w:rPr>
          <w:rFonts w:ascii="Lucida Sans Unicode" w:eastAsia="Times New Roman" w:hAnsi="Lucida Sans Unicode" w:cs="Times New Roman"/>
          <w:position w:val="-2"/>
          <w:lang w:val="de-DE" w:eastAsia="de-DE"/>
        </w:rPr>
        <w:t>m Besuch der faszinierenden Raubkatzen.“</w:t>
      </w:r>
    </w:p>
    <w:p w:rsidR="00A50E33" w:rsidRPr="00ED6103" w:rsidRDefault="00A50E33" w:rsidP="00A50E33">
      <w:pPr>
        <w:spacing w:after="0" w:line="300" w:lineRule="exact"/>
        <w:ind w:right="85"/>
        <w:rPr>
          <w:rFonts w:ascii="Lucida Sans Unicode" w:eastAsia="Times New Roman" w:hAnsi="Lucida Sans Unicode" w:cs="Times New Roman"/>
          <w:position w:val="-2"/>
          <w:lang w:val="de-DE" w:eastAsia="de-DE"/>
        </w:rPr>
      </w:pPr>
    </w:p>
    <w:p w:rsidR="00A50E33" w:rsidRPr="00ED6103" w:rsidRDefault="00A50E33" w:rsidP="00A50E33">
      <w:pPr>
        <w:spacing w:after="0" w:line="300" w:lineRule="exact"/>
        <w:ind w:right="85"/>
        <w:rPr>
          <w:rFonts w:ascii="Lucida Sans Unicode" w:eastAsia="Times New Roman" w:hAnsi="Lucida Sans Unicode" w:cs="Times New Roman"/>
          <w:position w:val="-2"/>
          <w:lang w:val="de-DE" w:eastAsia="de-DE"/>
        </w:rPr>
      </w:pPr>
      <w:r w:rsidRPr="00ED6103">
        <w:rPr>
          <w:rFonts w:ascii="Lucida Sans Unicode" w:eastAsia="Times New Roman" w:hAnsi="Lucida Sans Unicode" w:cs="Times New Roman"/>
          <w:position w:val="-2"/>
          <w:lang w:val="de-DE" w:eastAsia="de-DE"/>
        </w:rPr>
        <w:t xml:space="preserve">Mit der Erweiterung verbunden ist die Hoffnung, dass schon bald kleine Tigerbabys in Duisburg das Licht der Welt erblicken. Deshalb ist dem in Duisburg seit vielen Jahren heimischen Männchen El-Roi (10 Jahre) vor einigen Wochen bereits die vom Zuchtbuchführer vermittelte Partnerin Dasha hinzugesellt worden. Im Falle einer Jungtieraufzucht kann das </w:t>
      </w:r>
      <w:r w:rsidR="00047851" w:rsidRPr="00ED6103">
        <w:rPr>
          <w:rFonts w:ascii="Lucida Sans Unicode" w:eastAsia="Times New Roman" w:hAnsi="Lucida Sans Unicode" w:cs="Times New Roman"/>
          <w:position w:val="-2"/>
          <w:lang w:val="de-DE" w:eastAsia="de-DE"/>
        </w:rPr>
        <w:t>Gehege</w:t>
      </w:r>
      <w:r w:rsidRPr="00ED6103">
        <w:rPr>
          <w:rFonts w:ascii="Lucida Sans Unicode" w:eastAsia="Times New Roman" w:hAnsi="Lucida Sans Unicode" w:cs="Times New Roman"/>
          <w:position w:val="-2"/>
          <w:lang w:val="de-DE" w:eastAsia="de-DE"/>
        </w:rPr>
        <w:t xml:space="preserve"> in zwei </w:t>
      </w:r>
      <w:r w:rsidR="00047851" w:rsidRPr="00ED6103">
        <w:rPr>
          <w:rFonts w:ascii="Lucida Sans Unicode" w:eastAsia="Times New Roman" w:hAnsi="Lucida Sans Unicode" w:cs="Times New Roman"/>
          <w:position w:val="-2"/>
          <w:lang w:val="de-DE" w:eastAsia="de-DE"/>
        </w:rPr>
        <w:t xml:space="preserve">großflächige </w:t>
      </w:r>
      <w:r w:rsidRPr="00ED6103">
        <w:rPr>
          <w:rFonts w:ascii="Lucida Sans Unicode" w:eastAsia="Times New Roman" w:hAnsi="Lucida Sans Unicode" w:cs="Times New Roman"/>
          <w:position w:val="-2"/>
          <w:lang w:val="de-DE" w:eastAsia="de-DE"/>
        </w:rPr>
        <w:t>Teile getrennt werden, um eine Gefahr für die jungen Tiger durch Konkurrenzkämpfe mit dem Vater auszuschließen. Das rund 2</w:t>
      </w:r>
      <w:r w:rsidR="00047851" w:rsidRPr="00ED6103">
        <w:rPr>
          <w:rFonts w:ascii="Lucida Sans Unicode" w:eastAsia="Times New Roman" w:hAnsi="Lucida Sans Unicode" w:cs="Times New Roman"/>
          <w:position w:val="-2"/>
          <w:lang w:val="de-DE" w:eastAsia="de-DE"/>
        </w:rPr>
        <w:t>.2</w:t>
      </w:r>
      <w:r w:rsidRPr="00ED6103">
        <w:rPr>
          <w:rFonts w:ascii="Lucida Sans Unicode" w:eastAsia="Times New Roman" w:hAnsi="Lucida Sans Unicode" w:cs="Times New Roman"/>
          <w:position w:val="-2"/>
          <w:lang w:val="de-DE" w:eastAsia="de-DE"/>
        </w:rPr>
        <w:t>00 m</w:t>
      </w:r>
      <w:r w:rsidRPr="00ED6103">
        <w:rPr>
          <w:rFonts w:ascii="Lucida Sans Unicode" w:eastAsia="Times New Roman" w:hAnsi="Lucida Sans Unicode" w:cs="Times New Roman"/>
          <w:position w:val="-2"/>
          <w:vertAlign w:val="superscript"/>
          <w:lang w:val="de-DE" w:eastAsia="de-DE"/>
        </w:rPr>
        <w:t>2</w:t>
      </w:r>
      <w:r w:rsidRPr="00ED6103">
        <w:rPr>
          <w:rFonts w:ascii="Lucida Sans Unicode" w:eastAsia="Times New Roman" w:hAnsi="Lucida Sans Unicode" w:cs="Times New Roman"/>
          <w:position w:val="-2"/>
          <w:lang w:val="de-DE" w:eastAsia="de-DE"/>
        </w:rPr>
        <w:t xml:space="preserve"> große Freigehege ist dem ursprünglichen Lebensraum des </w:t>
      </w:r>
      <w:r w:rsidR="00047851" w:rsidRPr="00ED6103">
        <w:rPr>
          <w:rFonts w:ascii="Lucida Sans Unicode" w:eastAsia="Times New Roman" w:hAnsi="Lucida Sans Unicode" w:cs="Times New Roman"/>
          <w:position w:val="-2"/>
          <w:lang w:val="de-DE" w:eastAsia="de-DE"/>
        </w:rPr>
        <w:t>S</w:t>
      </w:r>
      <w:r w:rsidRPr="00ED6103">
        <w:rPr>
          <w:rFonts w:ascii="Lucida Sans Unicode" w:eastAsia="Times New Roman" w:hAnsi="Lucida Sans Unicode" w:cs="Times New Roman"/>
          <w:position w:val="-2"/>
          <w:lang w:val="de-DE" w:eastAsia="de-DE"/>
        </w:rPr>
        <w:t>ibirischen Tigers möglichs</w:t>
      </w:r>
      <w:r w:rsidR="000B37B3">
        <w:rPr>
          <w:rFonts w:ascii="Lucida Sans Unicode" w:eastAsia="Times New Roman" w:hAnsi="Lucida Sans Unicode" w:cs="Times New Roman"/>
          <w:position w:val="-2"/>
          <w:lang w:val="de-DE" w:eastAsia="de-DE"/>
        </w:rPr>
        <w:t>t realitätsnah nachempfunden</w:t>
      </w:r>
      <w:r w:rsidRPr="00ED6103">
        <w:rPr>
          <w:rFonts w:ascii="Lucida Sans Unicode" w:eastAsia="Times New Roman" w:hAnsi="Lucida Sans Unicode" w:cs="Times New Roman"/>
          <w:position w:val="-2"/>
          <w:lang w:val="de-DE" w:eastAsia="de-DE"/>
        </w:rPr>
        <w:t>.</w:t>
      </w:r>
    </w:p>
    <w:p w:rsidR="00A50E33" w:rsidRPr="00ED6103" w:rsidRDefault="00A50E33" w:rsidP="00A50E33">
      <w:pPr>
        <w:spacing w:after="0" w:line="300" w:lineRule="exact"/>
        <w:ind w:right="85"/>
        <w:rPr>
          <w:rFonts w:ascii="Lucida Sans Unicode" w:eastAsia="Times New Roman" w:hAnsi="Lucida Sans Unicode" w:cs="Times New Roman"/>
          <w:position w:val="-2"/>
          <w:lang w:val="de-DE" w:eastAsia="de-DE"/>
        </w:rPr>
      </w:pPr>
    </w:p>
    <w:p w:rsidR="00A50E33" w:rsidRPr="00ED6103" w:rsidRDefault="00A50E33" w:rsidP="00A50E33">
      <w:pPr>
        <w:spacing w:after="0" w:line="300" w:lineRule="exact"/>
        <w:ind w:right="85"/>
        <w:rPr>
          <w:rFonts w:ascii="Lucida Sans Unicode" w:eastAsia="Times New Roman" w:hAnsi="Lucida Sans Unicode" w:cs="Times New Roman"/>
          <w:position w:val="-2"/>
          <w:lang w:val="de-DE" w:eastAsia="de-DE"/>
        </w:rPr>
      </w:pPr>
      <w:r w:rsidRPr="00ED6103">
        <w:rPr>
          <w:rFonts w:ascii="Lucida Sans Unicode" w:eastAsia="Times New Roman" w:hAnsi="Lucida Sans Unicode" w:cs="Times New Roman"/>
          <w:position w:val="-2"/>
          <w:lang w:val="de-DE" w:eastAsia="de-DE"/>
        </w:rPr>
        <w:t>Besucher können die Tiere von mehreren Ebenen aus beobachten. Verschiedene Blickwinkel sind nicht nur durch Panzerglasscheiben und freie Blicke über die Wasserbecke</w:t>
      </w:r>
      <w:r w:rsidR="00B447B4">
        <w:rPr>
          <w:rFonts w:ascii="Lucida Sans Unicode" w:eastAsia="Times New Roman" w:hAnsi="Lucida Sans Unicode" w:cs="Times New Roman"/>
          <w:position w:val="-2"/>
          <w:lang w:val="de-DE" w:eastAsia="de-DE"/>
        </w:rPr>
        <w:t>n möglich, sondern auch von der</w:t>
      </w:r>
      <w:r w:rsidRPr="00ED6103">
        <w:rPr>
          <w:rFonts w:ascii="Lucida Sans Unicode" w:eastAsia="Times New Roman" w:hAnsi="Lucida Sans Unicode" w:cs="Times New Roman"/>
          <w:position w:val="-2"/>
          <w:lang w:val="de-DE" w:eastAsia="de-DE"/>
        </w:rPr>
        <w:t xml:space="preserve"> Galerie des neuen Besucherhauses. Dieses wurde in der traditionellen Holzarchitektur Sibiriens errichtet. „Der Zoo ist ein Aushängeschild unserer Stadt“, sagte Duisburgs Oberbürgermeister Sören Link. </w:t>
      </w:r>
      <w:r w:rsidRPr="00ED6103">
        <w:rPr>
          <w:rFonts w:ascii="Lucida Sans Unicode" w:eastAsia="Times New Roman" w:hAnsi="Lucida Sans Unicode" w:cs="Times New Roman"/>
          <w:position w:val="-2"/>
          <w:lang w:val="de-DE" w:eastAsia="de-DE"/>
        </w:rPr>
        <w:lastRenderedPageBreak/>
        <w:t>„Dank der neuen Tigeranlage werden Bekanntheit und Attraktivität des Zoos weiter steigen. Davon profitiert auch die Stadt Duisburg.“</w:t>
      </w:r>
    </w:p>
    <w:p w:rsidR="00A50E33" w:rsidRPr="00ED6103" w:rsidRDefault="00A50E33" w:rsidP="00A50E33">
      <w:pPr>
        <w:spacing w:after="0" w:line="300" w:lineRule="exact"/>
        <w:ind w:right="85"/>
        <w:rPr>
          <w:rFonts w:ascii="Lucida Sans Unicode" w:eastAsia="Times New Roman" w:hAnsi="Lucida Sans Unicode" w:cs="Times New Roman"/>
          <w:position w:val="-2"/>
          <w:lang w:val="de-DE" w:eastAsia="de-DE"/>
        </w:rPr>
      </w:pPr>
    </w:p>
    <w:p w:rsidR="00A50E33" w:rsidRPr="00ED6103" w:rsidRDefault="00A50E33" w:rsidP="00A50E33">
      <w:pPr>
        <w:spacing w:after="0" w:line="300" w:lineRule="exact"/>
        <w:ind w:right="85"/>
        <w:rPr>
          <w:rFonts w:ascii="Lucida Sans Unicode" w:eastAsia="Times New Roman" w:hAnsi="Lucida Sans Unicode" w:cs="Times New Roman"/>
          <w:position w:val="-2"/>
          <w:lang w:val="de-DE" w:eastAsia="de-DE"/>
        </w:rPr>
      </w:pPr>
      <w:r w:rsidRPr="00ED6103">
        <w:rPr>
          <w:rFonts w:ascii="Lucida Sans Unicode" w:eastAsia="Times New Roman" w:hAnsi="Lucida Sans Unicode" w:cs="Times New Roman"/>
          <w:position w:val="-2"/>
          <w:lang w:val="de-DE" w:eastAsia="de-DE"/>
        </w:rPr>
        <w:t>Fast fertiggestellt ist neben dem neuen Tigergehege das Evonik-Zoo-Labor als alternativer außerschulischer Lernort. Es wird im Sommer offiziell eröffnet. Kinder und Jugendliche er</w:t>
      </w:r>
      <w:r w:rsidR="001E3791" w:rsidRPr="00ED6103">
        <w:rPr>
          <w:rFonts w:ascii="Lucida Sans Unicode" w:eastAsia="Times New Roman" w:hAnsi="Lucida Sans Unicode" w:cs="Times New Roman"/>
          <w:position w:val="-2"/>
          <w:lang w:val="de-DE" w:eastAsia="de-DE"/>
        </w:rPr>
        <w:t xml:space="preserve">leben </w:t>
      </w:r>
      <w:r w:rsidRPr="00ED6103">
        <w:rPr>
          <w:rFonts w:ascii="Lucida Sans Unicode" w:eastAsia="Times New Roman" w:hAnsi="Lucida Sans Unicode" w:cs="Times New Roman"/>
          <w:position w:val="-2"/>
          <w:lang w:val="de-DE" w:eastAsia="de-DE"/>
        </w:rPr>
        <w:t xml:space="preserve">hier künftig </w:t>
      </w:r>
      <w:r w:rsidR="00B447B4">
        <w:rPr>
          <w:rFonts w:ascii="Lucida Sans Unicode" w:eastAsia="Times New Roman" w:hAnsi="Lucida Sans Unicode" w:cs="Times New Roman"/>
          <w:position w:val="-2"/>
          <w:lang w:val="de-DE" w:eastAsia="de-DE"/>
        </w:rPr>
        <w:t xml:space="preserve">Naturwissenschaften </w:t>
      </w:r>
      <w:r w:rsidR="001E3791" w:rsidRPr="00ED6103">
        <w:rPr>
          <w:rFonts w:ascii="Lucida Sans Unicode" w:eastAsia="Times New Roman" w:hAnsi="Lucida Sans Unicode" w:cs="Times New Roman"/>
          <w:position w:val="-2"/>
          <w:lang w:val="de-DE" w:eastAsia="de-DE"/>
        </w:rPr>
        <w:t>auf spie</w:t>
      </w:r>
      <w:r w:rsidR="00567CE5" w:rsidRPr="00ED6103">
        <w:rPr>
          <w:rFonts w:ascii="Lucida Sans Unicode" w:eastAsia="Times New Roman" w:hAnsi="Lucida Sans Unicode" w:cs="Times New Roman"/>
          <w:position w:val="-2"/>
          <w:lang w:val="de-DE" w:eastAsia="de-DE"/>
        </w:rPr>
        <w:t>lerische Art</w:t>
      </w:r>
      <w:r w:rsidR="00B447B4">
        <w:rPr>
          <w:rFonts w:ascii="Lucida Sans Unicode" w:eastAsia="Times New Roman" w:hAnsi="Lucida Sans Unicode" w:cs="Times New Roman"/>
          <w:position w:val="-2"/>
          <w:lang w:val="de-DE" w:eastAsia="de-DE"/>
        </w:rPr>
        <w:t xml:space="preserve"> und</w:t>
      </w:r>
      <w:r w:rsidR="001E3791" w:rsidRPr="00ED6103">
        <w:rPr>
          <w:rFonts w:ascii="Lucida Sans Unicode" w:eastAsia="Times New Roman" w:hAnsi="Lucida Sans Unicode" w:cs="Times New Roman"/>
          <w:position w:val="-2"/>
          <w:lang w:val="de-DE" w:eastAsia="de-DE"/>
        </w:rPr>
        <w:t xml:space="preserve"> in </w:t>
      </w:r>
      <w:r w:rsidR="00B447B4">
        <w:rPr>
          <w:rFonts w:ascii="Lucida Sans Unicode" w:eastAsia="Times New Roman" w:hAnsi="Lucida Sans Unicode" w:cs="Times New Roman"/>
          <w:position w:val="-2"/>
          <w:lang w:val="de-DE" w:eastAsia="de-DE"/>
        </w:rPr>
        <w:t>einem besonderen Umfeld.</w:t>
      </w:r>
      <w:r w:rsidRPr="00ED6103">
        <w:rPr>
          <w:rFonts w:ascii="Lucida Sans Unicode" w:eastAsia="Times New Roman" w:hAnsi="Lucida Sans Unicode" w:cs="Times New Roman"/>
          <w:position w:val="-2"/>
          <w:lang w:val="de-DE" w:eastAsia="de-DE"/>
        </w:rPr>
        <w:t xml:space="preserve"> „Ein Besuch im Zoo ist abwechslungsreich und bietet die Chance, interessantes naturkundliches Wissen zu erwerben“, sagt</w:t>
      </w:r>
      <w:r w:rsidR="001907A1">
        <w:rPr>
          <w:rFonts w:ascii="Lucida Sans Unicode" w:eastAsia="Times New Roman" w:hAnsi="Lucida Sans Unicode" w:cs="Times New Roman"/>
          <w:position w:val="-2"/>
          <w:lang w:val="de-DE" w:eastAsia="de-DE"/>
        </w:rPr>
        <w:t>e</w:t>
      </w:r>
      <w:r w:rsidRPr="00ED6103">
        <w:rPr>
          <w:rFonts w:ascii="Lucida Sans Unicode" w:eastAsia="Times New Roman" w:hAnsi="Lucida Sans Unicode" w:cs="Times New Roman"/>
          <w:position w:val="-2"/>
          <w:lang w:val="de-DE" w:eastAsia="de-DE"/>
        </w:rPr>
        <w:t xml:space="preserve"> Engel. „Die Faszination der Raubkatzen möchten wir für das Evonik-Zoo-Labor nutzen.“</w:t>
      </w:r>
    </w:p>
    <w:p w:rsidR="00A50E33" w:rsidRPr="00ED6103" w:rsidRDefault="00A50E33" w:rsidP="00A50E33">
      <w:pPr>
        <w:spacing w:after="0" w:line="300" w:lineRule="exact"/>
        <w:ind w:right="85"/>
        <w:rPr>
          <w:rFonts w:ascii="Lucida Sans Unicode" w:eastAsia="Times New Roman" w:hAnsi="Lucida Sans Unicode" w:cs="Times New Roman"/>
          <w:position w:val="-2"/>
          <w:lang w:val="de-DE" w:eastAsia="de-DE"/>
        </w:rPr>
      </w:pPr>
    </w:p>
    <w:p w:rsidR="000C7025" w:rsidRDefault="00A50E33" w:rsidP="00A50E33">
      <w:pPr>
        <w:spacing w:after="0" w:line="300" w:lineRule="exact"/>
        <w:ind w:right="85"/>
        <w:rPr>
          <w:rFonts w:ascii="Lucida Sans Unicode" w:eastAsia="Times New Roman" w:hAnsi="Lucida Sans Unicode" w:cs="Times New Roman"/>
          <w:position w:val="-2"/>
          <w:lang w:val="de-DE" w:eastAsia="de-DE"/>
        </w:rPr>
      </w:pPr>
      <w:r w:rsidRPr="00ED6103">
        <w:rPr>
          <w:rFonts w:ascii="Lucida Sans Unicode" w:eastAsia="Times New Roman" w:hAnsi="Lucida Sans Unicode" w:cs="Times New Roman"/>
          <w:position w:val="-2"/>
          <w:lang w:val="de-DE" w:eastAsia="de-DE"/>
        </w:rPr>
        <w:t xml:space="preserve">Evonik unterstützt die Partnerschaft mit dem Zoo Duisburg mit insgesamt </w:t>
      </w:r>
      <w:r w:rsidR="00B447B4">
        <w:rPr>
          <w:rFonts w:ascii="Lucida Sans Unicode" w:eastAsia="Times New Roman" w:hAnsi="Lucida Sans Unicode" w:cs="Times New Roman"/>
          <w:position w:val="-2"/>
          <w:lang w:val="de-DE" w:eastAsia="de-DE"/>
        </w:rPr>
        <w:t>rund</w:t>
      </w:r>
      <w:r w:rsidR="009F70A4">
        <w:rPr>
          <w:rFonts w:ascii="Lucida Sans Unicode" w:eastAsia="Times New Roman" w:hAnsi="Lucida Sans Unicode" w:cs="Times New Roman"/>
          <w:position w:val="-2"/>
          <w:lang w:val="de-DE" w:eastAsia="de-DE"/>
        </w:rPr>
        <w:t xml:space="preserve"> </w:t>
      </w:r>
      <w:r w:rsidRPr="00ED6103">
        <w:rPr>
          <w:rFonts w:ascii="Lucida Sans Unicode" w:eastAsia="Times New Roman" w:hAnsi="Lucida Sans Unicode" w:cs="Times New Roman"/>
          <w:position w:val="-2"/>
          <w:lang w:val="de-DE" w:eastAsia="de-DE"/>
        </w:rPr>
        <w:t>zwei Millionen €. Finanziert werden beide Teilprojekte aus Mitteln, die ursprünglich für den Erweiterungsbau des Duisburger Museums Küppersmühle gedacht waren. Da das Bauprojekt nicht wie vorgesehen verwirklicht wurde, hat sich Evonik entschlossen, die Fördersumme einem anderen nachhaltigen Zweck für die Duisburger Bürger zukommen zu lassen.</w:t>
      </w:r>
    </w:p>
    <w:p w:rsidR="002B059D" w:rsidRDefault="002B059D" w:rsidP="00A50E33">
      <w:pPr>
        <w:spacing w:after="0" w:line="300" w:lineRule="exact"/>
        <w:ind w:right="85"/>
        <w:rPr>
          <w:rFonts w:ascii="Lucida Sans Unicode" w:eastAsia="Times New Roman" w:hAnsi="Lucida Sans Unicode" w:cs="Times New Roman"/>
          <w:position w:val="-2"/>
          <w:lang w:val="de-DE" w:eastAsia="de-DE"/>
        </w:rPr>
      </w:pPr>
    </w:p>
    <w:p w:rsidR="002B059D" w:rsidRDefault="002B059D" w:rsidP="00A50E33">
      <w:pPr>
        <w:spacing w:after="0" w:line="300" w:lineRule="exact"/>
        <w:ind w:right="85"/>
        <w:rPr>
          <w:rFonts w:ascii="Lucida Sans Unicode" w:eastAsia="Times New Roman" w:hAnsi="Lucida Sans Unicode" w:cs="Times New Roman"/>
          <w:position w:val="-2"/>
          <w:lang w:val="de-DE" w:eastAsia="de-DE"/>
        </w:rPr>
      </w:pPr>
    </w:p>
    <w:p w:rsidR="002B059D" w:rsidRDefault="002B059D" w:rsidP="00A50E33">
      <w:pPr>
        <w:spacing w:after="0" w:line="300" w:lineRule="exact"/>
        <w:ind w:right="85"/>
        <w:rPr>
          <w:rFonts w:ascii="Lucida Sans Unicode" w:eastAsia="Times New Roman" w:hAnsi="Lucida Sans Unicode" w:cs="Times New Roman"/>
          <w:position w:val="-2"/>
          <w:lang w:val="de-DE" w:eastAsia="de-DE"/>
        </w:rPr>
      </w:pPr>
    </w:p>
    <w:p w:rsidR="002B059D" w:rsidRDefault="002B059D" w:rsidP="00A50E33">
      <w:pPr>
        <w:spacing w:after="0" w:line="300" w:lineRule="exact"/>
        <w:ind w:right="85"/>
        <w:rPr>
          <w:rFonts w:ascii="Lucida Sans Unicode" w:eastAsia="Times New Roman" w:hAnsi="Lucida Sans Unicode" w:cs="Times New Roman"/>
          <w:position w:val="-2"/>
          <w:lang w:val="de-DE" w:eastAsia="de-DE"/>
        </w:rPr>
      </w:pPr>
    </w:p>
    <w:p w:rsidR="002B059D" w:rsidRPr="002B059D" w:rsidRDefault="002B059D" w:rsidP="00A50E33">
      <w:pPr>
        <w:spacing w:after="0" w:line="300" w:lineRule="exact"/>
        <w:ind w:right="85"/>
        <w:rPr>
          <w:rFonts w:ascii="Lucida Sans Unicode" w:eastAsia="Times New Roman" w:hAnsi="Lucida Sans Unicode" w:cs="Times New Roman"/>
          <w:b/>
          <w:position w:val="-2"/>
          <w:lang w:val="de-DE" w:eastAsia="de-DE"/>
        </w:rPr>
      </w:pPr>
      <w:r w:rsidRPr="002B059D">
        <w:rPr>
          <w:rFonts w:ascii="Lucida Sans Unicode" w:eastAsia="Times New Roman" w:hAnsi="Lucida Sans Unicode" w:cs="Times New Roman"/>
          <w:b/>
          <w:position w:val="-2"/>
          <w:lang w:val="de-DE" w:eastAsia="de-DE"/>
        </w:rPr>
        <w:t>Bild</w:t>
      </w:r>
      <w:r w:rsidR="00551349">
        <w:rPr>
          <w:rFonts w:ascii="Lucida Sans Unicode" w:eastAsia="Times New Roman" w:hAnsi="Lucida Sans Unicode" w:cs="Times New Roman"/>
          <w:b/>
          <w:position w:val="-2"/>
          <w:lang w:val="de-DE" w:eastAsia="de-DE"/>
        </w:rPr>
        <w:t>unterschrift</w:t>
      </w:r>
      <w:r w:rsidRPr="002B059D">
        <w:rPr>
          <w:rFonts w:ascii="Lucida Sans Unicode" w:eastAsia="Times New Roman" w:hAnsi="Lucida Sans Unicode" w:cs="Times New Roman"/>
          <w:b/>
          <w:position w:val="-2"/>
          <w:lang w:val="de-DE" w:eastAsia="de-DE"/>
        </w:rPr>
        <w:t>:</w:t>
      </w:r>
    </w:p>
    <w:p w:rsidR="002B059D" w:rsidRPr="00ED6103" w:rsidRDefault="002B059D" w:rsidP="00A50E33">
      <w:pPr>
        <w:spacing w:after="0" w:line="300" w:lineRule="exact"/>
        <w:ind w:right="85"/>
        <w:rPr>
          <w:rFonts w:ascii="Lucida Sans Unicode" w:eastAsia="Times New Roman" w:hAnsi="Lucida Sans Unicode" w:cs="Times New Roman"/>
          <w:position w:val="-2"/>
          <w:lang w:val="de-DE" w:eastAsia="de-DE"/>
        </w:rPr>
      </w:pPr>
      <w:r>
        <w:rPr>
          <w:rFonts w:ascii="Lucida Sans Unicode" w:eastAsia="Times New Roman" w:hAnsi="Lucida Sans Unicode" w:cs="Times New Roman"/>
          <w:position w:val="-2"/>
          <w:lang w:val="de-DE" w:eastAsia="de-DE"/>
        </w:rPr>
        <w:t>Bei der offiziellen Eröffnung der erweiterten Tigeranlage im Zoo Duisburg</w:t>
      </w:r>
      <w:r w:rsidR="001846B7">
        <w:rPr>
          <w:rFonts w:ascii="Lucida Sans Unicode" w:eastAsia="Times New Roman" w:hAnsi="Lucida Sans Unicode" w:cs="Times New Roman"/>
          <w:position w:val="-2"/>
          <w:lang w:val="de-DE" w:eastAsia="de-DE"/>
        </w:rPr>
        <w:t xml:space="preserve"> (von links)</w:t>
      </w:r>
      <w:r>
        <w:rPr>
          <w:rFonts w:ascii="Lucida Sans Unicode" w:eastAsia="Times New Roman" w:hAnsi="Lucida Sans Unicode" w:cs="Times New Roman"/>
          <w:position w:val="-2"/>
          <w:lang w:val="de-DE" w:eastAsia="de-DE"/>
        </w:rPr>
        <w:t xml:space="preserve">: </w:t>
      </w:r>
      <w:r w:rsidR="001846B7">
        <w:rPr>
          <w:rFonts w:ascii="Lucida Sans Unicode" w:eastAsia="Times New Roman" w:hAnsi="Lucida Sans Unicode" w:cs="Times New Roman"/>
          <w:position w:val="-2"/>
          <w:lang w:val="de-DE" w:eastAsia="de-DE"/>
        </w:rPr>
        <w:t xml:space="preserve">Sören Link (Oberbürgermeister Stadt Duisburg), </w:t>
      </w:r>
      <w:r>
        <w:rPr>
          <w:rFonts w:ascii="Lucida Sans Unicode" w:eastAsia="Times New Roman" w:hAnsi="Lucida Sans Unicode" w:cs="Times New Roman"/>
          <w:position w:val="-2"/>
          <w:lang w:val="de-DE" w:eastAsia="de-DE"/>
        </w:rPr>
        <w:t>Klaus Engel (Vor</w:t>
      </w:r>
      <w:r w:rsidR="001846B7">
        <w:rPr>
          <w:rFonts w:ascii="Lucida Sans Unicode" w:eastAsia="Times New Roman" w:hAnsi="Lucida Sans Unicode" w:cs="Times New Roman"/>
          <w:position w:val="-2"/>
          <w:lang w:val="de-DE" w:eastAsia="de-DE"/>
        </w:rPr>
        <w:t xml:space="preserve">standsvorsitzender von Evonik) und </w:t>
      </w:r>
      <w:r>
        <w:rPr>
          <w:rFonts w:ascii="Lucida Sans Unicode" w:eastAsia="Times New Roman" w:hAnsi="Lucida Sans Unicode" w:cs="Times New Roman"/>
          <w:position w:val="-2"/>
          <w:lang w:val="de-DE" w:eastAsia="de-DE"/>
        </w:rPr>
        <w:t>Achim Winkler (Zoo-Dire</w:t>
      </w:r>
      <w:r w:rsidR="001846B7">
        <w:rPr>
          <w:rFonts w:ascii="Lucida Sans Unicode" w:eastAsia="Times New Roman" w:hAnsi="Lucida Sans Unicode" w:cs="Times New Roman"/>
          <w:position w:val="-2"/>
          <w:lang w:val="de-DE" w:eastAsia="de-DE"/>
        </w:rPr>
        <w:t>ktor).</w:t>
      </w:r>
    </w:p>
    <w:p w:rsidR="000C7025" w:rsidRPr="00ED6103" w:rsidRDefault="000C7025">
      <w:pPr>
        <w:rPr>
          <w:rFonts w:ascii="Lucida Sans Unicode" w:eastAsia="Times New Roman" w:hAnsi="Lucida Sans Unicode" w:cs="Times New Roman"/>
          <w:position w:val="-2"/>
          <w:lang w:val="de-DE" w:eastAsia="de-DE"/>
        </w:rPr>
      </w:pPr>
      <w:r w:rsidRPr="00ED6103">
        <w:rPr>
          <w:rFonts w:ascii="Lucida Sans Unicode" w:eastAsia="Times New Roman" w:hAnsi="Lucida Sans Unicode" w:cs="Times New Roman"/>
          <w:position w:val="-2"/>
          <w:lang w:val="de-DE" w:eastAsia="de-DE"/>
        </w:rPr>
        <w:br w:type="page"/>
      </w:r>
      <w:bookmarkStart w:id="0" w:name="_GoBack"/>
      <w:bookmarkEnd w:id="0"/>
    </w:p>
    <w:p w:rsidR="00D16D94" w:rsidRDefault="00D16D94" w:rsidP="00D16D94">
      <w:pPr>
        <w:spacing w:after="0" w:line="300" w:lineRule="exact"/>
        <w:ind w:right="85"/>
        <w:rPr>
          <w:rFonts w:ascii="Lucida Sans Unicode" w:eastAsia="Times New Roman" w:hAnsi="Lucida Sans Unicode" w:cs="Lucida Sans Unicode"/>
          <w:b/>
          <w:color w:val="000000"/>
          <w:sz w:val="18"/>
          <w:szCs w:val="18"/>
          <w:lang w:val="de-DE" w:eastAsia="de-DE"/>
        </w:rPr>
      </w:pPr>
    </w:p>
    <w:p w:rsidR="00A50E33" w:rsidRPr="00ED6103" w:rsidRDefault="00A50E33" w:rsidP="00A50E33">
      <w:pPr>
        <w:autoSpaceDE w:val="0"/>
        <w:autoSpaceDN w:val="0"/>
        <w:adjustRightInd w:val="0"/>
        <w:spacing w:line="220" w:lineRule="exact"/>
        <w:rPr>
          <w:rFonts w:ascii="Lucida Sans Unicode" w:hAnsi="Lucida Sans Unicode" w:cs="Lucida Sans Unicode"/>
          <w:b/>
          <w:sz w:val="18"/>
          <w:szCs w:val="18"/>
          <w:lang w:val="de-DE"/>
        </w:rPr>
      </w:pPr>
      <w:r w:rsidRPr="00A50E33">
        <w:rPr>
          <w:rFonts w:ascii="Lucida Sans Unicode" w:hAnsi="Lucida Sans Unicode" w:cs="Lucida Sans Unicode"/>
          <w:b/>
          <w:sz w:val="18"/>
          <w:szCs w:val="18"/>
          <w:lang w:val="de-DE"/>
        </w:rPr>
        <w:t>Informationen zum Zoo Duisburg:</w:t>
      </w:r>
      <w:r w:rsidRPr="00ED6103">
        <w:rPr>
          <w:rFonts w:ascii="Lucida Sans Unicode" w:hAnsi="Lucida Sans Unicode" w:cs="Lucida Sans Unicode"/>
          <w:b/>
          <w:sz w:val="18"/>
          <w:szCs w:val="18"/>
          <w:lang w:val="de-DE"/>
        </w:rPr>
        <w:br/>
      </w:r>
      <w:r w:rsidRPr="00ED6103">
        <w:rPr>
          <w:rFonts w:ascii="Lucida Sans Unicode" w:hAnsi="Lucida Sans Unicode" w:cs="Lucida Sans Unicode"/>
          <w:sz w:val="18"/>
          <w:szCs w:val="18"/>
          <w:lang w:val="de-DE"/>
        </w:rPr>
        <w:t>Der 1934 gegründete Zoo Duisburg feiert</w:t>
      </w:r>
      <w:r w:rsidR="00047851" w:rsidRPr="00ED6103">
        <w:rPr>
          <w:rFonts w:ascii="Lucida Sans Unicode" w:hAnsi="Lucida Sans Unicode" w:cs="Lucida Sans Unicode"/>
          <w:sz w:val="18"/>
          <w:szCs w:val="18"/>
          <w:lang w:val="de-DE"/>
        </w:rPr>
        <w:t>e</w:t>
      </w:r>
      <w:r w:rsidRPr="00ED6103">
        <w:rPr>
          <w:rFonts w:ascii="Lucida Sans Unicode" w:hAnsi="Lucida Sans Unicode" w:cs="Lucida Sans Unicode"/>
          <w:sz w:val="18"/>
          <w:szCs w:val="18"/>
          <w:lang w:val="de-DE"/>
        </w:rPr>
        <w:t xml:space="preserve"> im Jahr 2014 sein 80-jähriges Jubiläum. Mit seinem herausragenden Tierbestand mit bedeutenden Alleinstellungsmerkmalen, wie z.B. Delfinen und Koalas, allen klassischen Zootieren von Affe bis Zebras, sowie einer jährlichen Besucherzahl von etwa 1 Million Menschen zählt der Zoo Duisburg zu den führenden Zoologischen Gärten Deutschlands. Als wissenschaftlich geleitetes Unternehmen bemüht sich der Zoo Duisburg nicht nur um die Erholung der Bevölkerung, sondern auch um Aufklärungsarbeit und Wissensvermittlung, wissenschaftliche Forschung sowie den internationalen Natur- und Artenschutz.</w:t>
      </w:r>
    </w:p>
    <w:p w:rsidR="00047851" w:rsidRPr="00ED6103" w:rsidRDefault="00047851" w:rsidP="00A50E33">
      <w:pPr>
        <w:autoSpaceDE w:val="0"/>
        <w:autoSpaceDN w:val="0"/>
        <w:adjustRightInd w:val="0"/>
        <w:spacing w:after="0" w:line="220" w:lineRule="exact"/>
        <w:rPr>
          <w:rFonts w:ascii="Lucida Sans Unicode" w:hAnsi="Lucida Sans Unicode" w:cs="Lucida Sans Unicode"/>
          <w:sz w:val="18"/>
          <w:szCs w:val="18"/>
          <w:lang w:val="de-DE"/>
        </w:rPr>
      </w:pPr>
      <w:r w:rsidRPr="00ED6103">
        <w:rPr>
          <w:rFonts w:ascii="Lucida Sans Unicode" w:hAnsi="Lucida Sans Unicode" w:cs="Lucida Sans Unicode"/>
          <w:sz w:val="18"/>
          <w:szCs w:val="18"/>
          <w:lang w:val="de-DE"/>
        </w:rPr>
        <w:t>Weitere Informationen zum Zoo Duisburg finden Sie unter www.zoo-duisburg.de.</w:t>
      </w:r>
    </w:p>
    <w:p w:rsidR="00A50E33" w:rsidRPr="00A50E33" w:rsidRDefault="00A50E33" w:rsidP="00A50E33">
      <w:pPr>
        <w:autoSpaceDE w:val="0"/>
        <w:autoSpaceDN w:val="0"/>
        <w:adjustRightInd w:val="0"/>
        <w:spacing w:after="0" w:line="220" w:lineRule="exact"/>
        <w:rPr>
          <w:rFonts w:ascii="Lucida Sans Unicode" w:eastAsia="Times New Roman" w:hAnsi="Lucida Sans Unicode" w:cs="Lucida Sans Unicode"/>
          <w:b/>
          <w:color w:val="000000"/>
          <w:sz w:val="18"/>
          <w:szCs w:val="18"/>
          <w:lang w:val="de-DE" w:eastAsia="de-DE"/>
        </w:rPr>
      </w:pPr>
      <w:r>
        <w:rPr>
          <w:rFonts w:ascii="Lucida Sans Unicode" w:hAnsi="Lucida Sans Unicode" w:cs="Lucida Sans Unicode"/>
          <w:sz w:val="18"/>
          <w:szCs w:val="18"/>
          <w:lang w:val="de-DE"/>
        </w:rPr>
        <w:br/>
      </w:r>
      <w:r w:rsidRPr="00A50E33">
        <w:rPr>
          <w:rFonts w:ascii="Lucida Sans Unicode" w:eastAsia="Times New Roman" w:hAnsi="Lucida Sans Unicode" w:cs="Lucida Sans Unicode"/>
          <w:b/>
          <w:color w:val="000000"/>
          <w:sz w:val="18"/>
          <w:szCs w:val="18"/>
          <w:lang w:val="de-DE" w:eastAsia="de-DE"/>
        </w:rPr>
        <w:t xml:space="preserve">Pressekontakt </w:t>
      </w:r>
      <w:r>
        <w:rPr>
          <w:rFonts w:ascii="Lucida Sans Unicode" w:eastAsia="Times New Roman" w:hAnsi="Lucida Sans Unicode" w:cs="Lucida Sans Unicode"/>
          <w:b/>
          <w:color w:val="000000"/>
          <w:sz w:val="18"/>
          <w:szCs w:val="18"/>
          <w:lang w:val="de-DE" w:eastAsia="de-DE"/>
        </w:rPr>
        <w:t>Zoo Duisburg</w:t>
      </w:r>
      <w:r w:rsidRPr="00A50E33">
        <w:rPr>
          <w:rFonts w:ascii="Lucida Sans Unicode" w:eastAsia="Times New Roman" w:hAnsi="Lucida Sans Unicode" w:cs="Lucida Sans Unicode"/>
          <w:b/>
          <w:color w:val="000000"/>
          <w:sz w:val="18"/>
          <w:szCs w:val="18"/>
          <w:lang w:val="de-DE" w:eastAsia="de-DE"/>
        </w:rPr>
        <w:t>:</w:t>
      </w:r>
    </w:p>
    <w:p w:rsidR="00A50E33" w:rsidRPr="004536C5" w:rsidRDefault="00A50E33" w:rsidP="00A50E33">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Michael Kamela</w:t>
      </w:r>
    </w:p>
    <w:p w:rsidR="00A50E33" w:rsidRDefault="00A50E33" w:rsidP="00A50E33">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Tel. +49 203 3055 916</w:t>
      </w:r>
    </w:p>
    <w:p w:rsidR="00A50E33" w:rsidRPr="004536C5" w:rsidRDefault="00A50E33" w:rsidP="00A50E33">
      <w:pPr>
        <w:autoSpaceDE w:val="0"/>
        <w:autoSpaceDN w:val="0"/>
        <w:adjustRightInd w:val="0"/>
        <w:spacing w:after="0" w:line="240" w:lineRule="exact"/>
        <w:rPr>
          <w:rFonts w:ascii="Lucida Sans Unicode" w:eastAsia="Times New Roman" w:hAnsi="Lucida Sans Unicode" w:cs="Lucida Sans Unicode"/>
          <w:color w:val="0000FF"/>
          <w:sz w:val="18"/>
          <w:szCs w:val="18"/>
          <w:u w:val="single"/>
          <w:lang w:val="de-DE" w:eastAsia="de-DE"/>
        </w:rPr>
      </w:pPr>
      <w:r w:rsidRPr="004536C5">
        <w:rPr>
          <w:rFonts w:ascii="Lucida Sans Unicode" w:eastAsia="Times New Roman" w:hAnsi="Lucida Sans Unicode" w:cs="Lucida Sans Unicode"/>
          <w:color w:val="000000"/>
          <w:sz w:val="18"/>
          <w:szCs w:val="18"/>
          <w:lang w:val="de-DE" w:eastAsia="de-DE"/>
        </w:rPr>
        <w:t xml:space="preserve">E-Mail: </w:t>
      </w:r>
      <w:r>
        <w:rPr>
          <w:rFonts w:ascii="Lucida Sans Unicode" w:eastAsia="Times New Roman" w:hAnsi="Lucida Sans Unicode" w:cs="Lucida Sans Unicode"/>
          <w:color w:val="000000"/>
          <w:sz w:val="18"/>
          <w:szCs w:val="18"/>
          <w:lang w:val="de-DE" w:eastAsia="de-DE"/>
        </w:rPr>
        <w:t>kamela@zoo-duisburg.de</w:t>
      </w:r>
    </w:p>
    <w:p w:rsidR="007067DE" w:rsidRDefault="007067DE">
      <w:pPr>
        <w:rPr>
          <w:rFonts w:ascii="Lucida Sans Unicode" w:eastAsia="Times New Roman" w:hAnsi="Lucida Sans Unicode" w:cs="Lucida Sans Unicode"/>
          <w:b/>
          <w:color w:val="000000"/>
          <w:sz w:val="18"/>
          <w:szCs w:val="18"/>
          <w:lang w:val="de-DE" w:eastAsia="de-DE"/>
        </w:rPr>
      </w:pPr>
    </w:p>
    <w:p w:rsidR="007067DE" w:rsidRDefault="007067DE">
      <w:pPr>
        <w:rPr>
          <w:rFonts w:ascii="Lucida Sans Unicode" w:eastAsia="Times New Roman" w:hAnsi="Lucida Sans Unicode" w:cs="Lucida Sans Unicode"/>
          <w:b/>
          <w:color w:val="000000"/>
          <w:sz w:val="18"/>
          <w:szCs w:val="18"/>
          <w:lang w:val="de-DE" w:eastAsia="de-DE"/>
        </w:rPr>
      </w:pPr>
    </w:p>
    <w:p w:rsidR="00CE4EB1" w:rsidRPr="00A50E33" w:rsidRDefault="00A77D22" w:rsidP="00CE4EB1">
      <w:pPr>
        <w:autoSpaceDE w:val="0"/>
        <w:autoSpaceDN w:val="0"/>
        <w:adjustRightInd w:val="0"/>
        <w:spacing w:line="220" w:lineRule="exact"/>
        <w:rPr>
          <w:rFonts w:ascii="Lucida Sans Unicode" w:hAnsi="Lucida Sans Unicode" w:cs="Lucida Sans Unicode"/>
          <w:sz w:val="18"/>
          <w:szCs w:val="18"/>
          <w:lang w:val="de-DE"/>
        </w:rPr>
      </w:pPr>
      <w:bookmarkStart w:id="1" w:name="OLE_LINK1"/>
      <w:r w:rsidRPr="00A50E33">
        <w:rPr>
          <w:rFonts w:ascii="Lucida Sans Unicode" w:hAnsi="Lucida Sans Unicode" w:cs="Lucida Sans Unicode"/>
          <w:b/>
          <w:sz w:val="18"/>
          <w:szCs w:val="18"/>
          <w:lang w:val="de-DE"/>
        </w:rPr>
        <w:t>Über Evonik:</w:t>
      </w:r>
      <w:r w:rsidR="00107155" w:rsidRPr="00A50E33">
        <w:rPr>
          <w:rFonts w:ascii="Lucida Sans Unicode" w:hAnsi="Lucida Sans Unicode" w:cs="Lucida Sans Unicode"/>
          <w:b/>
          <w:sz w:val="18"/>
          <w:szCs w:val="18"/>
          <w:lang w:val="de-DE"/>
        </w:rPr>
        <w:br/>
      </w:r>
      <w:bookmarkEnd w:id="1"/>
      <w:r w:rsidR="00CE4EB1" w:rsidRPr="00A50E33">
        <w:rPr>
          <w:rFonts w:ascii="Lucida Sans Unicode" w:hAnsi="Lucida Sans Unicode" w:cs="Lucida Sans Unicode"/>
          <w:sz w:val="18"/>
          <w:szCs w:val="18"/>
          <w:lang w:val="de-DE"/>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3492E" w:rsidRPr="00A50E33" w:rsidRDefault="00CE4EB1" w:rsidP="00CE4EB1">
      <w:pPr>
        <w:autoSpaceDE w:val="0"/>
        <w:autoSpaceDN w:val="0"/>
        <w:adjustRightInd w:val="0"/>
        <w:spacing w:line="220" w:lineRule="exact"/>
        <w:rPr>
          <w:rFonts w:ascii="Lucida Sans Unicode" w:hAnsi="Lucida Sans Unicode" w:cs="Lucida Sans Unicode"/>
          <w:b/>
          <w:sz w:val="18"/>
          <w:szCs w:val="18"/>
          <w:lang w:val="de-DE"/>
        </w:rPr>
      </w:pPr>
      <w:r w:rsidRPr="00A50E33">
        <w:rPr>
          <w:rFonts w:ascii="Lucida Sans Unicode" w:hAnsi="Lucida Sans Unicode" w:cs="Lucida Sans Unicode"/>
          <w:sz w:val="18"/>
          <w:szCs w:val="18"/>
          <w:lang w:val="de-DE"/>
        </w:rPr>
        <w:t>Evonik ist in mehr als 100 Ländern der Welt aktiv. Mehr als 33.500 Mitarbeiter erwirtschafteten im Geschäftsjahr 2015 einen Umsatz von rund 13,5 Milliarden € und ein operatives Ergebnis (bereinigtes EBITDA) von rund 2,47 Milliarden €.</w:t>
      </w:r>
    </w:p>
    <w:p w:rsidR="0043492E" w:rsidRDefault="0043492E" w:rsidP="0043492E">
      <w:pPr>
        <w:autoSpaceDE w:val="0"/>
        <w:autoSpaceDN w:val="0"/>
        <w:adjustRightInd w:val="0"/>
        <w:spacing w:after="0" w:line="240" w:lineRule="exact"/>
        <w:rPr>
          <w:lang w:val="de-DE"/>
        </w:rPr>
      </w:pPr>
      <w:r w:rsidRPr="00523F53">
        <w:rPr>
          <w:rFonts w:ascii="Lucida Sans Unicode" w:eastAsia="Times New Roman" w:hAnsi="Lucida Sans Unicode" w:cs="Lucida Sans Unicode"/>
          <w:color w:val="000000"/>
          <w:sz w:val="18"/>
          <w:szCs w:val="18"/>
          <w:lang w:val="de-DE" w:eastAsia="de-DE"/>
        </w:rPr>
        <w:t xml:space="preserve">Weitere Informationen zu Evonik Industries finden Sie unter </w:t>
      </w:r>
      <w:r w:rsidR="00567CE5" w:rsidRPr="00567CE5">
        <w:rPr>
          <w:rFonts w:ascii="Lucida Sans Unicode" w:hAnsi="Lucida Sans Unicode" w:cs="Lucida Sans Unicode"/>
          <w:sz w:val="18"/>
          <w:szCs w:val="18"/>
          <w:lang w:val="de-DE"/>
        </w:rPr>
        <w:t>www.evonik.de</w:t>
      </w:r>
      <w:r w:rsidR="00567CE5">
        <w:rPr>
          <w:rFonts w:ascii="Lucida Sans Unicode" w:hAnsi="Lucida Sans Unicode" w:cs="Lucida Sans Unicode"/>
          <w:sz w:val="18"/>
          <w:szCs w:val="18"/>
          <w:lang w:val="de-DE"/>
        </w:rPr>
        <w:t>.</w:t>
      </w:r>
    </w:p>
    <w:p w:rsidR="00567CE5" w:rsidRPr="00523F53" w:rsidRDefault="00567CE5" w:rsidP="0043492E">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p>
    <w:p w:rsidR="0043492E" w:rsidRPr="00A50E33" w:rsidRDefault="0043492E" w:rsidP="0043492E">
      <w:pPr>
        <w:spacing w:after="0" w:line="240" w:lineRule="exact"/>
        <w:rPr>
          <w:rFonts w:ascii="Lucida Sans Unicode" w:eastAsia="Times New Roman" w:hAnsi="Lucida Sans Unicode" w:cs="Lucida Sans Unicode"/>
          <w:b/>
          <w:color w:val="000000"/>
          <w:sz w:val="18"/>
          <w:szCs w:val="18"/>
          <w:lang w:val="de-DE" w:eastAsia="de-DE"/>
        </w:rPr>
      </w:pPr>
      <w:r w:rsidRPr="00A50E33">
        <w:rPr>
          <w:rFonts w:ascii="Lucida Sans Unicode" w:eastAsia="Times New Roman" w:hAnsi="Lucida Sans Unicode" w:cs="Lucida Sans Unicode"/>
          <w:b/>
          <w:color w:val="000000"/>
          <w:sz w:val="18"/>
          <w:szCs w:val="18"/>
          <w:lang w:val="de-DE" w:eastAsia="de-DE"/>
        </w:rPr>
        <w:t>Pressekontakt Evonik Industries AG:</w:t>
      </w:r>
    </w:p>
    <w:p w:rsidR="0043492E" w:rsidRPr="00523F53" w:rsidRDefault="00A50E33" w:rsidP="0043492E">
      <w:pPr>
        <w:spacing w:after="0"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Alexandra Boy</w:t>
      </w:r>
    </w:p>
    <w:p w:rsidR="0043492E" w:rsidRPr="00523F53" w:rsidRDefault="0043492E" w:rsidP="0043492E">
      <w:pPr>
        <w:spacing w:after="0" w:line="240" w:lineRule="exact"/>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Tel. +49-201-177-</w:t>
      </w:r>
      <w:r w:rsidR="00A50E33">
        <w:rPr>
          <w:rFonts w:ascii="Lucida Sans Unicode" w:eastAsia="Times New Roman" w:hAnsi="Lucida Sans Unicode" w:cs="Lucida Sans Unicode"/>
          <w:color w:val="000000"/>
          <w:sz w:val="18"/>
          <w:szCs w:val="18"/>
          <w:lang w:val="de-DE" w:eastAsia="de-DE"/>
        </w:rPr>
        <w:t>3167</w:t>
      </w:r>
    </w:p>
    <w:p w:rsidR="0043492E" w:rsidRDefault="0043492E" w:rsidP="0043492E">
      <w:pPr>
        <w:spacing w:after="0" w:line="240" w:lineRule="exact"/>
        <w:rPr>
          <w:rFonts w:ascii="Lucida Sans Unicode" w:eastAsia="Times New Roman" w:hAnsi="Lucida Sans Unicode" w:cs="Lucida Sans Unicode"/>
          <w:sz w:val="18"/>
          <w:szCs w:val="18"/>
          <w:lang w:val="de-DE" w:eastAsia="de-DE"/>
        </w:rPr>
      </w:pPr>
      <w:r w:rsidRPr="00523F53">
        <w:rPr>
          <w:rFonts w:ascii="Lucida Sans Unicode" w:eastAsia="Times New Roman" w:hAnsi="Lucida Sans Unicode" w:cs="Lucida Sans Unicode"/>
          <w:color w:val="000000"/>
          <w:sz w:val="18"/>
          <w:szCs w:val="18"/>
          <w:lang w:val="de-DE" w:eastAsia="de-DE"/>
        </w:rPr>
        <w:t xml:space="preserve">E-Mail: </w:t>
      </w:r>
      <w:r w:rsidR="000B37B3" w:rsidRPr="00F31274">
        <w:rPr>
          <w:rFonts w:ascii="Lucida Sans Unicode" w:eastAsia="Times New Roman" w:hAnsi="Lucida Sans Unicode" w:cs="Lucida Sans Unicode"/>
          <w:sz w:val="18"/>
          <w:szCs w:val="18"/>
          <w:lang w:val="de-DE" w:eastAsia="de-DE"/>
        </w:rPr>
        <w:t>alexandra.boy@evonik.com</w:t>
      </w:r>
    </w:p>
    <w:p w:rsidR="000B37B3" w:rsidRDefault="000B37B3" w:rsidP="0043492E">
      <w:pPr>
        <w:spacing w:after="0" w:line="240" w:lineRule="exact"/>
        <w:rPr>
          <w:rFonts w:ascii="Lucida Sans Unicode" w:eastAsia="Times New Roman" w:hAnsi="Lucida Sans Unicode" w:cs="Lucida Sans Unicode"/>
          <w:color w:val="0000FF"/>
          <w:sz w:val="18"/>
          <w:szCs w:val="18"/>
          <w:u w:val="single"/>
          <w:lang w:val="de-DE" w:eastAsia="de-DE"/>
        </w:rPr>
      </w:pPr>
    </w:p>
    <w:p w:rsidR="00A50E33" w:rsidRPr="00523F53" w:rsidRDefault="00A50E33" w:rsidP="0043492E">
      <w:pPr>
        <w:spacing w:after="0" w:line="240" w:lineRule="exact"/>
        <w:rPr>
          <w:rFonts w:ascii="Lucida Sans Unicode" w:eastAsia="Times New Roman" w:hAnsi="Lucida Sans Unicode" w:cs="Lucida Sans Unicode"/>
          <w:color w:val="000000"/>
          <w:sz w:val="18"/>
          <w:szCs w:val="18"/>
          <w:lang w:val="de-DE" w:eastAsia="de-DE"/>
        </w:rPr>
      </w:pPr>
    </w:p>
    <w:p w:rsidR="00107155" w:rsidRDefault="00107155" w:rsidP="00523F53">
      <w:pPr>
        <w:autoSpaceDE w:val="0"/>
        <w:autoSpaceDN w:val="0"/>
        <w:adjustRightInd w:val="0"/>
        <w:spacing w:after="0" w:line="220" w:lineRule="exact"/>
        <w:rPr>
          <w:rFonts w:ascii="Lucida Sans Unicode" w:eastAsia="Times New Roman" w:hAnsi="Lucida Sans Unicode" w:cs="Lucida Sans Unicode"/>
          <w:b/>
          <w:sz w:val="18"/>
          <w:szCs w:val="18"/>
          <w:lang w:val="de-DE" w:eastAsia="de-DE"/>
        </w:rPr>
      </w:pPr>
    </w:p>
    <w:p w:rsidR="00985A07" w:rsidRDefault="00985A07" w:rsidP="00523F53">
      <w:pPr>
        <w:spacing w:after="0" w:line="240" w:lineRule="auto"/>
        <w:rPr>
          <w:rFonts w:ascii="Lucida Sans Unicode" w:eastAsia="Times New Roman" w:hAnsi="Lucida Sans Unicode" w:cs="Lucida Sans Unicode"/>
          <w:b/>
          <w:sz w:val="18"/>
          <w:szCs w:val="18"/>
          <w:lang w:val="de-DE" w:eastAsia="de-DE"/>
        </w:rPr>
      </w:pPr>
    </w:p>
    <w:p w:rsidR="009D7A3B" w:rsidRDefault="009D7A3B" w:rsidP="00523F53">
      <w:pPr>
        <w:spacing w:after="0" w:line="240" w:lineRule="auto"/>
        <w:rPr>
          <w:rFonts w:ascii="Lucida Sans Unicode" w:eastAsia="Times New Roman" w:hAnsi="Lucida Sans Unicode" w:cs="Lucida Sans Unicode"/>
          <w:b/>
          <w:sz w:val="18"/>
          <w:szCs w:val="18"/>
          <w:lang w:val="de-DE" w:eastAsia="de-DE"/>
        </w:rPr>
      </w:pPr>
    </w:p>
    <w:p w:rsidR="00A50E33" w:rsidRDefault="00A50E33" w:rsidP="00523F53">
      <w:pPr>
        <w:spacing w:after="0" w:line="240" w:lineRule="auto"/>
        <w:rPr>
          <w:rFonts w:ascii="Lucida Sans Unicode" w:eastAsia="Times New Roman" w:hAnsi="Lucida Sans Unicode" w:cs="Lucida Sans Unicode"/>
          <w:b/>
          <w:sz w:val="18"/>
          <w:szCs w:val="18"/>
          <w:lang w:val="de-DE" w:eastAsia="de-DE"/>
        </w:rPr>
      </w:pPr>
    </w:p>
    <w:p w:rsidR="002B2FBA" w:rsidRPr="00523F53" w:rsidRDefault="00656435" w:rsidP="00523F53">
      <w:pPr>
        <w:spacing w:after="0" w:line="240" w:lineRule="auto"/>
        <w:rPr>
          <w:rFonts w:ascii="Lucida Sans Unicode" w:eastAsia="Times New Roman" w:hAnsi="Lucida Sans Unicode" w:cs="Lucida Sans Unicode"/>
          <w:b/>
          <w:sz w:val="18"/>
          <w:szCs w:val="18"/>
          <w:lang w:val="de-DE" w:eastAsia="de-DE"/>
        </w:rPr>
      </w:pPr>
      <w:r w:rsidRPr="00523F53">
        <w:rPr>
          <w:rFonts w:ascii="Lucida Sans Unicode" w:eastAsia="Times New Roman" w:hAnsi="Lucida Sans Unicode" w:cs="Lucida Sans Unicode"/>
          <w:b/>
          <w:sz w:val="18"/>
          <w:szCs w:val="18"/>
          <w:lang w:val="de-DE" w:eastAsia="de-DE"/>
        </w:rPr>
        <w:t>Rechtlicher Hinweis:</w:t>
      </w:r>
    </w:p>
    <w:p w:rsidR="00AC449C" w:rsidRDefault="00523F53" w:rsidP="00523F53">
      <w:pPr>
        <w:autoSpaceDE w:val="0"/>
        <w:autoSpaceDN w:val="0"/>
        <w:adjustRightInd w:val="0"/>
        <w:spacing w:after="0" w:line="220" w:lineRule="exact"/>
        <w:rPr>
          <w:rFonts w:ascii="Lucida Sans Unicode" w:hAnsi="Lucida Sans Unicode" w:cs="Lucida Sans Unicode"/>
          <w:sz w:val="18"/>
          <w:szCs w:val="18"/>
          <w:lang w:val="de-DE"/>
        </w:rPr>
      </w:pPr>
      <w:r w:rsidRPr="00523F53">
        <w:rPr>
          <w:rFonts w:ascii="Lucida Sans Unicode" w:hAnsi="Lucida Sans Unicode" w:cs="Lucida Sans Unicode"/>
          <w:sz w:val="18"/>
          <w:szCs w:val="18"/>
          <w:lang w:val="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C449C" w:rsidRPr="00AC449C" w:rsidRDefault="00AC449C" w:rsidP="00AC449C">
      <w:pPr>
        <w:rPr>
          <w:rFonts w:ascii="Lucida Sans Unicode" w:hAnsi="Lucida Sans Unicode" w:cs="Lucida Sans Unicode"/>
          <w:sz w:val="18"/>
          <w:szCs w:val="18"/>
          <w:lang w:val="de-DE"/>
        </w:rPr>
      </w:pPr>
      <w:r w:rsidRPr="00EF13EA">
        <w:rPr>
          <w:rFonts w:ascii="Lucida Sans Unicode" w:hAnsi="Lucida Sans Unicode" w:cs="Lucida Sans Unicode"/>
          <w:b/>
          <w:noProof/>
          <w:sz w:val="24"/>
          <w:szCs w:val="24"/>
          <w:lang w:val="de-DE" w:eastAsia="de-DE"/>
        </w:rPr>
        <w:drawing>
          <wp:anchor distT="0" distB="0" distL="114300" distR="114300" simplePos="0" relativeHeight="251659264" behindDoc="1" locked="0" layoutInCell="1" allowOverlap="1" wp14:anchorId="7A9DC1DB" wp14:editId="1122E360">
            <wp:simplePos x="0" y="0"/>
            <wp:positionH relativeFrom="margin">
              <wp:posOffset>-741299</wp:posOffset>
            </wp:positionH>
            <wp:positionV relativeFrom="paragraph">
              <wp:posOffset>-392811</wp:posOffset>
            </wp:positionV>
            <wp:extent cx="7233920" cy="8180832"/>
            <wp:effectExtent l="0" t="0" r="508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ergrund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5044" cy="8182103"/>
                    </a:xfrm>
                    <a:prstGeom prst="rect">
                      <a:avLst/>
                    </a:prstGeom>
                  </pic:spPr>
                </pic:pic>
              </a:graphicData>
            </a:graphic>
            <wp14:sizeRelH relativeFrom="margin">
              <wp14:pctWidth>0</wp14:pctWidth>
            </wp14:sizeRelH>
            <wp14:sizeRelV relativeFrom="margin">
              <wp14:pctHeight>0</wp14:pctHeight>
            </wp14:sizeRelV>
          </wp:anchor>
        </w:drawing>
      </w:r>
      <w:r w:rsidRPr="00AC449C">
        <w:rPr>
          <w:rFonts w:ascii="Lucida Sans Unicode" w:hAnsi="Lucida Sans Unicode" w:cs="Lucida Sans Unicode"/>
          <w:b/>
          <w:sz w:val="32"/>
          <w:szCs w:val="32"/>
          <w:lang w:val="de-DE"/>
        </w:rPr>
        <w:t>Datenblatt zur neuen Tigeranlage</w:t>
      </w:r>
    </w:p>
    <w:p w:rsidR="00AC449C" w:rsidRPr="00AC449C" w:rsidRDefault="00AC449C" w:rsidP="00AC449C">
      <w:pPr>
        <w:spacing w:after="0" w:line="240" w:lineRule="auto"/>
        <w:jc w:val="both"/>
        <w:rPr>
          <w:rFonts w:ascii="Lucida Sans Unicode" w:hAnsi="Lucida Sans Unicode" w:cs="Lucida Sans Unicode"/>
          <w:b/>
          <w:sz w:val="24"/>
          <w:szCs w:val="24"/>
          <w:lang w:val="de-DE"/>
        </w:rPr>
      </w:pPr>
      <w:r w:rsidRPr="00AC449C">
        <w:rPr>
          <w:rFonts w:ascii="Lucida Sans Unicode" w:hAnsi="Lucida Sans Unicode" w:cs="Lucida Sans Unicode"/>
          <w:b/>
          <w:sz w:val="24"/>
          <w:szCs w:val="24"/>
          <w:lang w:val="de-DE"/>
        </w:rPr>
        <w:t>Größe:</w:t>
      </w:r>
    </w:p>
    <w:p w:rsidR="00AC449C" w:rsidRPr="00EF13EA" w:rsidRDefault="00AC449C" w:rsidP="00AC449C">
      <w:pPr>
        <w:pStyle w:val="Listenabsatz"/>
        <w:numPr>
          <w:ilvl w:val="0"/>
          <w:numId w:val="8"/>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Verdreifachung der ursprünglichen Fläche</w:t>
      </w:r>
    </w:p>
    <w:p w:rsidR="00AC449C" w:rsidRPr="00EF13EA" w:rsidRDefault="00AC449C" w:rsidP="00AC449C">
      <w:pPr>
        <w:pStyle w:val="Listenabsatz"/>
        <w:numPr>
          <w:ilvl w:val="0"/>
          <w:numId w:val="8"/>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Südliches Außengehege: 1.570 m²</w:t>
      </w:r>
    </w:p>
    <w:p w:rsidR="00AC449C" w:rsidRPr="00EF13EA" w:rsidRDefault="00AC449C" w:rsidP="00AC449C">
      <w:pPr>
        <w:pStyle w:val="Listenabsatz"/>
        <w:numPr>
          <w:ilvl w:val="0"/>
          <w:numId w:val="8"/>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Nördliches Außengehege: 645 m²</w:t>
      </w:r>
      <w:r w:rsidRPr="00EF13EA">
        <w:rPr>
          <w:rFonts w:ascii="Lucida Sans Unicode" w:hAnsi="Lucida Sans Unicode" w:cs="Lucida Sans Unicode"/>
          <w:sz w:val="24"/>
          <w:szCs w:val="24"/>
        </w:rPr>
        <w:tab/>
      </w:r>
    </w:p>
    <w:p w:rsidR="00AC449C" w:rsidRPr="00EF13EA" w:rsidRDefault="00AC449C" w:rsidP="00AC449C">
      <w:pPr>
        <w:pStyle w:val="Listenabsatz"/>
        <w:numPr>
          <w:ilvl w:val="0"/>
          <w:numId w:val="8"/>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Innenstallungen: 55 m²</w:t>
      </w:r>
    </w:p>
    <w:p w:rsidR="00AC449C" w:rsidRPr="00EF13EA" w:rsidRDefault="00AC449C" w:rsidP="00AC449C">
      <w:pPr>
        <w:pStyle w:val="Listenabsatz"/>
        <w:numPr>
          <w:ilvl w:val="0"/>
          <w:numId w:val="8"/>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Sibirien-Besucherhaus: 60 m²</w:t>
      </w:r>
    </w:p>
    <w:p w:rsidR="00AC449C" w:rsidRPr="00EF13EA" w:rsidRDefault="00AC449C" w:rsidP="00AC449C">
      <w:pPr>
        <w:spacing w:after="0" w:line="240" w:lineRule="auto"/>
        <w:jc w:val="both"/>
        <w:rPr>
          <w:rFonts w:ascii="Lucida Sans Unicode" w:hAnsi="Lucida Sans Unicode" w:cs="Lucida Sans Unicode"/>
          <w:sz w:val="24"/>
          <w:szCs w:val="24"/>
        </w:rPr>
      </w:pPr>
    </w:p>
    <w:p w:rsidR="00AC449C" w:rsidRPr="00EF13EA" w:rsidRDefault="00AC449C" w:rsidP="00AC449C">
      <w:pPr>
        <w:spacing w:after="0" w:line="240" w:lineRule="auto"/>
        <w:jc w:val="both"/>
        <w:rPr>
          <w:rFonts w:ascii="Lucida Sans Unicode" w:hAnsi="Lucida Sans Unicode" w:cs="Lucida Sans Unicode"/>
          <w:b/>
          <w:sz w:val="24"/>
          <w:szCs w:val="24"/>
        </w:rPr>
      </w:pPr>
      <w:r w:rsidRPr="00EF13EA">
        <w:rPr>
          <w:rFonts w:ascii="Lucida Sans Unicode" w:hAnsi="Lucida Sans Unicode" w:cs="Lucida Sans Unicode"/>
          <w:b/>
          <w:sz w:val="24"/>
          <w:szCs w:val="24"/>
        </w:rPr>
        <w:t>Kosten:</w:t>
      </w:r>
    </w:p>
    <w:p w:rsidR="00AC449C" w:rsidRPr="00EF13EA" w:rsidRDefault="00AC449C" w:rsidP="00AC449C">
      <w:pPr>
        <w:pStyle w:val="Listenabsatz"/>
        <w:numPr>
          <w:ilvl w:val="0"/>
          <w:numId w:val="9"/>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1,89 Mio. €</w:t>
      </w:r>
    </w:p>
    <w:p w:rsidR="00AC449C" w:rsidRPr="00EF13EA" w:rsidRDefault="00AC449C" w:rsidP="00AC449C">
      <w:pPr>
        <w:pStyle w:val="Listenabsatz"/>
        <w:numPr>
          <w:ilvl w:val="0"/>
          <w:numId w:val="9"/>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Finanzierung durch Evonik Industries AG</w:t>
      </w:r>
    </w:p>
    <w:p w:rsidR="00AC449C" w:rsidRPr="00EF13EA" w:rsidRDefault="00AC449C" w:rsidP="00AC449C">
      <w:pPr>
        <w:spacing w:after="0" w:line="240" w:lineRule="auto"/>
        <w:jc w:val="both"/>
        <w:rPr>
          <w:rFonts w:ascii="Lucida Sans Unicode" w:hAnsi="Lucida Sans Unicode" w:cs="Lucida Sans Unicode"/>
          <w:sz w:val="24"/>
          <w:szCs w:val="24"/>
        </w:rPr>
      </w:pPr>
    </w:p>
    <w:p w:rsidR="00AC449C" w:rsidRPr="00EF13EA" w:rsidRDefault="00AC449C" w:rsidP="00AC449C">
      <w:pPr>
        <w:spacing w:after="0" w:line="240" w:lineRule="auto"/>
        <w:jc w:val="both"/>
        <w:rPr>
          <w:rFonts w:ascii="Lucida Sans Unicode" w:hAnsi="Lucida Sans Unicode" w:cs="Lucida Sans Unicode"/>
          <w:b/>
          <w:sz w:val="24"/>
          <w:szCs w:val="24"/>
        </w:rPr>
      </w:pPr>
      <w:r w:rsidRPr="00EF13EA">
        <w:rPr>
          <w:rFonts w:ascii="Lucida Sans Unicode" w:hAnsi="Lucida Sans Unicode" w:cs="Lucida Sans Unicode"/>
          <w:b/>
          <w:sz w:val="24"/>
          <w:szCs w:val="24"/>
        </w:rPr>
        <w:t>Eröffnung:</w:t>
      </w:r>
    </w:p>
    <w:p w:rsidR="00AC449C" w:rsidRPr="00EF13EA" w:rsidRDefault="00AC449C" w:rsidP="00AC449C">
      <w:pPr>
        <w:pStyle w:val="Listenabsatz"/>
        <w:numPr>
          <w:ilvl w:val="0"/>
          <w:numId w:val="10"/>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30. März 2016</w:t>
      </w:r>
    </w:p>
    <w:p w:rsidR="00AC449C" w:rsidRPr="00EF13EA" w:rsidRDefault="00AC449C" w:rsidP="00AC449C">
      <w:pPr>
        <w:spacing w:after="0" w:line="240" w:lineRule="auto"/>
        <w:jc w:val="both"/>
        <w:rPr>
          <w:rFonts w:ascii="Lucida Sans Unicode" w:hAnsi="Lucida Sans Unicode" w:cs="Lucida Sans Unicode"/>
          <w:sz w:val="24"/>
          <w:szCs w:val="24"/>
        </w:rPr>
      </w:pPr>
    </w:p>
    <w:p w:rsidR="00AC449C" w:rsidRPr="00EF13EA" w:rsidRDefault="00AC449C" w:rsidP="00AC449C">
      <w:pPr>
        <w:spacing w:after="0" w:line="240" w:lineRule="auto"/>
        <w:jc w:val="both"/>
        <w:rPr>
          <w:rFonts w:ascii="Lucida Sans Unicode" w:hAnsi="Lucida Sans Unicode" w:cs="Lucida Sans Unicode"/>
          <w:b/>
          <w:sz w:val="24"/>
          <w:szCs w:val="24"/>
        </w:rPr>
      </w:pPr>
      <w:r w:rsidRPr="00EF13EA">
        <w:rPr>
          <w:rFonts w:ascii="Lucida Sans Unicode" w:hAnsi="Lucida Sans Unicode" w:cs="Lucida Sans Unicode"/>
          <w:b/>
          <w:sz w:val="24"/>
          <w:szCs w:val="24"/>
        </w:rPr>
        <w:t>Planung:</w:t>
      </w:r>
    </w:p>
    <w:p w:rsidR="00AC449C" w:rsidRPr="00AC449C" w:rsidRDefault="00AC449C" w:rsidP="00AC449C">
      <w:pPr>
        <w:pStyle w:val="Listenabsatz"/>
        <w:numPr>
          <w:ilvl w:val="0"/>
          <w:numId w:val="10"/>
        </w:numPr>
        <w:spacing w:after="0" w:line="240" w:lineRule="auto"/>
        <w:jc w:val="both"/>
        <w:rPr>
          <w:rFonts w:ascii="Lucida Sans Unicode" w:hAnsi="Lucida Sans Unicode" w:cs="Lucida Sans Unicode"/>
          <w:sz w:val="24"/>
          <w:szCs w:val="24"/>
          <w:lang w:val="de-DE"/>
        </w:rPr>
      </w:pPr>
      <w:r w:rsidRPr="00AC449C">
        <w:rPr>
          <w:rFonts w:ascii="Lucida Sans Unicode" w:hAnsi="Lucida Sans Unicode" w:cs="Lucida Sans Unicode"/>
          <w:sz w:val="24"/>
          <w:szCs w:val="24"/>
          <w:lang w:val="de-DE"/>
        </w:rPr>
        <w:t>Gehege- und Landschaftsplanung: Büro Drecker, Bottrop</w:t>
      </w:r>
    </w:p>
    <w:p w:rsidR="00AC449C" w:rsidRPr="00AC449C" w:rsidRDefault="00AC449C" w:rsidP="00AC449C">
      <w:pPr>
        <w:pStyle w:val="Listenabsatz"/>
        <w:numPr>
          <w:ilvl w:val="0"/>
          <w:numId w:val="10"/>
        </w:numPr>
        <w:spacing w:after="0" w:line="240" w:lineRule="auto"/>
        <w:rPr>
          <w:rFonts w:ascii="Lucida Sans Unicode" w:hAnsi="Lucida Sans Unicode" w:cs="Lucida Sans Unicode"/>
          <w:sz w:val="24"/>
          <w:szCs w:val="24"/>
          <w:lang w:val="de-DE"/>
        </w:rPr>
      </w:pPr>
      <w:r w:rsidRPr="00AC449C">
        <w:rPr>
          <w:rFonts w:ascii="Lucida Sans Unicode" w:hAnsi="Lucida Sans Unicode" w:cs="Lucida Sans Unicode"/>
          <w:sz w:val="24"/>
          <w:szCs w:val="24"/>
          <w:lang w:val="de-DE"/>
        </w:rPr>
        <w:t>Gebäudearchitektur: Architekturbüro Sprenger von der Lippe GmbH, Hannover</w:t>
      </w:r>
    </w:p>
    <w:p w:rsidR="00AC449C" w:rsidRPr="00EF13EA" w:rsidRDefault="00AC449C" w:rsidP="00AC449C">
      <w:pPr>
        <w:pStyle w:val="Listenabsatz"/>
        <w:numPr>
          <w:ilvl w:val="0"/>
          <w:numId w:val="10"/>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Statikplanung: IBH Helmert, Duisburg</w:t>
      </w:r>
    </w:p>
    <w:p w:rsidR="00AC449C" w:rsidRPr="00EF13EA" w:rsidRDefault="00AC449C" w:rsidP="00AC449C">
      <w:pPr>
        <w:pStyle w:val="Listenabsatz"/>
        <w:numPr>
          <w:ilvl w:val="0"/>
          <w:numId w:val="10"/>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Technische Gebäudeausstattung: Cosanne Ingenieure, Dorsten</w:t>
      </w:r>
    </w:p>
    <w:p w:rsidR="00AC449C" w:rsidRPr="00EF13EA" w:rsidRDefault="00AC449C" w:rsidP="00AC449C">
      <w:pPr>
        <w:spacing w:after="0" w:line="240" w:lineRule="auto"/>
        <w:jc w:val="both"/>
        <w:rPr>
          <w:rFonts w:ascii="Lucida Sans Unicode" w:hAnsi="Lucida Sans Unicode" w:cs="Lucida Sans Unicode"/>
          <w:sz w:val="24"/>
          <w:szCs w:val="24"/>
        </w:rPr>
      </w:pPr>
    </w:p>
    <w:p w:rsidR="00AC449C" w:rsidRPr="00EF13EA" w:rsidRDefault="00AC449C" w:rsidP="00AC449C">
      <w:pPr>
        <w:spacing w:after="0" w:line="240" w:lineRule="auto"/>
        <w:jc w:val="both"/>
        <w:rPr>
          <w:rFonts w:ascii="Lucida Sans Unicode" w:hAnsi="Lucida Sans Unicode" w:cs="Lucida Sans Unicode"/>
          <w:b/>
          <w:sz w:val="24"/>
          <w:szCs w:val="24"/>
        </w:rPr>
      </w:pPr>
      <w:r w:rsidRPr="00EF13EA">
        <w:rPr>
          <w:rFonts w:ascii="Lucida Sans Unicode" w:hAnsi="Lucida Sans Unicode" w:cs="Lucida Sans Unicode"/>
          <w:b/>
          <w:sz w:val="24"/>
          <w:szCs w:val="24"/>
        </w:rPr>
        <w:t>Bauphase:</w:t>
      </w:r>
    </w:p>
    <w:p w:rsidR="00AC449C" w:rsidRPr="00EF13EA" w:rsidRDefault="00AC449C" w:rsidP="00AC449C">
      <w:pPr>
        <w:pStyle w:val="Listenabsatz"/>
        <w:numPr>
          <w:ilvl w:val="0"/>
          <w:numId w:val="11"/>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Baubeginn: 24. Februar 2015</w:t>
      </w:r>
    </w:p>
    <w:p w:rsidR="00AC449C" w:rsidRPr="00EF13EA" w:rsidRDefault="00AC449C" w:rsidP="00AC449C">
      <w:pPr>
        <w:pStyle w:val="Listenabsatz"/>
        <w:numPr>
          <w:ilvl w:val="0"/>
          <w:numId w:val="11"/>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Baufertigstellung: 9. Februar 2016</w:t>
      </w:r>
    </w:p>
    <w:p w:rsidR="00AC449C" w:rsidRPr="00EF13EA" w:rsidRDefault="00AC449C" w:rsidP="00AC449C">
      <w:pPr>
        <w:spacing w:after="0" w:line="240" w:lineRule="auto"/>
        <w:jc w:val="both"/>
        <w:rPr>
          <w:rFonts w:ascii="Lucida Sans Unicode" w:hAnsi="Lucida Sans Unicode" w:cs="Lucida Sans Unicode"/>
          <w:b/>
          <w:sz w:val="24"/>
          <w:szCs w:val="24"/>
        </w:rPr>
      </w:pPr>
    </w:p>
    <w:p w:rsidR="00AC449C" w:rsidRPr="00EF13EA" w:rsidRDefault="00AC449C" w:rsidP="00AC449C">
      <w:pPr>
        <w:spacing w:after="0" w:line="240" w:lineRule="auto"/>
        <w:jc w:val="both"/>
        <w:rPr>
          <w:rFonts w:ascii="Lucida Sans Unicode" w:hAnsi="Lucida Sans Unicode" w:cs="Lucida Sans Unicode"/>
          <w:b/>
          <w:sz w:val="24"/>
          <w:szCs w:val="24"/>
        </w:rPr>
      </w:pPr>
      <w:r w:rsidRPr="00EF13EA">
        <w:rPr>
          <w:rFonts w:ascii="Lucida Sans Unicode" w:hAnsi="Lucida Sans Unicode" w:cs="Lucida Sans Unicode"/>
          <w:b/>
          <w:sz w:val="24"/>
          <w:szCs w:val="24"/>
        </w:rPr>
        <w:t>B</w:t>
      </w:r>
      <w:r>
        <w:rPr>
          <w:rFonts w:ascii="Lucida Sans Unicode" w:hAnsi="Lucida Sans Unicode" w:cs="Lucida Sans Unicode"/>
          <w:b/>
          <w:sz w:val="24"/>
          <w:szCs w:val="24"/>
        </w:rPr>
        <w:t>esonderheiten</w:t>
      </w:r>
      <w:r w:rsidRPr="00EF13EA">
        <w:rPr>
          <w:rFonts w:ascii="Lucida Sans Unicode" w:hAnsi="Lucida Sans Unicode" w:cs="Lucida Sans Unicode"/>
          <w:b/>
          <w:sz w:val="24"/>
          <w:szCs w:val="24"/>
        </w:rPr>
        <w:t xml:space="preserve"> für die Tiere:</w:t>
      </w:r>
    </w:p>
    <w:p w:rsidR="00AC449C" w:rsidRPr="00EF13EA" w:rsidRDefault="00AC449C" w:rsidP="00AC449C">
      <w:pPr>
        <w:pStyle w:val="Listenabsatz"/>
        <w:numPr>
          <w:ilvl w:val="0"/>
          <w:numId w:val="12"/>
        </w:numPr>
        <w:spacing w:after="0" w:line="240" w:lineRule="auto"/>
        <w:jc w:val="both"/>
        <w:rPr>
          <w:rFonts w:ascii="Lucida Sans Unicode" w:hAnsi="Lucida Sans Unicode" w:cs="Lucida Sans Unicode"/>
          <w:sz w:val="24"/>
          <w:szCs w:val="24"/>
        </w:rPr>
      </w:pPr>
      <w:r w:rsidRPr="00EF13EA">
        <w:rPr>
          <w:rFonts w:ascii="Lucida Sans Unicode" w:hAnsi="Lucida Sans Unicode" w:cs="Lucida Sans Unicode"/>
          <w:sz w:val="24"/>
          <w:szCs w:val="24"/>
        </w:rPr>
        <w:t>Weitläufiges naturnah gestaltetes Gelände</w:t>
      </w:r>
    </w:p>
    <w:p w:rsidR="00AC449C" w:rsidRPr="00AC449C" w:rsidRDefault="00AC449C" w:rsidP="00AC449C">
      <w:pPr>
        <w:pStyle w:val="Listenabsatz"/>
        <w:numPr>
          <w:ilvl w:val="0"/>
          <w:numId w:val="12"/>
        </w:numPr>
        <w:spacing w:after="0" w:line="240" w:lineRule="auto"/>
        <w:jc w:val="both"/>
        <w:rPr>
          <w:rFonts w:ascii="Lucida Sans Unicode" w:hAnsi="Lucida Sans Unicode" w:cs="Lucida Sans Unicode"/>
          <w:sz w:val="24"/>
          <w:szCs w:val="24"/>
          <w:lang w:val="de-DE"/>
        </w:rPr>
      </w:pPr>
      <w:r w:rsidRPr="00AC449C">
        <w:rPr>
          <w:rFonts w:ascii="Lucida Sans Unicode" w:hAnsi="Lucida Sans Unicode" w:cs="Lucida Sans Unicode"/>
          <w:sz w:val="24"/>
          <w:szCs w:val="24"/>
          <w:lang w:val="de-DE"/>
        </w:rPr>
        <w:t>Trennbares Gehege mit zwei Außenanlagen</w:t>
      </w:r>
    </w:p>
    <w:p w:rsidR="00AC449C" w:rsidRPr="00AC449C" w:rsidRDefault="008E5242" w:rsidP="00AC449C">
      <w:pPr>
        <w:pStyle w:val="Listenabsatz"/>
        <w:numPr>
          <w:ilvl w:val="0"/>
          <w:numId w:val="12"/>
        </w:numPr>
        <w:spacing w:after="0" w:line="240" w:lineRule="auto"/>
        <w:jc w:val="both"/>
        <w:rPr>
          <w:rFonts w:ascii="Lucida Sans Unicode" w:hAnsi="Lucida Sans Unicode" w:cs="Lucida Sans Unicode"/>
          <w:sz w:val="24"/>
          <w:szCs w:val="24"/>
          <w:lang w:val="de-DE"/>
        </w:rPr>
      </w:pPr>
      <w:r>
        <w:rPr>
          <w:rFonts w:ascii="Lucida Sans Unicode" w:hAnsi="Lucida Sans Unicode" w:cs="Lucida Sans Unicode"/>
          <w:sz w:val="24"/>
          <w:szCs w:val="24"/>
          <w:lang w:val="de-DE"/>
        </w:rPr>
        <w:t>Sonnen- und Schattenplätze</w:t>
      </w:r>
      <w:r w:rsidR="00AC449C" w:rsidRPr="00AC449C">
        <w:rPr>
          <w:rFonts w:ascii="Lucida Sans Unicode" w:hAnsi="Lucida Sans Unicode" w:cs="Lucida Sans Unicode"/>
          <w:sz w:val="24"/>
          <w:szCs w:val="24"/>
          <w:lang w:val="de-DE"/>
        </w:rPr>
        <w:t xml:space="preserve"> sowie Klettergelegenheiten</w:t>
      </w:r>
    </w:p>
    <w:p w:rsidR="00AC449C" w:rsidRPr="00AC449C" w:rsidRDefault="00AC449C" w:rsidP="00EB5C6E">
      <w:pPr>
        <w:pStyle w:val="Listenabsatz"/>
        <w:numPr>
          <w:ilvl w:val="0"/>
          <w:numId w:val="12"/>
        </w:numPr>
        <w:spacing w:after="0" w:line="240" w:lineRule="auto"/>
        <w:jc w:val="both"/>
        <w:rPr>
          <w:rFonts w:ascii="Lucida Sans Unicode" w:hAnsi="Lucida Sans Unicode" w:cs="Lucida Sans Unicode"/>
          <w:sz w:val="24"/>
          <w:szCs w:val="24"/>
        </w:rPr>
      </w:pPr>
      <w:r w:rsidRPr="00AC449C">
        <w:rPr>
          <w:rFonts w:ascii="Lucida Sans Unicode" w:hAnsi="Lucida Sans Unicode" w:cs="Lucida Sans Unicode"/>
          <w:sz w:val="24"/>
          <w:szCs w:val="24"/>
        </w:rPr>
        <w:t>Wasserstellen und Rückzugsmöglichkeiten</w:t>
      </w:r>
    </w:p>
    <w:p w:rsidR="00AC449C" w:rsidRPr="00EF13EA" w:rsidRDefault="00AC449C" w:rsidP="008C1C7C">
      <w:pPr>
        <w:spacing w:after="0" w:line="240" w:lineRule="auto"/>
        <w:rPr>
          <w:rFonts w:ascii="Lucida Sans Unicode" w:hAnsi="Lucida Sans Unicode" w:cs="Lucida Sans Unicode"/>
          <w:b/>
          <w:sz w:val="24"/>
          <w:szCs w:val="24"/>
        </w:rPr>
      </w:pPr>
      <w:r w:rsidRPr="00EF13EA">
        <w:rPr>
          <w:rFonts w:ascii="Lucida Sans Unicode" w:hAnsi="Lucida Sans Unicode" w:cs="Lucida Sans Unicode"/>
          <w:b/>
          <w:noProof/>
          <w:sz w:val="24"/>
          <w:szCs w:val="24"/>
          <w:lang w:val="de-DE" w:eastAsia="de-DE"/>
        </w:rPr>
        <w:drawing>
          <wp:anchor distT="0" distB="0" distL="114300" distR="114300" simplePos="0" relativeHeight="251661312" behindDoc="1" locked="0" layoutInCell="1" allowOverlap="1" wp14:anchorId="632DBA6B" wp14:editId="6C558B90">
            <wp:simplePos x="0" y="0"/>
            <wp:positionH relativeFrom="margin">
              <wp:align>center</wp:align>
            </wp:positionH>
            <wp:positionV relativeFrom="paragraph">
              <wp:posOffset>-380619</wp:posOffset>
            </wp:positionV>
            <wp:extent cx="7233285" cy="8168640"/>
            <wp:effectExtent l="0" t="0" r="5715"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ergrund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3285" cy="8168640"/>
                    </a:xfrm>
                    <a:prstGeom prst="rect">
                      <a:avLst/>
                    </a:prstGeom>
                  </pic:spPr>
                </pic:pic>
              </a:graphicData>
            </a:graphic>
            <wp14:sizeRelH relativeFrom="margin">
              <wp14:pctWidth>0</wp14:pctWidth>
            </wp14:sizeRelH>
            <wp14:sizeRelV relativeFrom="margin">
              <wp14:pctHeight>0</wp14:pctHeight>
            </wp14:sizeRelV>
          </wp:anchor>
        </w:drawing>
      </w:r>
      <w:r>
        <w:rPr>
          <w:rFonts w:ascii="Lucida Sans Unicode" w:hAnsi="Lucida Sans Unicode" w:cs="Lucida Sans Unicode"/>
          <w:b/>
          <w:sz w:val="24"/>
          <w:szCs w:val="24"/>
        </w:rPr>
        <w:t>B</w:t>
      </w:r>
      <w:r w:rsidRPr="00EF13EA">
        <w:rPr>
          <w:rFonts w:ascii="Lucida Sans Unicode" w:hAnsi="Lucida Sans Unicode" w:cs="Lucida Sans Unicode"/>
          <w:b/>
          <w:sz w:val="24"/>
          <w:szCs w:val="24"/>
        </w:rPr>
        <w:t>esonderheiten für die Pfleger:</w:t>
      </w:r>
      <w:r w:rsidRPr="00AC449C">
        <w:rPr>
          <w:rFonts w:ascii="Lucida Sans Unicode" w:hAnsi="Lucida Sans Unicode" w:cs="Lucida Sans Unicode"/>
          <w:b/>
          <w:noProof/>
          <w:sz w:val="24"/>
          <w:szCs w:val="24"/>
          <w:lang w:eastAsia="de-DE"/>
        </w:rPr>
        <w:t xml:space="preserve"> </w:t>
      </w:r>
    </w:p>
    <w:p w:rsidR="00AC449C" w:rsidRPr="00AC449C" w:rsidRDefault="00AC449C" w:rsidP="008C1C7C">
      <w:pPr>
        <w:pStyle w:val="Listenabsatz"/>
        <w:numPr>
          <w:ilvl w:val="0"/>
          <w:numId w:val="13"/>
        </w:numPr>
        <w:spacing w:after="0" w:line="240" w:lineRule="auto"/>
        <w:rPr>
          <w:rFonts w:ascii="Lucida Sans Unicode" w:hAnsi="Lucida Sans Unicode" w:cs="Lucida Sans Unicode"/>
          <w:b/>
          <w:sz w:val="24"/>
          <w:szCs w:val="24"/>
          <w:lang w:val="de-DE"/>
        </w:rPr>
      </w:pPr>
      <w:r w:rsidRPr="00AC449C">
        <w:rPr>
          <w:rFonts w:ascii="Lucida Sans Unicode" w:hAnsi="Lucida Sans Unicode" w:cs="Lucida Sans Unicode"/>
          <w:sz w:val="24"/>
          <w:szCs w:val="24"/>
          <w:lang w:val="de-DE"/>
        </w:rPr>
        <w:t>Abtrennmöglichkeit der Tiger durch zwei separate Außenanlagen und angrenzende Innenstallungen</w:t>
      </w:r>
    </w:p>
    <w:p w:rsidR="00AC449C" w:rsidRPr="00EF13EA" w:rsidRDefault="00AC449C" w:rsidP="008C1C7C">
      <w:pPr>
        <w:pStyle w:val="Listenabsatz"/>
        <w:numPr>
          <w:ilvl w:val="0"/>
          <w:numId w:val="13"/>
        </w:numPr>
        <w:spacing w:after="0" w:line="240" w:lineRule="auto"/>
        <w:rPr>
          <w:rFonts w:ascii="Lucida Sans Unicode" w:hAnsi="Lucida Sans Unicode" w:cs="Lucida Sans Unicode"/>
          <w:b/>
          <w:sz w:val="24"/>
          <w:szCs w:val="24"/>
        </w:rPr>
      </w:pPr>
      <w:r w:rsidRPr="00EF13EA">
        <w:rPr>
          <w:rFonts w:ascii="Lucida Sans Unicode" w:hAnsi="Lucida Sans Unicode" w:cs="Lucida Sans Unicode"/>
          <w:sz w:val="24"/>
          <w:szCs w:val="24"/>
        </w:rPr>
        <w:t>Innenstallungen mit Sicherheitsschleuse</w:t>
      </w:r>
    </w:p>
    <w:p w:rsidR="00AC449C" w:rsidRPr="00AC449C" w:rsidRDefault="00AC449C" w:rsidP="008C1C7C">
      <w:pPr>
        <w:pStyle w:val="Listenabsatz"/>
        <w:numPr>
          <w:ilvl w:val="0"/>
          <w:numId w:val="13"/>
        </w:numPr>
        <w:spacing w:after="0" w:line="240" w:lineRule="auto"/>
        <w:rPr>
          <w:rFonts w:ascii="Lucida Sans Unicode" w:hAnsi="Lucida Sans Unicode" w:cs="Lucida Sans Unicode"/>
          <w:b/>
          <w:sz w:val="24"/>
          <w:szCs w:val="24"/>
          <w:lang w:val="de-DE"/>
        </w:rPr>
      </w:pPr>
      <w:r w:rsidRPr="00AC449C">
        <w:rPr>
          <w:rFonts w:ascii="Lucida Sans Unicode" w:hAnsi="Lucida Sans Unicode" w:cs="Lucida Sans Unicode"/>
          <w:sz w:val="24"/>
          <w:szCs w:val="24"/>
          <w:lang w:val="de-DE"/>
        </w:rPr>
        <w:t>Direkte Zufahrt zum Pflegertrakt für Transport von Tigern oder Anlieferung von Futterfleisch oder Stroh</w:t>
      </w:r>
    </w:p>
    <w:p w:rsidR="00AC449C" w:rsidRPr="00EF13EA" w:rsidRDefault="00AC449C" w:rsidP="008C1C7C">
      <w:pPr>
        <w:pStyle w:val="Listenabsatz"/>
        <w:numPr>
          <w:ilvl w:val="0"/>
          <w:numId w:val="13"/>
        </w:numPr>
        <w:spacing w:after="0" w:line="240" w:lineRule="auto"/>
        <w:rPr>
          <w:rFonts w:ascii="Lucida Sans Unicode" w:hAnsi="Lucida Sans Unicode" w:cs="Lucida Sans Unicode"/>
          <w:b/>
          <w:sz w:val="24"/>
          <w:szCs w:val="24"/>
        </w:rPr>
      </w:pPr>
      <w:r w:rsidRPr="00EF13EA">
        <w:rPr>
          <w:rFonts w:ascii="Lucida Sans Unicode" w:hAnsi="Lucida Sans Unicode" w:cs="Lucida Sans Unicode"/>
          <w:sz w:val="24"/>
          <w:szCs w:val="24"/>
        </w:rPr>
        <w:t>Breite Zufahrtsmöglichkeit auf die Außenanlagen</w:t>
      </w:r>
    </w:p>
    <w:p w:rsidR="00AC449C" w:rsidRPr="00EF13EA" w:rsidRDefault="00AC449C" w:rsidP="008C1C7C">
      <w:pPr>
        <w:spacing w:after="0" w:line="240" w:lineRule="auto"/>
        <w:rPr>
          <w:rFonts w:ascii="Lucida Sans Unicode" w:hAnsi="Lucida Sans Unicode" w:cs="Lucida Sans Unicode"/>
          <w:b/>
          <w:sz w:val="24"/>
          <w:szCs w:val="24"/>
        </w:rPr>
      </w:pPr>
    </w:p>
    <w:p w:rsidR="00AC449C" w:rsidRPr="00EF13EA" w:rsidRDefault="00AC449C" w:rsidP="008C1C7C">
      <w:pPr>
        <w:spacing w:after="0" w:line="240" w:lineRule="auto"/>
        <w:rPr>
          <w:rFonts w:ascii="Lucida Sans Unicode" w:hAnsi="Lucida Sans Unicode" w:cs="Lucida Sans Unicode"/>
          <w:b/>
          <w:sz w:val="24"/>
          <w:szCs w:val="24"/>
        </w:rPr>
      </w:pPr>
      <w:r w:rsidRPr="00EF13EA">
        <w:rPr>
          <w:rFonts w:ascii="Lucida Sans Unicode" w:hAnsi="Lucida Sans Unicode" w:cs="Lucida Sans Unicode"/>
          <w:b/>
          <w:sz w:val="24"/>
          <w:szCs w:val="24"/>
        </w:rPr>
        <w:t>Besonderheiten für die Besucher:</w:t>
      </w:r>
    </w:p>
    <w:p w:rsidR="00AC449C" w:rsidRPr="00AC449C" w:rsidRDefault="00AC449C" w:rsidP="008C1C7C">
      <w:pPr>
        <w:pStyle w:val="Listenabsatz"/>
        <w:numPr>
          <w:ilvl w:val="0"/>
          <w:numId w:val="14"/>
        </w:numPr>
        <w:spacing w:after="0" w:line="240" w:lineRule="auto"/>
        <w:rPr>
          <w:rFonts w:ascii="Lucida Sans Unicode" w:hAnsi="Lucida Sans Unicode" w:cs="Lucida Sans Unicode"/>
          <w:b/>
          <w:sz w:val="24"/>
          <w:szCs w:val="24"/>
          <w:lang w:val="de-DE"/>
        </w:rPr>
      </w:pPr>
      <w:r w:rsidRPr="00AC449C">
        <w:rPr>
          <w:rFonts w:ascii="Lucida Sans Unicode" w:hAnsi="Lucida Sans Unicode" w:cs="Lucida Sans Unicode"/>
          <w:sz w:val="24"/>
          <w:szCs w:val="24"/>
          <w:lang w:val="de-DE"/>
        </w:rPr>
        <w:t>Aus verschiedenen Blickwinkeln einsehbare Außenanlagen: ebenerdige und halbhohe Sichtscheiben, Überblick von oben aus dem Sibirienhaus, partielle Einsicht durch bepflanzte Stabgitterzäune</w:t>
      </w:r>
    </w:p>
    <w:p w:rsidR="00AC449C" w:rsidRPr="00EF13EA" w:rsidRDefault="00AC449C" w:rsidP="008C1C7C">
      <w:pPr>
        <w:pStyle w:val="Listenabsatz"/>
        <w:numPr>
          <w:ilvl w:val="0"/>
          <w:numId w:val="14"/>
        </w:numPr>
        <w:spacing w:after="0" w:line="240" w:lineRule="auto"/>
        <w:rPr>
          <w:rFonts w:ascii="Lucida Sans Unicode" w:hAnsi="Lucida Sans Unicode" w:cs="Lucida Sans Unicode"/>
          <w:b/>
          <w:sz w:val="24"/>
          <w:szCs w:val="24"/>
        </w:rPr>
      </w:pPr>
      <w:r w:rsidRPr="00EF13EA">
        <w:rPr>
          <w:rFonts w:ascii="Lucida Sans Unicode" w:hAnsi="Lucida Sans Unicode" w:cs="Lucida Sans Unicode"/>
          <w:sz w:val="24"/>
          <w:szCs w:val="24"/>
        </w:rPr>
        <w:t>Zahlreiche Informationstafeln</w:t>
      </w:r>
    </w:p>
    <w:p w:rsidR="00AC449C" w:rsidRPr="00AC449C" w:rsidRDefault="00AC449C" w:rsidP="008C1C7C">
      <w:pPr>
        <w:pStyle w:val="Listenabsatz"/>
        <w:numPr>
          <w:ilvl w:val="0"/>
          <w:numId w:val="14"/>
        </w:numPr>
        <w:spacing w:after="0" w:line="240" w:lineRule="auto"/>
        <w:rPr>
          <w:rFonts w:ascii="Lucida Sans Unicode" w:hAnsi="Lucida Sans Unicode" w:cs="Lucida Sans Unicode"/>
          <w:b/>
          <w:sz w:val="24"/>
          <w:szCs w:val="24"/>
          <w:lang w:val="de-DE"/>
        </w:rPr>
      </w:pPr>
      <w:r w:rsidRPr="00AC449C">
        <w:rPr>
          <w:rFonts w:ascii="Lucida Sans Unicode" w:hAnsi="Lucida Sans Unicode" w:cs="Lucida Sans Unicode"/>
          <w:sz w:val="24"/>
          <w:szCs w:val="24"/>
          <w:lang w:val="de-DE"/>
        </w:rPr>
        <w:t>Evonik Zoo-Labor am Nordende der Anlage für Aktionen mit Schulklassen oder Kindergruppen</w:t>
      </w:r>
      <w:r w:rsidRPr="00AC449C">
        <w:rPr>
          <w:rFonts w:ascii="Lucida Sans Unicode" w:hAnsi="Lucida Sans Unicode" w:cs="Lucida Sans Unicode"/>
          <w:sz w:val="24"/>
          <w:szCs w:val="24"/>
          <w:lang w:val="de-DE"/>
        </w:rPr>
        <w:tab/>
      </w:r>
      <w:r w:rsidRPr="00AC449C">
        <w:rPr>
          <w:rFonts w:ascii="Lucida Sans Unicode" w:hAnsi="Lucida Sans Unicode" w:cs="Lucida Sans Unicode"/>
          <w:sz w:val="24"/>
          <w:szCs w:val="24"/>
          <w:lang w:val="de-DE"/>
        </w:rPr>
        <w:tab/>
      </w:r>
      <w:r w:rsidRPr="00AC449C">
        <w:rPr>
          <w:rFonts w:ascii="Lucida Sans Unicode" w:hAnsi="Lucida Sans Unicode" w:cs="Lucida Sans Unicode"/>
          <w:sz w:val="24"/>
          <w:szCs w:val="24"/>
          <w:lang w:val="de-DE"/>
        </w:rPr>
        <w:tab/>
      </w:r>
      <w:r w:rsidRPr="00AC449C">
        <w:rPr>
          <w:rFonts w:ascii="Lucida Sans Unicode" w:hAnsi="Lucida Sans Unicode" w:cs="Lucida Sans Unicode"/>
          <w:sz w:val="24"/>
          <w:szCs w:val="24"/>
          <w:lang w:val="de-DE"/>
        </w:rPr>
        <w:tab/>
      </w:r>
      <w:r w:rsidRPr="00AC449C">
        <w:rPr>
          <w:rFonts w:ascii="Lucida Sans Unicode" w:hAnsi="Lucida Sans Unicode" w:cs="Lucida Sans Unicode"/>
          <w:sz w:val="24"/>
          <w:szCs w:val="24"/>
          <w:lang w:val="de-DE"/>
        </w:rPr>
        <w:tab/>
      </w:r>
    </w:p>
    <w:p w:rsidR="00AC449C" w:rsidRPr="00AC449C" w:rsidRDefault="00AC449C" w:rsidP="008C1C7C">
      <w:pPr>
        <w:spacing w:after="0" w:line="240" w:lineRule="auto"/>
        <w:rPr>
          <w:rFonts w:ascii="Lucida Sans Unicode" w:hAnsi="Lucida Sans Unicode" w:cs="Lucida Sans Unicode"/>
          <w:sz w:val="24"/>
          <w:szCs w:val="24"/>
          <w:lang w:val="de-DE"/>
        </w:rPr>
      </w:pPr>
    </w:p>
    <w:p w:rsidR="00AC449C" w:rsidRPr="00EF13EA" w:rsidRDefault="00AC449C" w:rsidP="008C1C7C">
      <w:pPr>
        <w:spacing w:after="0" w:line="240" w:lineRule="auto"/>
        <w:rPr>
          <w:rFonts w:ascii="Lucida Sans Unicode" w:hAnsi="Lucida Sans Unicode" w:cs="Lucida Sans Unicode"/>
          <w:b/>
          <w:sz w:val="24"/>
          <w:szCs w:val="24"/>
        </w:rPr>
      </w:pPr>
      <w:r w:rsidRPr="00EF13EA">
        <w:rPr>
          <w:rFonts w:ascii="Lucida Sans Unicode" w:hAnsi="Lucida Sans Unicode" w:cs="Lucida Sans Unicode"/>
          <w:b/>
          <w:sz w:val="24"/>
          <w:szCs w:val="24"/>
        </w:rPr>
        <w:t>Beschilderung:</w:t>
      </w:r>
    </w:p>
    <w:p w:rsidR="00AC449C" w:rsidRPr="00AC449C" w:rsidRDefault="00AC449C" w:rsidP="008C1C7C">
      <w:pPr>
        <w:pStyle w:val="Listenabsatz"/>
        <w:numPr>
          <w:ilvl w:val="0"/>
          <w:numId w:val="15"/>
        </w:numPr>
        <w:spacing w:after="0" w:line="240" w:lineRule="auto"/>
        <w:rPr>
          <w:rFonts w:ascii="Lucida Sans Unicode" w:hAnsi="Lucida Sans Unicode" w:cs="Lucida Sans Unicode"/>
          <w:b/>
          <w:sz w:val="24"/>
          <w:szCs w:val="24"/>
          <w:lang w:val="de-DE"/>
        </w:rPr>
      </w:pPr>
      <w:r w:rsidRPr="00AC449C">
        <w:rPr>
          <w:rFonts w:ascii="Lucida Sans Unicode" w:hAnsi="Lucida Sans Unicode" w:cs="Lucida Sans Unicode"/>
          <w:sz w:val="24"/>
          <w:szCs w:val="24"/>
          <w:lang w:val="de-DE"/>
        </w:rPr>
        <w:t>Neun großformatige und farbige Informationstafeln zur Biologie und zum Schutz der Tiger</w:t>
      </w:r>
    </w:p>
    <w:p w:rsidR="00AC449C" w:rsidRPr="00EF13EA" w:rsidRDefault="00AC449C" w:rsidP="008C1C7C">
      <w:pPr>
        <w:pStyle w:val="Listenabsatz"/>
        <w:numPr>
          <w:ilvl w:val="0"/>
          <w:numId w:val="15"/>
        </w:numPr>
        <w:spacing w:after="0" w:line="240" w:lineRule="auto"/>
        <w:rPr>
          <w:rFonts w:ascii="Lucida Sans Unicode" w:hAnsi="Lucida Sans Unicode" w:cs="Lucida Sans Unicode"/>
          <w:b/>
          <w:sz w:val="24"/>
          <w:szCs w:val="24"/>
        </w:rPr>
      </w:pPr>
      <w:r w:rsidRPr="00EF13EA">
        <w:rPr>
          <w:rFonts w:ascii="Lucida Sans Unicode" w:hAnsi="Lucida Sans Unicode" w:cs="Lucida Sans Unicode"/>
          <w:sz w:val="24"/>
          <w:szCs w:val="24"/>
        </w:rPr>
        <w:t>Interaktiver Informationsmonitor mit 360° Animationen</w:t>
      </w:r>
    </w:p>
    <w:p w:rsidR="00AC449C" w:rsidRPr="00EF13EA" w:rsidRDefault="00AC449C" w:rsidP="008C1C7C">
      <w:pPr>
        <w:spacing w:after="0" w:line="240" w:lineRule="auto"/>
        <w:rPr>
          <w:rFonts w:ascii="Lucida Sans Unicode" w:hAnsi="Lucida Sans Unicode" w:cs="Lucida Sans Unicode"/>
          <w:b/>
          <w:sz w:val="24"/>
          <w:szCs w:val="24"/>
        </w:rPr>
      </w:pPr>
    </w:p>
    <w:p w:rsidR="00AC449C" w:rsidRPr="00EF13EA" w:rsidRDefault="00AC449C" w:rsidP="008C1C7C">
      <w:pPr>
        <w:spacing w:after="0" w:line="240" w:lineRule="auto"/>
        <w:rPr>
          <w:rFonts w:ascii="Lucida Sans Unicode" w:hAnsi="Lucida Sans Unicode" w:cs="Lucida Sans Unicode"/>
          <w:b/>
          <w:sz w:val="24"/>
          <w:szCs w:val="24"/>
        </w:rPr>
      </w:pPr>
      <w:r w:rsidRPr="00EF13EA">
        <w:rPr>
          <w:rFonts w:ascii="Lucida Sans Unicode" w:hAnsi="Lucida Sans Unicode" w:cs="Lucida Sans Unicode"/>
          <w:b/>
          <w:sz w:val="24"/>
          <w:szCs w:val="24"/>
        </w:rPr>
        <w:t>Forschung:</w:t>
      </w:r>
    </w:p>
    <w:p w:rsidR="00AC449C" w:rsidRPr="00AC449C" w:rsidRDefault="00AC449C" w:rsidP="008C1C7C">
      <w:pPr>
        <w:pStyle w:val="Listenabsatz"/>
        <w:numPr>
          <w:ilvl w:val="0"/>
          <w:numId w:val="16"/>
        </w:numPr>
        <w:spacing w:after="0" w:line="240" w:lineRule="auto"/>
        <w:rPr>
          <w:rFonts w:ascii="Lucida Sans Unicode" w:hAnsi="Lucida Sans Unicode" w:cs="Lucida Sans Unicode"/>
          <w:b/>
          <w:sz w:val="24"/>
          <w:szCs w:val="24"/>
          <w:lang w:val="de-DE"/>
        </w:rPr>
      </w:pPr>
      <w:r w:rsidRPr="00AC449C">
        <w:rPr>
          <w:rFonts w:ascii="Lucida Sans Unicode" w:hAnsi="Lucida Sans Unicode" w:cs="Lucida Sans Unicode"/>
          <w:sz w:val="24"/>
          <w:szCs w:val="24"/>
          <w:lang w:val="de-DE"/>
        </w:rPr>
        <w:t>Verhaltensbeobachtungen der Tiger bei der Erkundung der Neuanlagen im Rahmen einer Studienarbeit der Ruhruniversität Bochum</w:t>
      </w:r>
    </w:p>
    <w:p w:rsidR="00AC449C" w:rsidRPr="00AC449C" w:rsidRDefault="00AC449C" w:rsidP="008C1C7C">
      <w:pPr>
        <w:spacing w:after="0" w:line="240" w:lineRule="auto"/>
        <w:rPr>
          <w:rFonts w:ascii="Lucida Sans Unicode" w:hAnsi="Lucida Sans Unicode" w:cs="Lucida Sans Unicode"/>
          <w:b/>
          <w:sz w:val="24"/>
          <w:szCs w:val="24"/>
          <w:lang w:val="de-DE"/>
        </w:rPr>
      </w:pPr>
    </w:p>
    <w:p w:rsidR="00AC449C" w:rsidRPr="00EF13EA" w:rsidRDefault="00AC449C" w:rsidP="008C1C7C">
      <w:pPr>
        <w:spacing w:after="0" w:line="240" w:lineRule="auto"/>
        <w:rPr>
          <w:rFonts w:ascii="Lucida Sans Unicode" w:hAnsi="Lucida Sans Unicode" w:cs="Lucida Sans Unicode"/>
          <w:b/>
          <w:sz w:val="24"/>
          <w:szCs w:val="24"/>
        </w:rPr>
      </w:pPr>
      <w:r w:rsidRPr="00EF13EA">
        <w:rPr>
          <w:rFonts w:ascii="Lucida Sans Unicode" w:hAnsi="Lucida Sans Unicode" w:cs="Lucida Sans Unicode"/>
          <w:b/>
          <w:sz w:val="24"/>
          <w:szCs w:val="24"/>
        </w:rPr>
        <w:t>Natur- und Artenschutz:</w:t>
      </w:r>
    </w:p>
    <w:p w:rsidR="00AC449C" w:rsidRPr="00AC449C" w:rsidRDefault="00AC449C" w:rsidP="008C1C7C">
      <w:pPr>
        <w:pStyle w:val="Listenabsatz"/>
        <w:numPr>
          <w:ilvl w:val="0"/>
          <w:numId w:val="16"/>
        </w:numPr>
        <w:spacing w:after="0" w:line="240" w:lineRule="auto"/>
        <w:rPr>
          <w:rFonts w:ascii="Lucida Sans Unicode" w:hAnsi="Lucida Sans Unicode" w:cs="Lucida Sans Unicode"/>
          <w:b/>
          <w:sz w:val="24"/>
          <w:szCs w:val="24"/>
          <w:lang w:val="de-DE"/>
        </w:rPr>
      </w:pPr>
      <w:r w:rsidRPr="00AC449C">
        <w:rPr>
          <w:rFonts w:ascii="Lucida Sans Unicode" w:hAnsi="Lucida Sans Unicode" w:cs="Lucida Sans Unicode"/>
          <w:sz w:val="24"/>
          <w:szCs w:val="24"/>
          <w:lang w:val="de-DE"/>
        </w:rPr>
        <w:t>Unterstützung der Schutzprojekte Amur Leopard and Tiger Alliance (ALTA) und 21st Century Tiger zum Erhalt der Tiger in Asien</w:t>
      </w:r>
    </w:p>
    <w:p w:rsidR="00AC449C" w:rsidRPr="00AC449C" w:rsidRDefault="00AC449C" w:rsidP="008C1C7C">
      <w:pPr>
        <w:spacing w:after="0" w:line="240" w:lineRule="auto"/>
        <w:rPr>
          <w:rFonts w:ascii="Lucida Sans Unicode" w:hAnsi="Lucida Sans Unicode" w:cs="Lucida Sans Unicode"/>
          <w:sz w:val="24"/>
          <w:szCs w:val="24"/>
          <w:lang w:val="de-DE"/>
        </w:rPr>
      </w:pPr>
    </w:p>
    <w:p w:rsidR="00AC449C" w:rsidRPr="00EF13EA" w:rsidRDefault="00AC449C" w:rsidP="008C1C7C">
      <w:pPr>
        <w:spacing w:after="0" w:line="240" w:lineRule="auto"/>
        <w:rPr>
          <w:rFonts w:ascii="Lucida Sans Unicode" w:hAnsi="Lucida Sans Unicode" w:cs="Lucida Sans Unicode"/>
          <w:b/>
          <w:sz w:val="24"/>
          <w:szCs w:val="24"/>
        </w:rPr>
      </w:pPr>
      <w:r w:rsidRPr="00EF13EA">
        <w:rPr>
          <w:rFonts w:ascii="Lucida Sans Unicode" w:hAnsi="Lucida Sans Unicode" w:cs="Lucida Sans Unicode"/>
          <w:b/>
          <w:sz w:val="24"/>
          <w:szCs w:val="24"/>
        </w:rPr>
        <w:t>Einbindung lokaler Ressourcen:</w:t>
      </w:r>
    </w:p>
    <w:p w:rsidR="002B2FBA" w:rsidRPr="00AC449C" w:rsidRDefault="00AC449C" w:rsidP="008C1C7C">
      <w:pPr>
        <w:pStyle w:val="Listenabsatz"/>
        <w:numPr>
          <w:ilvl w:val="0"/>
          <w:numId w:val="16"/>
        </w:numPr>
        <w:autoSpaceDE w:val="0"/>
        <w:autoSpaceDN w:val="0"/>
        <w:adjustRightInd w:val="0"/>
        <w:spacing w:after="0" w:line="240" w:lineRule="auto"/>
        <w:rPr>
          <w:rFonts w:ascii="Lucida Sans Unicode" w:eastAsia="Times New Roman" w:hAnsi="Lucida Sans Unicode" w:cs="Lucida Sans Unicode"/>
          <w:sz w:val="18"/>
          <w:szCs w:val="18"/>
          <w:lang w:val="de-DE" w:eastAsia="de-DE"/>
        </w:rPr>
      </w:pPr>
      <w:r w:rsidRPr="00AC449C">
        <w:rPr>
          <w:rFonts w:ascii="Lucida Sans Unicode" w:hAnsi="Lucida Sans Unicode" w:cs="Lucida Sans Unicode"/>
          <w:sz w:val="24"/>
          <w:szCs w:val="24"/>
          <w:lang w:val="de-DE"/>
        </w:rPr>
        <w:t>Durchführung der Planung und der Baumaßnahme fast ausschließlich mit lokalen Baufirmen</w:t>
      </w:r>
    </w:p>
    <w:sectPr w:rsidR="002B2FBA" w:rsidRPr="00AC449C">
      <w:headerReference w:type="default" r:id="rId8"/>
      <w:footerReference w:type="even" r:id="rId9"/>
      <w:footerReference w:type="default" r:id="rId10"/>
      <w:footerReference w:type="first" r:id="rId11"/>
      <w:pgSz w:w="11906" w:h="16838"/>
      <w:pgMar w:top="2127" w:right="1417" w:bottom="1134" w:left="1417"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6B7" w:rsidRDefault="001846B7">
      <w:pPr>
        <w:spacing w:after="0" w:line="240" w:lineRule="auto"/>
      </w:pPr>
      <w:r>
        <w:separator/>
      </w:r>
    </w:p>
  </w:endnote>
  <w:endnote w:type="continuationSeparator" w:id="0">
    <w:p w:rsidR="001846B7" w:rsidRDefault="001846B7">
      <w:pPr>
        <w:spacing w:after="0" w:line="240" w:lineRule="auto"/>
      </w:pPr>
      <w:r>
        <w:continuationSeparator/>
      </w:r>
    </w:p>
  </w:endnote>
  <w:endnote w:type="continuationNotice" w:id="1">
    <w:p w:rsidR="001846B7" w:rsidRDefault="00184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eituraSans-Grot2">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B7" w:rsidRDefault="001846B7">
    <w:pPr>
      <w:pStyle w:val="Fuzeile"/>
      <w:jc w:val="center"/>
    </w:pPr>
    <w:r>
      <w:t xml:space="preserve"> </w:t>
    </w:r>
  </w:p>
  <w:p w:rsidR="001846B7" w:rsidRDefault="001846B7">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009575"/>
      <w:docPartObj>
        <w:docPartGallery w:val="Page Numbers (Bottom of Page)"/>
        <w:docPartUnique/>
      </w:docPartObj>
    </w:sdtPr>
    <w:sdtContent>
      <w:sdt>
        <w:sdtPr>
          <w:id w:val="98381352"/>
          <w:docPartObj>
            <w:docPartGallery w:val="Page Numbers (Top of Page)"/>
            <w:docPartUnique/>
          </w:docPartObj>
        </w:sdtPr>
        <w:sdtContent>
          <w:p w:rsidR="001846B7" w:rsidRDefault="001846B7">
            <w:pPr>
              <w:pStyle w:val="Fuzeile"/>
            </w:pPr>
          </w:p>
          <w:p w:rsidR="001846B7" w:rsidRPr="00151F06" w:rsidRDefault="001846B7">
            <w:pPr>
              <w:pStyle w:val="Fuzeile"/>
            </w:pPr>
            <w:r w:rsidRPr="00151F06">
              <w:rPr>
                <w:lang w:val="de-DE"/>
              </w:rPr>
              <w:t xml:space="preserve">Seite </w:t>
            </w:r>
            <w:r w:rsidRPr="00151F06">
              <w:rPr>
                <w:bCs/>
                <w:sz w:val="24"/>
                <w:szCs w:val="24"/>
              </w:rPr>
              <w:fldChar w:fldCharType="begin"/>
            </w:r>
            <w:r w:rsidRPr="00151F06">
              <w:rPr>
                <w:bCs/>
              </w:rPr>
              <w:instrText>PAGE</w:instrText>
            </w:r>
            <w:r w:rsidRPr="00151F06">
              <w:rPr>
                <w:bCs/>
                <w:sz w:val="24"/>
                <w:szCs w:val="24"/>
              </w:rPr>
              <w:fldChar w:fldCharType="separate"/>
            </w:r>
            <w:r w:rsidR="00BA31DD">
              <w:rPr>
                <w:bCs/>
                <w:noProof/>
              </w:rPr>
              <w:t>3</w:t>
            </w:r>
            <w:r w:rsidRPr="00151F06">
              <w:rPr>
                <w:bCs/>
                <w:sz w:val="24"/>
                <w:szCs w:val="24"/>
              </w:rPr>
              <w:fldChar w:fldCharType="end"/>
            </w:r>
            <w:r w:rsidRPr="00151F06">
              <w:rPr>
                <w:lang w:val="de-DE"/>
              </w:rPr>
              <w:t xml:space="preserve"> von </w:t>
            </w:r>
            <w:r w:rsidRPr="00151F06">
              <w:rPr>
                <w:bCs/>
                <w:sz w:val="24"/>
                <w:szCs w:val="24"/>
              </w:rPr>
              <w:fldChar w:fldCharType="begin"/>
            </w:r>
            <w:r w:rsidRPr="00151F06">
              <w:rPr>
                <w:bCs/>
              </w:rPr>
              <w:instrText>NUMPAGES</w:instrText>
            </w:r>
            <w:r w:rsidRPr="00151F06">
              <w:rPr>
                <w:bCs/>
                <w:sz w:val="24"/>
                <w:szCs w:val="24"/>
              </w:rPr>
              <w:fldChar w:fldCharType="separate"/>
            </w:r>
            <w:r w:rsidR="00BA31DD">
              <w:rPr>
                <w:bCs/>
                <w:noProof/>
              </w:rPr>
              <w:t>5</w:t>
            </w:r>
            <w:r w:rsidRPr="00151F06">
              <w:rPr>
                <w:bCs/>
                <w:sz w:val="24"/>
                <w:szCs w:val="24"/>
              </w:rPr>
              <w:fldChar w:fldCharType="end"/>
            </w:r>
          </w:p>
        </w:sdtContent>
      </w:sdt>
    </w:sdtContent>
  </w:sdt>
  <w:p w:rsidR="001846B7" w:rsidRDefault="001846B7">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B7" w:rsidRDefault="001846B7">
    <w:pPr>
      <w:pStyle w:val="Fuzeile"/>
      <w:jc w:val="center"/>
    </w:pPr>
    <w:r>
      <w:t xml:space="preserve"> </w:t>
    </w:r>
  </w:p>
  <w:p w:rsidR="001846B7" w:rsidRDefault="001846B7">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6B7" w:rsidRDefault="001846B7">
      <w:pPr>
        <w:spacing w:after="0" w:line="240" w:lineRule="auto"/>
      </w:pPr>
      <w:r>
        <w:separator/>
      </w:r>
    </w:p>
  </w:footnote>
  <w:footnote w:type="continuationSeparator" w:id="0">
    <w:p w:rsidR="001846B7" w:rsidRDefault="001846B7">
      <w:pPr>
        <w:spacing w:after="0" w:line="240" w:lineRule="auto"/>
      </w:pPr>
      <w:r>
        <w:continuationSeparator/>
      </w:r>
    </w:p>
  </w:footnote>
  <w:footnote w:type="continuationNotice" w:id="1">
    <w:p w:rsidR="001846B7" w:rsidRDefault="001846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B7" w:rsidRPr="00E5189B" w:rsidRDefault="001846B7" w:rsidP="00E5189B">
    <w:pPr>
      <w:rPr>
        <w:rFonts w:ascii="LeituraSans-Grot2" w:eastAsia="Times New Roman" w:hAnsi="LeituraSans-Grot2" w:cs="Times New Roman"/>
        <w:color w:val="000000"/>
        <w:sz w:val="15"/>
        <w:szCs w:val="15"/>
        <w:lang w:val="de-DE" w:eastAsia="de-DE"/>
      </w:rPr>
    </w:pPr>
    <w:r>
      <w:tab/>
    </w:r>
  </w:p>
  <w:p w:rsidR="001846B7" w:rsidRDefault="001846B7" w:rsidP="00151F06">
    <w:pPr>
      <w:tabs>
        <w:tab w:val="left" w:pos="7304"/>
      </w:tabs>
      <w:ind w:left="7080"/>
    </w:pPr>
    <w:r>
      <w:rPr>
        <w:rFonts w:ascii="Arial" w:hAnsi="Arial" w:cs="Arial"/>
        <w:b/>
        <w:noProof/>
        <w:lang w:val="de-DE" w:eastAsia="de-DE"/>
      </w:rPr>
      <mc:AlternateContent>
        <mc:Choice Requires="wps">
          <w:drawing>
            <wp:anchor distT="0" distB="0" distL="114300" distR="114300" simplePos="0" relativeHeight="251660288" behindDoc="0" locked="0" layoutInCell="1" allowOverlap="1" wp14:anchorId="1273A5BB" wp14:editId="79A9A5B0">
              <wp:simplePos x="0" y="0"/>
              <wp:positionH relativeFrom="column">
                <wp:posOffset>2814955</wp:posOffset>
              </wp:positionH>
              <wp:positionV relativeFrom="paragraph">
                <wp:posOffset>2540</wp:posOffset>
              </wp:positionV>
              <wp:extent cx="1681162" cy="852488"/>
              <wp:effectExtent l="0" t="0" r="0" b="5080"/>
              <wp:wrapNone/>
              <wp:docPr id="6" name="Textfeld 6"/>
              <wp:cNvGraphicFramePr/>
              <a:graphic xmlns:a="http://schemas.openxmlformats.org/drawingml/2006/main">
                <a:graphicData uri="http://schemas.microsoft.com/office/word/2010/wordprocessingShape">
                  <wps:wsp>
                    <wps:cNvSpPr txBox="1"/>
                    <wps:spPr>
                      <a:xfrm>
                        <a:off x="0" y="0"/>
                        <a:ext cx="1681162" cy="852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46B7" w:rsidRPr="00D16D94" w:rsidRDefault="001846B7">
                          <w:pPr>
                            <w:rPr>
                              <w:lang w:val="de-DE"/>
                            </w:rPr>
                          </w:pPr>
                          <w:r>
                            <w:rPr>
                              <w:noProof/>
                              <w:lang w:val="de-DE" w:eastAsia="de-DE"/>
                            </w:rPr>
                            <w:drawing>
                              <wp:inline distT="0" distB="0" distL="0" distR="0" wp14:anchorId="04A5FCB7" wp14:editId="6EDC9C98">
                                <wp:extent cx="1133475" cy="53980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o Duisbu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4422" cy="5402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3A5BB" id="_x0000_t202" coordsize="21600,21600" o:spt="202" path="m,l,21600r21600,l21600,xe">
              <v:stroke joinstyle="miter"/>
              <v:path gradientshapeok="t" o:connecttype="rect"/>
            </v:shapetype>
            <v:shape id="Textfeld 6" o:spid="_x0000_s1026" type="#_x0000_t202" style="position:absolute;left:0;text-align:left;margin-left:221.65pt;margin-top:.2pt;width:132.35pt;height:6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" fillcolor="white [3201]" stroked="f" strokeweight=".5pt">
              <v:textbox>
                <w:txbxContent>
                  <w:p w:rsidR="00EB5C6E" w:rsidRPr="00D16D94" w:rsidRDefault="00EB5C6E">
                    <w:pPr>
                      <w:rPr>
                        <w:lang w:val="de-DE"/>
                      </w:rPr>
                    </w:pPr>
                    <w:r>
                      <w:rPr>
                        <w:noProof/>
                        <w:lang w:val="de-DE" w:eastAsia="de-DE"/>
                      </w:rPr>
                      <w:drawing>
                        <wp:inline distT="0" distB="0" distL="0" distR="0" wp14:anchorId="04A5FCB7" wp14:editId="6EDC9C98">
                          <wp:extent cx="1133475" cy="53980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o Duisbur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4422" cy="540257"/>
                                  </a:xfrm>
                                  <a:prstGeom prst="rect">
                                    <a:avLst/>
                                  </a:prstGeom>
                                </pic:spPr>
                              </pic:pic>
                            </a:graphicData>
                          </a:graphic>
                        </wp:inline>
                      </w:drawing>
                    </w:r>
                  </w:p>
                </w:txbxContent>
              </v:textbox>
            </v:shape>
          </w:pict>
        </mc:Fallback>
      </mc:AlternateContent>
    </w:r>
    <w:r>
      <w:rPr>
        <w:rFonts w:ascii="Arial" w:hAnsi="Arial" w:cs="Arial"/>
        <w:b/>
        <w:noProof/>
        <w:lang w:val="de-DE" w:eastAsia="de-DE"/>
      </w:rPr>
      <w:drawing>
        <wp:inline distT="0" distB="0" distL="0" distR="0" wp14:anchorId="3B1DEC0C" wp14:editId="05F54BF3">
          <wp:extent cx="1667865" cy="602285"/>
          <wp:effectExtent l="0" t="0" r="8890" b="762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349" cy="602821"/>
                  </a:xfrm>
                  <a:prstGeom prst="rect">
                    <a:avLst/>
                  </a:prstGeom>
                  <a:noFill/>
                  <a:ln>
                    <a:noFill/>
                  </a:ln>
                </pic:spPr>
              </pic:pic>
            </a:graphicData>
          </a:graphic>
        </wp:inline>
      </w:drawing>
    </w:r>
  </w:p>
  <w:p w:rsidR="001846B7" w:rsidRDefault="001846B7" w:rsidP="00151F06">
    <w:pPr>
      <w:tabs>
        <w:tab w:val="left" w:pos="7304"/>
      </w:tabs>
      <w:ind w:left="7080"/>
      <w:rPr>
        <w:rFonts w:ascii="Arial" w:hAnsi="Arial"/>
        <w:b/>
        <w:sz w:val="20"/>
        <w:u w:val="single"/>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67B2"/>
    <w:multiLevelType w:val="hybridMultilevel"/>
    <w:tmpl w:val="BC2A1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0F2FC1"/>
    <w:multiLevelType w:val="hybridMultilevel"/>
    <w:tmpl w:val="04E28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291B88"/>
    <w:multiLevelType w:val="hybridMultilevel"/>
    <w:tmpl w:val="D7162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07D7E"/>
    <w:multiLevelType w:val="hybridMultilevel"/>
    <w:tmpl w:val="2D6E43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B63390"/>
    <w:multiLevelType w:val="hybridMultilevel"/>
    <w:tmpl w:val="C9FEA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C30782"/>
    <w:multiLevelType w:val="hybridMultilevel"/>
    <w:tmpl w:val="31641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226764"/>
    <w:multiLevelType w:val="hybridMultilevel"/>
    <w:tmpl w:val="86945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F105A0"/>
    <w:multiLevelType w:val="hybridMultilevel"/>
    <w:tmpl w:val="0A50E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5D5B27"/>
    <w:multiLevelType w:val="hybridMultilevel"/>
    <w:tmpl w:val="155A8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837F59"/>
    <w:multiLevelType w:val="hybridMultilevel"/>
    <w:tmpl w:val="BCD0F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E02ED5"/>
    <w:multiLevelType w:val="hybridMultilevel"/>
    <w:tmpl w:val="AA120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027204"/>
    <w:multiLevelType w:val="hybridMultilevel"/>
    <w:tmpl w:val="CD76C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705700"/>
    <w:multiLevelType w:val="hybridMultilevel"/>
    <w:tmpl w:val="C2E0A5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EFC5935"/>
    <w:multiLevelType w:val="hybridMultilevel"/>
    <w:tmpl w:val="1AA466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1"/>
  </w:num>
  <w:num w:numId="5">
    <w:abstractNumId w:val="11"/>
  </w:num>
  <w:num w:numId="6">
    <w:abstractNumId w:val="15"/>
  </w:num>
  <w:num w:numId="7">
    <w:abstractNumId w:val="6"/>
  </w:num>
  <w:num w:numId="8">
    <w:abstractNumId w:val="7"/>
  </w:num>
  <w:num w:numId="9">
    <w:abstractNumId w:val="0"/>
  </w:num>
  <w:num w:numId="10">
    <w:abstractNumId w:val="8"/>
  </w:num>
  <w:num w:numId="11">
    <w:abstractNumId w:val="4"/>
  </w:num>
  <w:num w:numId="12">
    <w:abstractNumId w:val="3"/>
  </w:num>
  <w:num w:numId="13">
    <w:abstractNumId w:val="9"/>
  </w:num>
  <w:num w:numId="14">
    <w:abstractNumId w:val="2"/>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33"/>
    <w:rsid w:val="00047851"/>
    <w:rsid w:val="00054632"/>
    <w:rsid w:val="00060A76"/>
    <w:rsid w:val="000B37B3"/>
    <w:rsid w:val="000C7025"/>
    <w:rsid w:val="00107155"/>
    <w:rsid w:val="00150A64"/>
    <w:rsid w:val="00151F06"/>
    <w:rsid w:val="001846B7"/>
    <w:rsid w:val="001907A1"/>
    <w:rsid w:val="001E3791"/>
    <w:rsid w:val="002B059D"/>
    <w:rsid w:val="002B2FBA"/>
    <w:rsid w:val="002C146D"/>
    <w:rsid w:val="002F4189"/>
    <w:rsid w:val="00302ED5"/>
    <w:rsid w:val="00320F32"/>
    <w:rsid w:val="00370C1D"/>
    <w:rsid w:val="003E65D1"/>
    <w:rsid w:val="0043492E"/>
    <w:rsid w:val="004536C5"/>
    <w:rsid w:val="004709C6"/>
    <w:rsid w:val="004C2B07"/>
    <w:rsid w:val="00523F53"/>
    <w:rsid w:val="00551349"/>
    <w:rsid w:val="00567CE5"/>
    <w:rsid w:val="005A1461"/>
    <w:rsid w:val="005A7240"/>
    <w:rsid w:val="00656435"/>
    <w:rsid w:val="00664FEA"/>
    <w:rsid w:val="00670949"/>
    <w:rsid w:val="00677E80"/>
    <w:rsid w:val="006D6E57"/>
    <w:rsid w:val="007067DE"/>
    <w:rsid w:val="00735B1F"/>
    <w:rsid w:val="007F6C90"/>
    <w:rsid w:val="00805097"/>
    <w:rsid w:val="00843953"/>
    <w:rsid w:val="008C1C7C"/>
    <w:rsid w:val="008C4BD2"/>
    <w:rsid w:val="008E5242"/>
    <w:rsid w:val="00905684"/>
    <w:rsid w:val="009265D3"/>
    <w:rsid w:val="00985A07"/>
    <w:rsid w:val="009A5518"/>
    <w:rsid w:val="009C64BE"/>
    <w:rsid w:val="009C7A48"/>
    <w:rsid w:val="009D7A3B"/>
    <w:rsid w:val="009E5AAC"/>
    <w:rsid w:val="009F70A4"/>
    <w:rsid w:val="00A07EDE"/>
    <w:rsid w:val="00A50E33"/>
    <w:rsid w:val="00A77D22"/>
    <w:rsid w:val="00A80654"/>
    <w:rsid w:val="00AC449C"/>
    <w:rsid w:val="00B17460"/>
    <w:rsid w:val="00B447B4"/>
    <w:rsid w:val="00B86678"/>
    <w:rsid w:val="00B9429E"/>
    <w:rsid w:val="00BA31DD"/>
    <w:rsid w:val="00BC42F0"/>
    <w:rsid w:val="00BD55A9"/>
    <w:rsid w:val="00CE4EB1"/>
    <w:rsid w:val="00CE613F"/>
    <w:rsid w:val="00D16D94"/>
    <w:rsid w:val="00D340F9"/>
    <w:rsid w:val="00D92C12"/>
    <w:rsid w:val="00D9550E"/>
    <w:rsid w:val="00E5189B"/>
    <w:rsid w:val="00E56D7F"/>
    <w:rsid w:val="00E9797C"/>
    <w:rsid w:val="00EB5C6E"/>
    <w:rsid w:val="00ED47C6"/>
    <w:rsid w:val="00ED6103"/>
    <w:rsid w:val="00F31274"/>
    <w:rsid w:val="00F33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 w:id="1685981209">
      <w:bodyDiv w:val="1"/>
      <w:marLeft w:val="0"/>
      <w:marRight w:val="0"/>
      <w:marTop w:val="0"/>
      <w:marBottom w:val="0"/>
      <w:divBdr>
        <w:top w:val="none" w:sz="0" w:space="0" w:color="auto"/>
        <w:left w:val="none" w:sz="0" w:space="0" w:color="auto"/>
        <w:bottom w:val="none" w:sz="0" w:space="0" w:color="auto"/>
        <w:right w:val="none" w:sz="0" w:space="0" w:color="auto"/>
      </w:divBdr>
      <w:divsChild>
        <w:div w:id="539246205">
          <w:marLeft w:val="0"/>
          <w:marRight w:val="0"/>
          <w:marTop w:val="0"/>
          <w:marBottom w:val="0"/>
          <w:divBdr>
            <w:top w:val="none" w:sz="0" w:space="0" w:color="auto"/>
            <w:left w:val="none" w:sz="0" w:space="0" w:color="auto"/>
            <w:bottom w:val="none" w:sz="0" w:space="0" w:color="auto"/>
            <w:right w:val="none" w:sz="0" w:space="0" w:color="auto"/>
          </w:divBdr>
          <w:divsChild>
            <w:div w:id="2017880019">
              <w:marLeft w:val="150"/>
              <w:marRight w:val="150"/>
              <w:marTop w:val="0"/>
              <w:marBottom w:val="0"/>
              <w:divBdr>
                <w:top w:val="none" w:sz="0" w:space="0" w:color="auto"/>
                <w:left w:val="none" w:sz="0" w:space="0" w:color="auto"/>
                <w:bottom w:val="none" w:sz="0" w:space="0" w:color="auto"/>
                <w:right w:val="none" w:sz="0" w:space="0" w:color="auto"/>
              </w:divBdr>
              <w:divsChild>
                <w:div w:id="118262194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17416\AppData\Local\Temp\notes\notes2CE9F7\29657\Gemeinsame%20Pressemitteilung%20(d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Gemeinsame Pressemitteilung (dt.)</Template>
  <TotalTime>0</TotalTime>
  <Pages>5</Pages>
  <Words>1070</Words>
  <Characters>6743</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7798</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2013-04-09T08:33:00Z</cp:lastPrinted>
  <dcterms:created xsi:type="dcterms:W3CDTF">2016-03-30T05:58:00Z</dcterms:created>
  <dcterms:modified xsi:type="dcterms:W3CDTF">2016-03-30T12:29:00Z</dcterms:modified>
</cp:coreProperties>
</file>