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829"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rsidTr="00045231">
        <w:trPr>
          <w:trHeight w:hRule="exact" w:val="227"/>
        </w:trPr>
        <w:tc>
          <w:tcPr>
            <w:tcW w:w="2552" w:type="dxa"/>
            <w:shd w:val="clear" w:color="auto" w:fill="auto"/>
          </w:tcPr>
          <w:p w:rsidR="00DF1098" w:rsidRDefault="00A12F64" w:rsidP="00A12F64">
            <w:pPr>
              <w:pStyle w:val="E-Datum"/>
              <w:framePr w:wrap="auto" w:vAnchor="margin" w:hAnchor="text" w:xAlign="left" w:yAlign="inline"/>
              <w:spacing w:line="160" w:lineRule="exact"/>
              <w:suppressOverlap w:val="0"/>
            </w:pPr>
            <w:r>
              <w:t>30.</w:t>
            </w:r>
            <w:r w:rsidR="00810DB0">
              <w:t xml:space="preserve"> Juni 2016</w:t>
            </w:r>
          </w:p>
        </w:tc>
      </w:tr>
      <w:tr w:rsidR="00DF1098" w:rsidTr="00045231">
        <w:trPr>
          <w:trHeight w:hRule="exact" w:val="304"/>
        </w:trPr>
        <w:tc>
          <w:tcPr>
            <w:tcW w:w="2552" w:type="dxa"/>
            <w:shd w:val="clear" w:color="auto" w:fill="auto"/>
          </w:tcPr>
          <w:p w:rsidR="00DF1098" w:rsidRDefault="00DF1098" w:rsidP="00045231">
            <w:pPr>
              <w:spacing w:line="180" w:lineRule="exact"/>
              <w:ind w:left="0"/>
            </w:pPr>
          </w:p>
        </w:tc>
      </w:tr>
      <w:tr w:rsidR="00DF1098" w:rsidTr="00045231">
        <w:trPr>
          <w:trHeight w:hRule="exact" w:val="1222"/>
        </w:trPr>
        <w:tc>
          <w:tcPr>
            <w:tcW w:w="2552" w:type="dxa"/>
            <w:shd w:val="clear" w:color="auto" w:fill="auto"/>
          </w:tcPr>
          <w:p w:rsidR="00810DB0" w:rsidRDefault="00810DB0" w:rsidP="00810DB0">
            <w:pPr>
              <w:pStyle w:val="M7"/>
              <w:framePr w:wrap="auto" w:vAnchor="margin" w:hAnchor="text" w:xAlign="left" w:yAlign="inline"/>
              <w:suppressOverlap w:val="0"/>
            </w:pPr>
            <w:r>
              <w:t>Ansprechpartner Wirtschaftspresse</w:t>
            </w:r>
            <w:r>
              <w:br/>
              <w:t xml:space="preserve">Silke </w:t>
            </w:r>
            <w:proofErr w:type="spellStart"/>
            <w:r>
              <w:t>Linneweber</w:t>
            </w:r>
            <w:proofErr w:type="spellEnd"/>
          </w:p>
          <w:p w:rsidR="00810DB0" w:rsidRPr="00A12F64" w:rsidRDefault="00A12F64" w:rsidP="00A12F64">
            <w:pPr>
              <w:pStyle w:val="M7"/>
              <w:framePr w:wrap="auto" w:vAnchor="margin" w:hAnchor="text" w:xAlign="left" w:yAlign="inline"/>
              <w:suppressOverlap w:val="0"/>
              <w:rPr>
                <w:b w:val="0"/>
              </w:rPr>
            </w:pPr>
            <w:r>
              <w:rPr>
                <w:b w:val="0"/>
              </w:rPr>
              <w:t>Externe Kommunikation</w:t>
            </w:r>
          </w:p>
          <w:p w:rsidR="00A12F64" w:rsidRDefault="00810DB0" w:rsidP="00A12F64">
            <w:pPr>
              <w:pStyle w:val="M10"/>
              <w:framePr w:wrap="auto" w:vAnchor="margin" w:hAnchor="text" w:xAlign="left" w:yAlign="inline"/>
              <w:suppressOverlap w:val="0"/>
            </w:pPr>
            <w:r>
              <w:t>T</w:t>
            </w:r>
            <w:r w:rsidR="00A12F64">
              <w:t xml:space="preserve">elefon +49 </w:t>
            </w:r>
            <w:r>
              <w:t>201 177-3389</w:t>
            </w:r>
            <w:r w:rsidR="00A12F64">
              <w:br/>
            </w:r>
            <w:proofErr w:type="spellStart"/>
            <w:r w:rsidR="005D4365">
              <w:t>Telefax</w:t>
            </w:r>
            <w:proofErr w:type="spellEnd"/>
            <w:r w:rsidR="005D4365">
              <w:t xml:space="preserve"> +49 </w:t>
            </w:r>
            <w:r w:rsidR="00A12F64">
              <w:t>201 177-3053</w:t>
            </w:r>
          </w:p>
          <w:p w:rsidR="00DF1098" w:rsidRDefault="00810DB0" w:rsidP="00810DB0">
            <w:pPr>
              <w:pStyle w:val="M10"/>
              <w:framePr w:wrap="auto" w:vAnchor="margin" w:hAnchor="text" w:xAlign="left" w:yAlign="inline"/>
              <w:suppressOverlap w:val="0"/>
            </w:pPr>
            <w:r>
              <w:t>silke.linneweber@evonik.com</w:t>
            </w:r>
            <w:r>
              <w:rPr>
                <w:lang w:val="sv-SE"/>
              </w:rPr>
              <w:t xml:space="preserve"> </w:t>
            </w:r>
          </w:p>
        </w:tc>
      </w:tr>
      <w:tr w:rsidR="00DF1098" w:rsidRPr="00A12F64" w:rsidTr="00045231">
        <w:trPr>
          <w:trHeight w:val="2609"/>
        </w:trPr>
        <w:tc>
          <w:tcPr>
            <w:tcW w:w="2552" w:type="dxa"/>
            <w:shd w:val="clear" w:color="auto" w:fill="auto"/>
          </w:tcPr>
          <w:p w:rsidR="00810DB0" w:rsidRPr="00736048" w:rsidRDefault="00A12F64" w:rsidP="00810DB0">
            <w:pPr>
              <w:pStyle w:val="M1"/>
              <w:framePr w:wrap="auto" w:vAnchor="margin" w:hAnchor="text" w:xAlign="left" w:yAlign="inline"/>
              <w:suppressOverlap w:val="0"/>
            </w:pPr>
            <w:r>
              <w:t xml:space="preserve"> </w:t>
            </w:r>
          </w:p>
          <w:p w:rsidR="00810DB0" w:rsidRPr="007B1D59" w:rsidRDefault="0069236F" w:rsidP="00810DB0">
            <w:pPr>
              <w:pStyle w:val="M7"/>
              <w:framePr w:wrap="auto" w:vAnchor="margin" w:hAnchor="text" w:xAlign="left" w:yAlign="inline"/>
              <w:suppressOverlap w:val="0"/>
            </w:pPr>
            <w:r>
              <w:t>Ansprechpartner Lokalpresse</w:t>
            </w:r>
            <w:r>
              <w:br/>
            </w:r>
            <w:r w:rsidR="00A12F64" w:rsidRPr="007B1D59">
              <w:t xml:space="preserve">Volker </w:t>
            </w:r>
            <w:proofErr w:type="spellStart"/>
            <w:r w:rsidR="00A12F64" w:rsidRPr="007B1D59">
              <w:t>Hilbt</w:t>
            </w:r>
            <w:proofErr w:type="spellEnd"/>
          </w:p>
          <w:p w:rsidR="00A12F64" w:rsidRDefault="00A12F64" w:rsidP="00A12F64">
            <w:pPr>
              <w:pStyle w:val="M9"/>
              <w:framePr w:wrap="auto" w:vAnchor="margin" w:hAnchor="text" w:xAlign="left" w:yAlign="inline"/>
              <w:suppressOverlap w:val="0"/>
            </w:pPr>
            <w:r w:rsidRPr="00A12F64">
              <w:t>Standortkommunikation</w:t>
            </w:r>
            <w:r w:rsidR="00810DB0" w:rsidRPr="00A12F64">
              <w:br/>
              <w:t xml:space="preserve">Telefon +49 </w:t>
            </w:r>
            <w:r>
              <w:t>2</w:t>
            </w:r>
            <w:r w:rsidRPr="00A12F64">
              <w:t>365 49-5216</w:t>
            </w:r>
            <w:r>
              <w:br/>
              <w:t>Telefax +49 2365 49-7375</w:t>
            </w:r>
          </w:p>
          <w:p w:rsidR="00810DB0" w:rsidRDefault="00A12F64" w:rsidP="00810DB0">
            <w:pPr>
              <w:pStyle w:val="M10"/>
              <w:framePr w:wrap="auto" w:vAnchor="margin" w:hAnchor="text" w:xAlign="left" w:yAlign="inline"/>
              <w:suppressOverlap w:val="0"/>
            </w:pPr>
            <w:r w:rsidRPr="00A12F64">
              <w:t>volker.hilbt@evonik.com</w:t>
            </w:r>
          </w:p>
          <w:p w:rsidR="00DF1098" w:rsidRPr="00A12F64" w:rsidRDefault="00B14022" w:rsidP="00045231">
            <w:pPr>
              <w:pStyle w:val="M12"/>
              <w:framePr w:wrap="auto" w:vAnchor="margin" w:hAnchor="text" w:xAlign="left" w:yAlign="inline"/>
              <w:suppressOverlap w:val="0"/>
              <w:rPr>
                <w:lang w:val="nb-NO"/>
              </w:rPr>
            </w:pPr>
            <w:r w:rsidRPr="00A12F64">
              <w:rPr>
                <w:lang w:val="nb-NO"/>
              </w:rPr>
              <w:br/>
            </w:r>
          </w:p>
        </w:tc>
      </w:tr>
      <w:tr w:rsidR="00DF1098" w:rsidTr="00045231">
        <w:trPr>
          <w:trHeight w:hRule="exact" w:val="7880"/>
        </w:trPr>
        <w:tc>
          <w:tcPr>
            <w:tcW w:w="2552" w:type="dxa"/>
            <w:shd w:val="clear" w:color="auto" w:fill="auto"/>
            <w:vAlign w:val="bottom"/>
          </w:tcPr>
          <w:p w:rsidR="00DF1098" w:rsidRPr="00A12F64" w:rsidRDefault="00DF1098" w:rsidP="00045231">
            <w:pPr>
              <w:pStyle w:val="Marginalie"/>
              <w:framePr w:w="0" w:hSpace="0" w:wrap="auto" w:vAnchor="margin" w:hAnchor="text" w:xAlign="left" w:yAlign="inline"/>
              <w:rPr>
                <w:b/>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B14022" w:rsidRPr="00A12F64" w:rsidRDefault="00B14022" w:rsidP="00045231">
            <w:pPr>
              <w:pStyle w:val="V1"/>
              <w:framePr w:wrap="auto" w:vAnchor="margin" w:hAnchor="text" w:xAlign="left" w:yAlign="inline"/>
              <w:suppressOverlap w:val="0"/>
              <w:rPr>
                <w:lang w:val="nb-NO"/>
              </w:rPr>
            </w:pPr>
          </w:p>
          <w:p w:rsidR="00DF1098" w:rsidRDefault="00B14022" w:rsidP="00045231">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9236F">
              <w:rPr>
                <w:noProof/>
              </w:rPr>
              <w:t>Evonik Industries AG</w:t>
            </w:r>
            <w:r>
              <w:fldChar w:fldCharType="end"/>
            </w:r>
          </w:p>
          <w:p w:rsidR="00DF1098" w:rsidRDefault="00B14022" w:rsidP="00045231">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9236F">
              <w:rPr>
                <w:noProof/>
              </w:rPr>
              <w:t>Rellinghauser Straße 1-11</w:t>
            </w:r>
            <w:r>
              <w:fldChar w:fldCharType="end"/>
            </w:r>
          </w:p>
          <w:p w:rsidR="00DF1098" w:rsidRDefault="00B14022" w:rsidP="00045231">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9236F">
              <w:rPr>
                <w:noProof/>
              </w:rPr>
              <w:t>45128 Essen</w:t>
            </w:r>
            <w:r>
              <w:fldChar w:fldCharType="end"/>
            </w:r>
          </w:p>
          <w:p w:rsidR="00DF1098" w:rsidRDefault="00B14022" w:rsidP="00045231">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9236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236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236F">
              <w:rPr>
                <w:noProof/>
              </w:rPr>
              <w:t>-</w:t>
            </w:r>
            <w:r>
              <w:fldChar w:fldCharType="end"/>
            </w:r>
            <w:r>
              <w:t>01</w:t>
            </w:r>
          </w:p>
          <w:p w:rsidR="00DF1098" w:rsidRDefault="00B14022" w:rsidP="00045231">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9236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236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236F">
              <w:rPr>
                <w:noProof/>
              </w:rPr>
              <w:t>-</w:t>
            </w:r>
            <w:r>
              <w:fldChar w:fldCharType="end"/>
            </w:r>
            <w:r>
              <w:t>3475</w:t>
            </w:r>
          </w:p>
          <w:p w:rsidR="00DF1098" w:rsidRDefault="00B14022" w:rsidP="00045231">
            <w:pPr>
              <w:pStyle w:val="V6"/>
              <w:framePr w:wrap="auto" w:vAnchor="margin" w:hAnchor="text" w:xAlign="left" w:yAlign="inline"/>
              <w:suppressOverlap w:val="0"/>
            </w:pPr>
            <w:r>
              <w:t>www.evonik.de</w:t>
            </w:r>
          </w:p>
          <w:p w:rsidR="00DF1098" w:rsidRDefault="00DF1098" w:rsidP="00045231">
            <w:pPr>
              <w:pStyle w:val="Marginalie"/>
              <w:framePr w:w="0" w:hSpace="0" w:wrap="auto" w:vAnchor="margin" w:hAnchor="text" w:xAlign="left" w:yAlign="inline"/>
            </w:pPr>
          </w:p>
          <w:p w:rsidR="00DF1098" w:rsidRDefault="00B14022" w:rsidP="00045231">
            <w:pPr>
              <w:pStyle w:val="Marginalie"/>
              <w:framePr w:w="0" w:hSpace="0" w:wrap="auto" w:vAnchor="margin" w:hAnchor="text" w:xAlign="left" w:yAlign="inline"/>
              <w:rPr>
                <w:b/>
                <w:bCs/>
              </w:rPr>
            </w:pPr>
            <w:r>
              <w:rPr>
                <w:b/>
                <w:bCs/>
              </w:rPr>
              <w:t>Aufsichtsrat</w:t>
            </w:r>
          </w:p>
          <w:p w:rsidR="00DF1098" w:rsidRDefault="00B14022" w:rsidP="00045231">
            <w:pPr>
              <w:pStyle w:val="Marginalie"/>
              <w:framePr w:w="0" w:hSpace="0" w:wrap="auto" w:vAnchor="margin" w:hAnchor="text" w:xAlign="left" w:yAlign="inline"/>
            </w:pPr>
            <w:r>
              <w:t>Dr. Werner Müller, Vorsitzender</w:t>
            </w:r>
          </w:p>
          <w:p w:rsidR="00DF1098" w:rsidRDefault="00B14022" w:rsidP="00045231">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9236F">
              <w:rPr>
                <w:noProof/>
              </w:rPr>
              <w:t>Vorstand</w:t>
            </w:r>
            <w:r>
              <w:fldChar w:fldCharType="end"/>
            </w:r>
          </w:p>
          <w:p w:rsidR="00045231" w:rsidRDefault="00B14022" w:rsidP="00045231">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9236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9236F">
              <w:rPr>
                <w:noProof/>
              </w:rPr>
              <w:t>Vorsitzender</w:t>
            </w:r>
            <w:r>
              <w:fldChar w:fldCharType="end"/>
            </w:r>
            <w:r w:rsidR="00045231">
              <w:br/>
              <w:t>Christian Kullmann, Stellv. Vorsitzender</w:t>
            </w:r>
          </w:p>
          <w:p w:rsidR="00DF1098" w:rsidRDefault="00DD6C29" w:rsidP="00045231">
            <w:pPr>
              <w:pStyle w:val="V10"/>
              <w:framePr w:wrap="auto" w:vAnchor="margin" w:hAnchor="text" w:xAlign="left" w:yAlign="inline"/>
              <w:suppressOverlap w:val="0"/>
            </w:pPr>
            <w:r>
              <w:t>Dr. Ralph Sven Kaufmann</w:t>
            </w:r>
            <w:r>
              <w:br/>
            </w:r>
            <w:r w:rsidR="00B14022">
              <w:t>Thomas Wessel</w:t>
            </w:r>
            <w:r w:rsidR="00D46B7E">
              <w:br/>
            </w:r>
            <w:r w:rsidR="005576E4">
              <w:t>Ute Wolf</w:t>
            </w:r>
          </w:p>
          <w:p w:rsidR="00DF1098" w:rsidRDefault="00DF1098" w:rsidP="00045231">
            <w:pPr>
              <w:pStyle w:val="Marginalie"/>
              <w:framePr w:w="0" w:hSpace="0" w:wrap="auto" w:vAnchor="margin" w:hAnchor="text" w:xAlign="left" w:yAlign="inline"/>
            </w:pPr>
          </w:p>
          <w:p w:rsidR="00DF1098" w:rsidRDefault="00B14022" w:rsidP="00045231">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9236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236F">
              <w:rPr>
                <w:noProof/>
              </w:rPr>
              <w:t>Essen</w:t>
            </w:r>
            <w:r>
              <w:fldChar w:fldCharType="end"/>
            </w:r>
          </w:p>
          <w:p w:rsidR="00DF1098" w:rsidRDefault="00B14022" w:rsidP="00045231">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9236F">
              <w:rPr>
                <w:noProof/>
              </w:rPr>
              <w:t>Registergericht</w:t>
            </w:r>
            <w:r>
              <w:fldChar w:fldCharType="end"/>
            </w:r>
          </w:p>
          <w:p w:rsidR="00DF1098" w:rsidRDefault="00B14022" w:rsidP="00045231">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9236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236F">
              <w:rPr>
                <w:noProof/>
              </w:rPr>
              <w:t>Essen</w:t>
            </w:r>
            <w:r>
              <w:fldChar w:fldCharType="end"/>
            </w:r>
          </w:p>
          <w:p w:rsidR="00DF1098" w:rsidRDefault="00B14022" w:rsidP="00045231">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9236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9236F">
              <w:rPr>
                <w:noProof/>
              </w:rPr>
              <w:t>B 19474</w:t>
            </w:r>
            <w:r>
              <w:fldChar w:fldCharType="end"/>
            </w:r>
          </w:p>
          <w:p w:rsidR="00DF1098" w:rsidRDefault="00810DB0" w:rsidP="00045231">
            <w:pPr>
              <w:pStyle w:val="V17"/>
              <w:framePr w:wrap="auto" w:vAnchor="margin" w:hAnchor="text" w:xAlign="left" w:yAlign="inline"/>
              <w:suppressOverlap w:val="0"/>
            </w:pPr>
            <w:proofErr w:type="spellStart"/>
            <w:r>
              <w:t>USt</w:t>
            </w:r>
            <w:r w:rsidR="00B14022">
              <w:t>-IdNr</w:t>
            </w:r>
            <w:proofErr w:type="spellEnd"/>
            <w:r w:rsidR="00B14022">
              <w:t>. DE 811160003</w:t>
            </w:r>
          </w:p>
          <w:p w:rsidR="00DF1098" w:rsidRDefault="00DF1098" w:rsidP="00045231">
            <w:pPr>
              <w:pStyle w:val="V18"/>
              <w:framePr w:wrap="auto" w:vAnchor="margin" w:hAnchor="text" w:xAlign="left" w:yAlign="inline"/>
              <w:suppressOverlap w:val="0"/>
            </w:pPr>
          </w:p>
        </w:tc>
      </w:tr>
    </w:tbl>
    <w:p w:rsidR="00A12F64" w:rsidRDefault="00A12F64" w:rsidP="00A12F64">
      <w:pPr>
        <w:spacing w:line="300" w:lineRule="exact"/>
        <w:ind w:left="0"/>
        <w:rPr>
          <w:b/>
          <w:bCs/>
          <w:sz w:val="24"/>
        </w:rPr>
      </w:pPr>
      <w:r>
        <w:rPr>
          <w:b/>
          <w:bCs/>
          <w:sz w:val="24"/>
        </w:rPr>
        <w:t xml:space="preserve">Evonik bringt junge Flüchtlinge in Ausbildung </w:t>
      </w:r>
    </w:p>
    <w:p w:rsidR="00810DB0" w:rsidRPr="005E371E" w:rsidRDefault="00810DB0" w:rsidP="00810DB0">
      <w:pPr>
        <w:spacing w:line="300" w:lineRule="exact"/>
        <w:ind w:left="0"/>
        <w:rPr>
          <w:b/>
        </w:rPr>
      </w:pPr>
    </w:p>
    <w:p w:rsidR="00A12F64" w:rsidRPr="00B914CE" w:rsidRDefault="00A12F64" w:rsidP="00A12F64">
      <w:pPr>
        <w:numPr>
          <w:ilvl w:val="0"/>
          <w:numId w:val="14"/>
        </w:numPr>
        <w:tabs>
          <w:tab w:val="clear" w:pos="1425"/>
          <w:tab w:val="num" w:pos="340"/>
        </w:tabs>
        <w:spacing w:line="300" w:lineRule="exact"/>
        <w:ind w:left="340" w:hanging="340"/>
        <w:rPr>
          <w:rFonts w:cs="Lucida Sans Unicode"/>
          <w:position w:val="0"/>
          <w:sz w:val="24"/>
        </w:rPr>
      </w:pPr>
      <w:r w:rsidRPr="00B914CE">
        <w:rPr>
          <w:rFonts w:cs="Lucida Sans Unicode"/>
          <w:position w:val="0"/>
          <w:sz w:val="24"/>
        </w:rPr>
        <w:t xml:space="preserve">Erfolgreiche Zwischenbilanz bei „Start in den Beruf für Flüchtlinge“  </w:t>
      </w:r>
    </w:p>
    <w:p w:rsidR="00A12F64" w:rsidRPr="00B914CE" w:rsidRDefault="00A12F64" w:rsidP="00A12F64">
      <w:pPr>
        <w:numPr>
          <w:ilvl w:val="0"/>
          <w:numId w:val="14"/>
        </w:numPr>
        <w:tabs>
          <w:tab w:val="clear" w:pos="1425"/>
          <w:tab w:val="num" w:pos="340"/>
        </w:tabs>
        <w:spacing w:line="300" w:lineRule="exact"/>
        <w:ind w:left="340" w:hanging="340"/>
        <w:rPr>
          <w:rFonts w:cs="Lucida Sans Unicode"/>
          <w:position w:val="0"/>
          <w:sz w:val="24"/>
        </w:rPr>
      </w:pPr>
      <w:r w:rsidRPr="00B914CE">
        <w:rPr>
          <w:rFonts w:cs="Lucida Sans Unicode"/>
          <w:position w:val="0"/>
          <w:sz w:val="24"/>
        </w:rPr>
        <w:t>Mehr als zwei Dritteln der Teilnehmer liegt bereits ein Ausbildungsangebot vor</w:t>
      </w:r>
    </w:p>
    <w:p w:rsidR="00A12F64" w:rsidRPr="00B914CE" w:rsidRDefault="00A12F64" w:rsidP="00A12F64">
      <w:pPr>
        <w:numPr>
          <w:ilvl w:val="0"/>
          <w:numId w:val="14"/>
        </w:numPr>
        <w:tabs>
          <w:tab w:val="clear" w:pos="1425"/>
          <w:tab w:val="num" w:pos="340"/>
        </w:tabs>
        <w:spacing w:line="300" w:lineRule="exact"/>
        <w:ind w:left="340" w:hanging="340"/>
        <w:rPr>
          <w:rFonts w:cs="Lucida Sans Unicode"/>
          <w:position w:val="0"/>
          <w:sz w:val="24"/>
        </w:rPr>
      </w:pPr>
      <w:r w:rsidRPr="00B914CE">
        <w:rPr>
          <w:rFonts w:cs="Lucida Sans Unicode"/>
          <w:position w:val="0"/>
          <w:sz w:val="24"/>
        </w:rPr>
        <w:t>Spezialchemiekonzern schafft im Ausbildungsjahr 2016 zehn zusätzliche Plätze für Flüchtling</w:t>
      </w:r>
      <w:r>
        <w:rPr>
          <w:rFonts w:cs="Lucida Sans Unicode"/>
          <w:position w:val="0"/>
          <w:sz w:val="24"/>
        </w:rPr>
        <w:t>e</w:t>
      </w:r>
    </w:p>
    <w:p w:rsidR="00A12F64" w:rsidRPr="00810DB0" w:rsidRDefault="00A12F64" w:rsidP="00A12F64">
      <w:pPr>
        <w:spacing w:line="300" w:lineRule="exact"/>
        <w:ind w:left="0"/>
        <w:rPr>
          <w:rFonts w:cs="Lucida Sans Unicode"/>
          <w:position w:val="0"/>
          <w:sz w:val="24"/>
        </w:rPr>
      </w:pPr>
    </w:p>
    <w:p w:rsidR="00A12F64" w:rsidRPr="00A12F64" w:rsidRDefault="00A12F64" w:rsidP="00A12F64">
      <w:pPr>
        <w:spacing w:line="300" w:lineRule="exact"/>
        <w:ind w:left="0"/>
        <w:rPr>
          <w:sz w:val="22"/>
          <w:szCs w:val="22"/>
        </w:rPr>
      </w:pPr>
      <w:r w:rsidRPr="00A12F64">
        <w:rPr>
          <w:sz w:val="22"/>
          <w:szCs w:val="22"/>
        </w:rPr>
        <w:t>Essen/Marl. Evonik zieht eine positive Zwischenbilanz bei „Start in den Beruf für Flüchtlinge“. Zwei Monate vor Ende des Programms liegt bereits zwei Dritteln der Teilnehmer ein Ausbildungsangebot vor. „Das ist ein tolles Resultat. Es zeigt deutlich: Berufsqualifizierung für junge Flüchtlinge zahlt sich aus, nicht nur für Unternehmen“,  betont Thomas Wessel, Personalvorstand und A</w:t>
      </w:r>
      <w:r w:rsidR="004B1EB1">
        <w:rPr>
          <w:sz w:val="22"/>
          <w:szCs w:val="22"/>
        </w:rPr>
        <w:t>rbeitsdirektor von Evonik. „Nur</w:t>
      </w:r>
      <w:bookmarkStart w:id="0" w:name="_GoBack"/>
      <w:bookmarkEnd w:id="0"/>
      <w:r w:rsidRPr="00A12F64">
        <w:rPr>
          <w:sz w:val="22"/>
          <w:szCs w:val="22"/>
        </w:rPr>
        <w:t xml:space="preserve"> wer den Einstieg ins Berufsleben findet, hat die Chance, ein selbstbestimmtes Leben zu führen.“ Das Spezialchemieunternehmen hat im Durchgang 2015/16 insgesamt 30 zusätzliche Plätze für Flüchtlinge bei „Start in den Beruf“ zur Verfügung gestellt, davon 24 am Standort Marl. Die anderen Plätze verteilen sich auf die Standorte </w:t>
      </w:r>
      <w:proofErr w:type="spellStart"/>
      <w:r w:rsidRPr="00A12F64">
        <w:rPr>
          <w:sz w:val="22"/>
          <w:szCs w:val="22"/>
        </w:rPr>
        <w:t>Lülsdorf</w:t>
      </w:r>
      <w:proofErr w:type="spellEnd"/>
      <w:r w:rsidRPr="00A12F64">
        <w:rPr>
          <w:sz w:val="22"/>
          <w:szCs w:val="22"/>
        </w:rPr>
        <w:t xml:space="preserve">, Hanau und Darmstadt. Finanziert wurde das Angebot von der Evonik Stiftung, Steag und </w:t>
      </w:r>
      <w:proofErr w:type="spellStart"/>
      <w:r w:rsidRPr="00A12F64">
        <w:rPr>
          <w:sz w:val="22"/>
          <w:szCs w:val="22"/>
        </w:rPr>
        <w:t>Vivawest</w:t>
      </w:r>
      <w:proofErr w:type="spellEnd"/>
      <w:r w:rsidRPr="00A12F64">
        <w:rPr>
          <w:sz w:val="22"/>
          <w:szCs w:val="22"/>
        </w:rPr>
        <w:t xml:space="preserve">. Außerdem schafft Evonik im Ausbildungsjahr 2016 zehn zusätzliche Ausbildungsplätze für junge Flüchtlinge, 8 davon in Marl. Sie werden mit Teilnehmern aus der Maßnahme besetzt. </w:t>
      </w:r>
    </w:p>
    <w:p w:rsidR="00A12F64" w:rsidRDefault="00A12F64" w:rsidP="00A12F64">
      <w:pPr>
        <w:spacing w:line="300" w:lineRule="exact"/>
        <w:ind w:left="0"/>
        <w:rPr>
          <w:rFonts w:cs="Lucida Sans Unicode"/>
          <w:position w:val="0"/>
          <w:szCs w:val="18"/>
        </w:rPr>
      </w:pPr>
    </w:p>
    <w:p w:rsidR="00A12F64" w:rsidRPr="00A12F64" w:rsidRDefault="00A12F64" w:rsidP="00A12F64">
      <w:pPr>
        <w:spacing w:line="300" w:lineRule="exact"/>
        <w:ind w:left="0"/>
        <w:rPr>
          <w:sz w:val="22"/>
          <w:szCs w:val="22"/>
        </w:rPr>
      </w:pPr>
      <w:r w:rsidRPr="00A12F64">
        <w:rPr>
          <w:sz w:val="22"/>
          <w:szCs w:val="22"/>
        </w:rPr>
        <w:t>Bis Ende Juni erhielten bereits 21 junge Flüchtlinge ein Ausbildungsplatzangebot von Evonik oder einem anderen Unternehmen. Künftig erlernen sie Berufe wie Chemielaborant, Anlagenmechaniker, Maler oder Krankenpfleger. Außerdem planen einige Teilnehmer, weiter zur Schule zu gehen. Zwei junge Flüchtlinge verließen die Maßnahme vorzeitig, um eine Beschäftigung aufzunehmen. Keiner der Jugendlichen brach die Maßnahme bislang aus anderen Gründen ab.</w:t>
      </w:r>
    </w:p>
    <w:p w:rsidR="00A12F64" w:rsidRPr="00A12F64" w:rsidRDefault="00A12F64" w:rsidP="00A12F64">
      <w:pPr>
        <w:spacing w:line="300" w:lineRule="exact"/>
        <w:ind w:left="0"/>
        <w:rPr>
          <w:sz w:val="22"/>
          <w:szCs w:val="22"/>
        </w:rPr>
      </w:pPr>
    </w:p>
    <w:p w:rsidR="00A12F64" w:rsidRDefault="00A12F64" w:rsidP="00A12F64">
      <w:pPr>
        <w:spacing w:line="300" w:lineRule="exact"/>
        <w:ind w:left="0"/>
        <w:rPr>
          <w:sz w:val="22"/>
          <w:szCs w:val="22"/>
        </w:rPr>
      </w:pPr>
      <w:r w:rsidRPr="00A12F64">
        <w:rPr>
          <w:sz w:val="22"/>
          <w:szCs w:val="22"/>
        </w:rPr>
        <w:t xml:space="preserve">Ziel des von den Sozialpartnern der chemischen Industrie ins Leben gerufenen Programms „Start in den Beruf“ ist es, Jugendliche, die noch nicht ausbildungsfähig sind, für eine Ausbildung zu qualifizieren. Evonik beteiligte sich 2015/16 bereits zum 15. Mal an der Maßnahme. Bei dieser Berufsvorbereitungsmaßnahme lernen die Teilnehmer vor allem naturwissenschaftlich-technische </w:t>
      </w:r>
      <w:r w:rsidRPr="00A12F64">
        <w:rPr>
          <w:sz w:val="22"/>
          <w:szCs w:val="22"/>
        </w:rPr>
        <w:lastRenderedPageBreak/>
        <w:t>Berufe kennen und können eigene praktische Erfahrungen sammeln. Außerdem werden alle Teilnehmer fachlich und sozialpädagogisch intensiv betreut. Für Flüchtlinge hat Evonik das Programm angepasst und unter anderem zusätzlichen Deutschunterricht eingeführt. Flüchtlinge und Nicht-Flüchtlinge  absolvieren die Maßnahme gemeinsam in gemischten Gruppen. Jedes Jahr eröffnet „Start in den Beruf“ bei Evonik etwa 80 Prozent der Teilnehmer eine berufliche Perspektive.</w:t>
      </w:r>
    </w:p>
    <w:p w:rsidR="00A12F64" w:rsidRDefault="00A12F64" w:rsidP="00A12F64">
      <w:pPr>
        <w:spacing w:line="300" w:lineRule="exact"/>
        <w:ind w:left="0"/>
        <w:rPr>
          <w:sz w:val="22"/>
          <w:szCs w:val="22"/>
        </w:rPr>
      </w:pPr>
    </w:p>
    <w:p w:rsidR="00A12F64" w:rsidRDefault="00A12F64" w:rsidP="00A12F64">
      <w:pPr>
        <w:spacing w:line="300" w:lineRule="exact"/>
        <w:ind w:left="0"/>
        <w:rPr>
          <w:sz w:val="22"/>
          <w:szCs w:val="22"/>
        </w:rPr>
      </w:pPr>
    </w:p>
    <w:p w:rsidR="00A12F64" w:rsidRDefault="00A12F64" w:rsidP="00A12F64">
      <w:pPr>
        <w:spacing w:line="300" w:lineRule="exact"/>
        <w:ind w:left="0"/>
        <w:rPr>
          <w:sz w:val="22"/>
          <w:szCs w:val="22"/>
        </w:rPr>
      </w:pPr>
    </w:p>
    <w:p w:rsidR="00A12F64" w:rsidRDefault="00A12F64" w:rsidP="00A12F64">
      <w:pPr>
        <w:spacing w:line="300" w:lineRule="exact"/>
        <w:ind w:left="0"/>
        <w:rPr>
          <w:sz w:val="22"/>
          <w:szCs w:val="22"/>
        </w:rPr>
      </w:pPr>
    </w:p>
    <w:p w:rsidR="00A12F64" w:rsidRDefault="00A12F64" w:rsidP="00A12F64">
      <w:pPr>
        <w:spacing w:line="300" w:lineRule="exact"/>
        <w:ind w:left="0"/>
        <w:rPr>
          <w:sz w:val="22"/>
          <w:szCs w:val="22"/>
        </w:rPr>
      </w:pPr>
    </w:p>
    <w:p w:rsidR="00A12F64" w:rsidRDefault="00A12F64" w:rsidP="00A12F64">
      <w:pPr>
        <w:autoSpaceDE w:val="0"/>
        <w:autoSpaceDN w:val="0"/>
        <w:adjustRightInd w:val="0"/>
        <w:spacing w:line="220" w:lineRule="exact"/>
        <w:ind w:left="0"/>
        <w:rPr>
          <w:rFonts w:cs="Lucida Sans Unicode"/>
          <w:b/>
          <w:bCs/>
          <w:szCs w:val="18"/>
        </w:rPr>
      </w:pPr>
    </w:p>
    <w:p w:rsidR="00A12F64" w:rsidRDefault="00A12F64" w:rsidP="00A12F64">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A12F64" w:rsidRPr="00A1581D" w:rsidRDefault="00A12F64" w:rsidP="00A12F64">
      <w:pPr>
        <w:autoSpaceDE w:val="0"/>
        <w:autoSpaceDN w:val="0"/>
        <w:adjustRightInd w:val="0"/>
        <w:spacing w:line="220" w:lineRule="exact"/>
        <w:ind w:left="0" w:right="0"/>
        <w:rPr>
          <w:rFonts w:cs="Lucida Sans Unicode"/>
          <w:bCs/>
          <w:position w:val="0"/>
          <w:szCs w:val="18"/>
        </w:rPr>
      </w:pPr>
      <w:r w:rsidRPr="00A1581D">
        <w:rPr>
          <w:rFonts w:cs="Lucida Sans Unicode"/>
          <w:bCs/>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12F64" w:rsidRPr="00A1581D" w:rsidRDefault="00A12F64" w:rsidP="00A12F64">
      <w:pPr>
        <w:autoSpaceDE w:val="0"/>
        <w:autoSpaceDN w:val="0"/>
        <w:adjustRightInd w:val="0"/>
        <w:spacing w:line="220" w:lineRule="exact"/>
        <w:ind w:left="0" w:right="0"/>
        <w:rPr>
          <w:rFonts w:cs="Lucida Sans Unicode"/>
          <w:bCs/>
          <w:position w:val="0"/>
          <w:szCs w:val="18"/>
        </w:rPr>
      </w:pPr>
    </w:p>
    <w:p w:rsidR="00A12F64" w:rsidRPr="00A1581D" w:rsidRDefault="00A12F64" w:rsidP="00A12F64">
      <w:pPr>
        <w:autoSpaceDE w:val="0"/>
        <w:autoSpaceDN w:val="0"/>
        <w:adjustRightInd w:val="0"/>
        <w:spacing w:line="220" w:lineRule="exact"/>
        <w:ind w:left="0" w:right="0"/>
        <w:rPr>
          <w:rFonts w:cs="Lucida Sans Unicode"/>
          <w:bCs/>
          <w:position w:val="0"/>
          <w:szCs w:val="18"/>
        </w:rPr>
      </w:pPr>
      <w:r w:rsidRPr="00A1581D">
        <w:rPr>
          <w:rFonts w:cs="Lucida Sans Unicode"/>
          <w:bCs/>
          <w:position w:val="0"/>
          <w:szCs w:val="18"/>
        </w:rPr>
        <w:t>Evonik ist in mehr als 100 Ländern der Welt aktiv. Mehr als 33.500 Mitarbeiter erwirtschafteten im Geschäftsjahr 2015 einen Umsatz von rund 13,5 Milliarden € und ein operatives Ergebnis (bereinigtes EBITDA) von rund 2,47 Milliarden €.</w:t>
      </w:r>
    </w:p>
    <w:p w:rsidR="00A12F64" w:rsidRDefault="00A12F64" w:rsidP="00A12F64"/>
    <w:p w:rsidR="00A12F64" w:rsidRDefault="00A12F64" w:rsidP="00A12F64">
      <w:pPr>
        <w:autoSpaceDE w:val="0"/>
        <w:autoSpaceDN w:val="0"/>
        <w:adjustRightInd w:val="0"/>
        <w:spacing w:line="220" w:lineRule="exact"/>
        <w:ind w:left="0" w:right="0"/>
        <w:rPr>
          <w:rFonts w:cs="Lucida Sans Unicode"/>
          <w:b/>
          <w:position w:val="0"/>
          <w:szCs w:val="18"/>
        </w:rPr>
      </w:pPr>
    </w:p>
    <w:p w:rsidR="00A12F64" w:rsidRPr="001B3A8C" w:rsidRDefault="00A12F64" w:rsidP="00A12F6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A12F64" w:rsidRPr="001B3A8C" w:rsidRDefault="00A12F64" w:rsidP="00A12F6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12F64" w:rsidRPr="00A12F64" w:rsidRDefault="00A12F64" w:rsidP="00A12F64">
      <w:pPr>
        <w:spacing w:line="300" w:lineRule="exact"/>
        <w:ind w:left="0"/>
        <w:rPr>
          <w:sz w:val="22"/>
          <w:szCs w:val="22"/>
        </w:rPr>
      </w:pPr>
    </w:p>
    <w:p w:rsidR="00810DB0" w:rsidRDefault="00810DB0">
      <w:pPr>
        <w:spacing w:line="240" w:lineRule="auto"/>
        <w:ind w:left="0" w:right="0"/>
        <w:rPr>
          <w:sz w:val="22"/>
          <w:szCs w:val="22"/>
        </w:rPr>
      </w:pPr>
    </w:p>
    <w:sectPr w:rsidR="00810DB0">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DB0" w:rsidRDefault="00810DB0">
      <w:r>
        <w:separator/>
      </w:r>
    </w:p>
    <w:p w:rsidR="00810DB0" w:rsidRDefault="00810DB0"/>
  </w:endnote>
  <w:endnote w:type="continuationSeparator" w:id="0">
    <w:p w:rsidR="00810DB0" w:rsidRDefault="00810DB0">
      <w:r>
        <w:continuationSeparator/>
      </w:r>
    </w:p>
    <w:p w:rsidR="00810DB0" w:rsidRDefault="0081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B1EB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B1EB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B1EB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B1EB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DB0" w:rsidRDefault="00810DB0">
      <w:r>
        <w:separator/>
      </w:r>
    </w:p>
    <w:p w:rsidR="00810DB0" w:rsidRDefault="00810DB0"/>
  </w:footnote>
  <w:footnote w:type="continuationSeparator" w:id="0">
    <w:p w:rsidR="00810DB0" w:rsidRDefault="00810DB0">
      <w:r>
        <w:continuationSeparator/>
      </w:r>
    </w:p>
    <w:p w:rsidR="00810DB0" w:rsidRDefault="00810D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45A7E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B2F929"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B0"/>
    <w:rsid w:val="00044720"/>
    <w:rsid w:val="00045231"/>
    <w:rsid w:val="001B3A8C"/>
    <w:rsid w:val="001F2C0A"/>
    <w:rsid w:val="00232850"/>
    <w:rsid w:val="00362A02"/>
    <w:rsid w:val="004B1EB1"/>
    <w:rsid w:val="004B2F76"/>
    <w:rsid w:val="00536255"/>
    <w:rsid w:val="005576E4"/>
    <w:rsid w:val="005D3263"/>
    <w:rsid w:val="005D4365"/>
    <w:rsid w:val="0069236F"/>
    <w:rsid w:val="0069714D"/>
    <w:rsid w:val="006A788D"/>
    <w:rsid w:val="007B1D59"/>
    <w:rsid w:val="00810DB0"/>
    <w:rsid w:val="00863FCD"/>
    <w:rsid w:val="009D219A"/>
    <w:rsid w:val="00A12F64"/>
    <w:rsid w:val="00A1581D"/>
    <w:rsid w:val="00AD6CA3"/>
    <w:rsid w:val="00B14022"/>
    <w:rsid w:val="00B71B45"/>
    <w:rsid w:val="00C1291F"/>
    <w:rsid w:val="00D46B7E"/>
    <w:rsid w:val="00D73841"/>
    <w:rsid w:val="00DD6C29"/>
    <w:rsid w:val="00DF1098"/>
    <w:rsid w:val="00E353C9"/>
    <w:rsid w:val="00E74AA3"/>
    <w:rsid w:val="00EF1E74"/>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2FA51F8-1CBB-4082-9F56-4FE34F32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810DB0"/>
    <w:pPr>
      <w:numPr>
        <w:numId w:val="0"/>
      </w:numPr>
      <w:tabs>
        <w:tab w:val="num" w:pos="360"/>
        <w:tab w:val="left" w:pos="567"/>
      </w:tabs>
      <w:spacing w:line="300" w:lineRule="exact"/>
      <w:ind w:left="360" w:right="0"/>
    </w:pPr>
    <w:rPr>
      <w:rFonts w:eastAsia="SimSun"/>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B3012F34.dotm</Template>
  <TotalTime>0</TotalTime>
  <Pages>2</Pages>
  <Words>584</Words>
  <Characters>4336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Cwiklak, Daniela</cp:lastModifiedBy>
  <cp:revision>2</cp:revision>
  <cp:lastPrinted>2016-06-29T09:40:00Z</cp:lastPrinted>
  <dcterms:created xsi:type="dcterms:W3CDTF">2016-07-14T08:45:00Z</dcterms:created>
  <dcterms:modified xsi:type="dcterms:W3CDTF">2016-07-14T08:45:00Z</dcterms:modified>
</cp:coreProperties>
</file>