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A93791" w:rsidRPr="00490F91" w:rsidTr="002159BA">
        <w:trPr>
          <w:trHeight w:val="851"/>
        </w:trPr>
        <w:tc>
          <w:tcPr>
            <w:tcW w:w="2552" w:type="dxa"/>
            <w:shd w:val="clear" w:color="auto" w:fill="auto"/>
          </w:tcPr>
          <w:p w:rsidR="000B1B97" w:rsidRPr="004D77EA" w:rsidRDefault="00F86136" w:rsidP="000B1B97">
            <w:pPr>
              <w:pStyle w:val="M8"/>
              <w:framePr w:wrap="auto" w:vAnchor="margin" w:hAnchor="text" w:xAlign="left" w:yAlign="inline"/>
              <w:suppressOverlap w:val="0"/>
              <w:rPr>
                <w:sz w:val="18"/>
                <w:szCs w:val="18"/>
              </w:rPr>
            </w:pPr>
            <w:r>
              <w:rPr>
                <w:sz w:val="18"/>
                <w:szCs w:val="18"/>
              </w:rPr>
              <w:t>0</w:t>
            </w:r>
            <w:r w:rsidR="006D43F8">
              <w:rPr>
                <w:sz w:val="18"/>
                <w:szCs w:val="18"/>
              </w:rPr>
              <w:t>3</w:t>
            </w:r>
            <w:r w:rsidR="0093526C" w:rsidRPr="004D77EA">
              <w:rPr>
                <w:sz w:val="18"/>
                <w:szCs w:val="18"/>
              </w:rPr>
              <w:t xml:space="preserve">. </w:t>
            </w:r>
            <w:r>
              <w:rPr>
                <w:sz w:val="18"/>
                <w:szCs w:val="18"/>
              </w:rPr>
              <w:t>April</w:t>
            </w:r>
            <w:r w:rsidRPr="004D77EA">
              <w:rPr>
                <w:sz w:val="18"/>
                <w:szCs w:val="18"/>
              </w:rPr>
              <w:t xml:space="preserve"> </w:t>
            </w:r>
            <w:r w:rsidR="0093526C" w:rsidRPr="004D77EA">
              <w:rPr>
                <w:sz w:val="18"/>
                <w:szCs w:val="18"/>
              </w:rPr>
              <w:t>201</w:t>
            </w:r>
            <w:r w:rsidR="00714285" w:rsidRPr="004D77EA">
              <w:rPr>
                <w:sz w:val="18"/>
                <w:szCs w:val="18"/>
              </w:rPr>
              <w:t>7</w:t>
            </w:r>
          </w:p>
          <w:p w:rsidR="000B1B97" w:rsidRPr="004D77EA" w:rsidRDefault="000B1B97" w:rsidP="000B1B97">
            <w:pPr>
              <w:pStyle w:val="M8"/>
              <w:framePr w:wrap="auto" w:vAnchor="margin" w:hAnchor="text" w:xAlign="left" w:yAlign="inline"/>
              <w:suppressOverlap w:val="0"/>
              <w:rPr>
                <w:b/>
              </w:rPr>
            </w:pPr>
          </w:p>
          <w:p w:rsidR="000B1B97" w:rsidRPr="004D77EA" w:rsidRDefault="000B1B97" w:rsidP="000B1B97">
            <w:pPr>
              <w:pStyle w:val="M8"/>
              <w:framePr w:wrap="auto" w:vAnchor="margin" w:hAnchor="text" w:xAlign="left" w:yAlign="inline"/>
              <w:suppressOverlap w:val="0"/>
              <w:rPr>
                <w:b/>
              </w:rPr>
            </w:pPr>
          </w:p>
          <w:p w:rsidR="00490F91" w:rsidRPr="004D77EA" w:rsidRDefault="00490F91" w:rsidP="00490F91">
            <w:pPr>
              <w:pStyle w:val="M7"/>
              <w:framePr w:wrap="auto" w:vAnchor="margin" w:hAnchor="text" w:xAlign="left" w:yAlign="inline"/>
              <w:suppressOverlap w:val="0"/>
            </w:pPr>
            <w:r w:rsidRPr="004D77EA">
              <w:t xml:space="preserve">Ansprechpartner </w:t>
            </w:r>
            <w:r w:rsidRPr="004D77EA">
              <w:br/>
            </w:r>
            <w:r w:rsidR="0024152E">
              <w:t xml:space="preserve">Dr. </w:t>
            </w:r>
            <w:r w:rsidRPr="004D77EA">
              <w:t>Edda Schulze</w:t>
            </w:r>
          </w:p>
          <w:p w:rsidR="00490F91" w:rsidRPr="004D77EA" w:rsidRDefault="00490F91" w:rsidP="00490F91">
            <w:pPr>
              <w:pStyle w:val="M7"/>
              <w:framePr w:wrap="auto" w:vAnchor="margin" w:hAnchor="text" w:xAlign="left" w:yAlign="inline"/>
              <w:suppressOverlap w:val="0"/>
              <w:rPr>
                <w:b w:val="0"/>
              </w:rPr>
            </w:pPr>
            <w:r w:rsidRPr="004D77EA">
              <w:rPr>
                <w:b w:val="0"/>
              </w:rPr>
              <w:t>Externe Kommunikation</w:t>
            </w:r>
          </w:p>
          <w:p w:rsidR="00490F91" w:rsidRPr="004D77EA" w:rsidRDefault="00490F91" w:rsidP="00490F91">
            <w:pPr>
              <w:pStyle w:val="M7"/>
              <w:framePr w:wrap="auto" w:vAnchor="margin" w:hAnchor="text" w:xAlign="left" w:yAlign="inline"/>
              <w:suppressOverlap w:val="0"/>
              <w:rPr>
                <w:b w:val="0"/>
              </w:rPr>
            </w:pPr>
            <w:r w:rsidRPr="004D77EA">
              <w:rPr>
                <w:b w:val="0"/>
              </w:rPr>
              <w:t>Telefon +49 201 177-2225</w:t>
            </w:r>
          </w:p>
          <w:p w:rsidR="000B1B97" w:rsidRPr="008C3D09" w:rsidRDefault="00490F91" w:rsidP="000D541E">
            <w:pPr>
              <w:pStyle w:val="M7"/>
              <w:framePr w:wrap="auto" w:vAnchor="margin" w:hAnchor="text" w:xAlign="left" w:yAlign="inline"/>
              <w:suppressOverlap w:val="0"/>
              <w:rPr>
                <w:b w:val="0"/>
              </w:rPr>
            </w:pPr>
            <w:r w:rsidRPr="008C3D09">
              <w:rPr>
                <w:b w:val="0"/>
              </w:rPr>
              <w:t>edda.schulze@evonik.com</w:t>
            </w:r>
          </w:p>
        </w:tc>
      </w:tr>
      <w:tr w:rsidR="00A93791" w:rsidRPr="00490F91" w:rsidTr="002159BA">
        <w:trPr>
          <w:trHeight w:val="851"/>
        </w:trPr>
        <w:tc>
          <w:tcPr>
            <w:tcW w:w="2552" w:type="dxa"/>
            <w:shd w:val="clear" w:color="auto" w:fill="auto"/>
          </w:tcPr>
          <w:p w:rsidR="000B1B97" w:rsidRPr="004D77EA" w:rsidRDefault="000B1B97" w:rsidP="000B1B97">
            <w:pPr>
              <w:pStyle w:val="M1"/>
              <w:framePr w:wrap="auto" w:vAnchor="margin" w:hAnchor="text" w:xAlign="left" w:yAlign="inline"/>
              <w:suppressOverlap w:val="0"/>
            </w:pPr>
          </w:p>
          <w:p w:rsidR="000B1B97" w:rsidRPr="004D77EA" w:rsidRDefault="000B1B97" w:rsidP="000B1B97">
            <w:pPr>
              <w:pStyle w:val="M12"/>
              <w:framePr w:wrap="auto" w:vAnchor="margin" w:hAnchor="text" w:xAlign="left" w:yAlign="inline"/>
              <w:suppressOverlap w:val="0"/>
            </w:pPr>
          </w:p>
        </w:tc>
      </w:tr>
    </w:tbl>
    <w:p w:rsidR="00F161EB" w:rsidRDefault="005A27D1" w:rsidP="00666047">
      <w:pPr>
        <w:rPr>
          <w:b/>
          <w:bCs/>
          <w:sz w:val="24"/>
        </w:rPr>
      </w:pPr>
      <w:r>
        <w:rPr>
          <w:b/>
          <w:bCs/>
          <w:sz w:val="24"/>
        </w:rPr>
        <w:t xml:space="preserve">Genuss ohne </w:t>
      </w:r>
      <w:r w:rsidR="00237F9B">
        <w:rPr>
          <w:b/>
          <w:bCs/>
          <w:sz w:val="24"/>
        </w:rPr>
        <w:t>Reue</w:t>
      </w:r>
      <w:r w:rsidR="00D13141">
        <w:rPr>
          <w:b/>
          <w:bCs/>
          <w:sz w:val="24"/>
        </w:rPr>
        <w:t>: Evonik bringt kalorienarme Zuckeralternative nach Asien</w:t>
      </w:r>
    </w:p>
    <w:p w:rsidR="00973155" w:rsidRPr="00A93791" w:rsidRDefault="00973155" w:rsidP="00666047">
      <w:pPr>
        <w:rPr>
          <w:b/>
          <w:bCs/>
          <w:sz w:val="24"/>
        </w:rPr>
      </w:pPr>
    </w:p>
    <w:p w:rsidR="0010250C" w:rsidRPr="0010250C" w:rsidRDefault="0010250C" w:rsidP="0010250C">
      <w:pPr>
        <w:numPr>
          <w:ilvl w:val="0"/>
          <w:numId w:val="32"/>
        </w:numPr>
        <w:spacing w:line="240" w:lineRule="auto"/>
        <w:ind w:right="85"/>
        <w:rPr>
          <w:rFonts w:cs="Lucida Sans Unicode"/>
          <w:sz w:val="24"/>
        </w:rPr>
      </w:pPr>
      <w:r>
        <w:rPr>
          <w:rFonts w:cs="Lucida Sans Unicode"/>
          <w:sz w:val="24"/>
        </w:rPr>
        <w:t xml:space="preserve">Bedarf an kalorienarmer Ernährung in Asien wächst </w:t>
      </w:r>
    </w:p>
    <w:p w:rsidR="00F6734B" w:rsidRDefault="0010250C" w:rsidP="00F6734B">
      <w:pPr>
        <w:numPr>
          <w:ilvl w:val="0"/>
          <w:numId w:val="32"/>
        </w:numPr>
        <w:spacing w:line="240" w:lineRule="auto"/>
        <w:ind w:right="85"/>
        <w:rPr>
          <w:rFonts w:cs="Lucida Sans Unicode"/>
          <w:sz w:val="24"/>
        </w:rPr>
      </w:pPr>
      <w:r w:rsidRPr="0010250C">
        <w:rPr>
          <w:rFonts w:cs="Lucida Sans Unicode"/>
          <w:sz w:val="24"/>
        </w:rPr>
        <w:t xml:space="preserve">Evonik und </w:t>
      </w:r>
      <w:proofErr w:type="spellStart"/>
      <w:r w:rsidRPr="0010250C">
        <w:rPr>
          <w:rFonts w:cs="Lucida Sans Unicode"/>
          <w:sz w:val="24"/>
        </w:rPr>
        <w:t>Rajburi</w:t>
      </w:r>
      <w:proofErr w:type="spellEnd"/>
      <w:r w:rsidRPr="0010250C">
        <w:rPr>
          <w:rFonts w:cs="Lucida Sans Unicode"/>
          <w:sz w:val="24"/>
        </w:rPr>
        <w:t xml:space="preserve"> Sugar nehmen e</w:t>
      </w:r>
      <w:r w:rsidR="005A73DC" w:rsidRPr="0010250C">
        <w:rPr>
          <w:rFonts w:cs="Lucida Sans Unicode"/>
          <w:sz w:val="24"/>
        </w:rPr>
        <w:t xml:space="preserve">rste </w:t>
      </w:r>
      <w:r w:rsidR="00A9190C" w:rsidRPr="0010250C">
        <w:rPr>
          <w:rFonts w:cs="Lucida Sans Unicode"/>
          <w:sz w:val="24"/>
        </w:rPr>
        <w:t>Demonstrations</w:t>
      </w:r>
      <w:r w:rsidRPr="0010250C">
        <w:rPr>
          <w:rFonts w:cs="Lucida Sans Unicode"/>
          <w:sz w:val="24"/>
        </w:rPr>
        <w:softHyphen/>
      </w:r>
      <w:r w:rsidR="00A9190C" w:rsidRPr="0010250C">
        <w:rPr>
          <w:rFonts w:cs="Lucida Sans Unicode"/>
          <w:sz w:val="24"/>
        </w:rPr>
        <w:t>a</w:t>
      </w:r>
      <w:r w:rsidR="00E965D9" w:rsidRPr="0010250C">
        <w:rPr>
          <w:rFonts w:cs="Lucida Sans Unicode"/>
          <w:sz w:val="24"/>
        </w:rPr>
        <w:t xml:space="preserve">nlage </w:t>
      </w:r>
      <w:r w:rsidRPr="0010250C">
        <w:rPr>
          <w:rFonts w:cs="Lucida Sans Unicode"/>
          <w:sz w:val="24"/>
        </w:rPr>
        <w:t>für</w:t>
      </w:r>
      <w:r w:rsidR="00E965D9" w:rsidRPr="0010250C">
        <w:rPr>
          <w:rFonts w:cs="Lucida Sans Unicode"/>
          <w:sz w:val="24"/>
        </w:rPr>
        <w:t xml:space="preserve"> Zuckeraustauschstoff in </w:t>
      </w:r>
      <w:r w:rsidR="005A73DC" w:rsidRPr="0010250C">
        <w:rPr>
          <w:rFonts w:cs="Lucida Sans Unicode"/>
          <w:sz w:val="24"/>
        </w:rPr>
        <w:t>Asien</w:t>
      </w:r>
      <w:r w:rsidR="006B0EF9" w:rsidRPr="0010250C">
        <w:rPr>
          <w:rFonts w:cs="Lucida Sans Unicode"/>
          <w:sz w:val="24"/>
        </w:rPr>
        <w:t xml:space="preserve"> in Betrieb </w:t>
      </w:r>
    </w:p>
    <w:p w:rsidR="00106B9C" w:rsidRPr="006B0EF9" w:rsidRDefault="000A096E" w:rsidP="00106B9C">
      <w:pPr>
        <w:numPr>
          <w:ilvl w:val="0"/>
          <w:numId w:val="32"/>
        </w:numPr>
        <w:spacing w:line="240" w:lineRule="auto"/>
        <w:ind w:right="85"/>
        <w:rPr>
          <w:rFonts w:cs="Lucida Sans Unicode"/>
          <w:sz w:val="24"/>
        </w:rPr>
      </w:pPr>
      <w:r>
        <w:rPr>
          <w:rFonts w:cs="Lucida Sans Unicode"/>
          <w:sz w:val="24"/>
        </w:rPr>
        <w:t xml:space="preserve">Evonik entwickelt </w:t>
      </w:r>
      <w:r w:rsidR="0010250C">
        <w:rPr>
          <w:rFonts w:cs="Lucida Sans Unicode"/>
          <w:sz w:val="24"/>
        </w:rPr>
        <w:t>optimiert</w:t>
      </w:r>
      <w:r w:rsidR="00BC4084">
        <w:rPr>
          <w:rFonts w:cs="Lucida Sans Unicode"/>
          <w:sz w:val="24"/>
        </w:rPr>
        <w:t>es</w:t>
      </w:r>
      <w:r>
        <w:rPr>
          <w:rFonts w:cs="Lucida Sans Unicode"/>
          <w:sz w:val="24"/>
        </w:rPr>
        <w:t xml:space="preserve"> Herstellverfahren</w:t>
      </w:r>
      <w:r w:rsidR="0010250C" w:rsidRPr="0010250C">
        <w:rPr>
          <w:rFonts w:cs="Lucida Sans Unicode"/>
          <w:sz w:val="24"/>
        </w:rPr>
        <w:t xml:space="preserve"> </w:t>
      </w:r>
    </w:p>
    <w:p w:rsidR="00106B9C" w:rsidRPr="00106B9C" w:rsidRDefault="00106B9C" w:rsidP="00106B9C">
      <w:pPr>
        <w:spacing w:line="240" w:lineRule="auto"/>
        <w:ind w:left="360" w:right="85"/>
        <w:rPr>
          <w:rFonts w:cs="Lucida Sans Unicode"/>
          <w:sz w:val="24"/>
        </w:rPr>
      </w:pPr>
    </w:p>
    <w:p w:rsidR="00C85B2B" w:rsidRDefault="00F6734B" w:rsidP="00C85B2B">
      <w:pPr>
        <w:spacing w:line="240" w:lineRule="auto"/>
        <w:rPr>
          <w:szCs w:val="22"/>
        </w:rPr>
      </w:pPr>
      <w:r w:rsidRPr="00A03939">
        <w:rPr>
          <w:b/>
          <w:szCs w:val="22"/>
        </w:rPr>
        <w:t>Essen</w:t>
      </w:r>
      <w:r w:rsidR="006B0EF9">
        <w:rPr>
          <w:b/>
          <w:szCs w:val="22"/>
        </w:rPr>
        <w:t>/Bangkok</w:t>
      </w:r>
      <w:r>
        <w:rPr>
          <w:szCs w:val="22"/>
        </w:rPr>
        <w:t xml:space="preserve">. </w:t>
      </w:r>
      <w:r w:rsidR="00C85B2B">
        <w:rPr>
          <w:szCs w:val="22"/>
        </w:rPr>
        <w:t>So süß wie Zucker, aber nur halb so viele Kalorien</w:t>
      </w:r>
      <w:r w:rsidR="000A096E">
        <w:rPr>
          <w:szCs w:val="22"/>
        </w:rPr>
        <w:t>:</w:t>
      </w:r>
      <w:r w:rsidR="00313728" w:rsidRPr="00313728">
        <w:rPr>
          <w:szCs w:val="22"/>
        </w:rPr>
        <w:t xml:space="preserve"> </w:t>
      </w:r>
      <w:proofErr w:type="spellStart"/>
      <w:r w:rsidR="00313728">
        <w:rPr>
          <w:szCs w:val="22"/>
        </w:rPr>
        <w:t>Isomalt</w:t>
      </w:r>
      <w:proofErr w:type="spellEnd"/>
      <w:r w:rsidR="00313728">
        <w:rPr>
          <w:szCs w:val="22"/>
        </w:rPr>
        <w:t xml:space="preserve"> wird als Zuckeraustauschstoff in Süßwaren wie Bonbons oder Kaugummis verarbeitet und eignet sich als kalorienarmes Süßungsmittel auch für Diabetiker.</w:t>
      </w:r>
      <w:r w:rsidR="00C85B2B">
        <w:rPr>
          <w:szCs w:val="22"/>
        </w:rPr>
        <w:t xml:space="preserve"> </w:t>
      </w:r>
      <w:r w:rsidR="009B475C">
        <w:t>A</w:t>
      </w:r>
      <w:r w:rsidR="008C3D09">
        <w:t xml:space="preserve">uf dem asiatischen Kontinent produziert </w:t>
      </w:r>
      <w:r w:rsidR="009B475C">
        <w:rPr>
          <w:szCs w:val="22"/>
        </w:rPr>
        <w:t>a</w:t>
      </w:r>
      <w:r w:rsidR="009B475C">
        <w:t xml:space="preserve">ls erster </w:t>
      </w:r>
      <w:r w:rsidR="008C3D09">
        <w:t xml:space="preserve">ein Joint Venture aus Evonik Industries und dem thailändischen Unternehmen </w:t>
      </w:r>
      <w:proofErr w:type="spellStart"/>
      <w:r w:rsidR="008C3D09">
        <w:t>Rajburi</w:t>
      </w:r>
      <w:proofErr w:type="spellEnd"/>
      <w:r w:rsidR="008C3D09">
        <w:t xml:space="preserve"> Sugar diese Zuckeralternative</w:t>
      </w:r>
      <w:r w:rsidR="009B475C">
        <w:t>.</w:t>
      </w:r>
      <w:r w:rsidR="008C3D09">
        <w:t xml:space="preserve"> </w:t>
      </w:r>
      <w:r w:rsidR="0010250C">
        <w:t xml:space="preserve">Hierfür haben die Partner eine </w:t>
      </w:r>
      <w:r w:rsidR="00CD1651">
        <w:t>Demonstrations</w:t>
      </w:r>
      <w:r w:rsidR="00277C77">
        <w:t xml:space="preserve">anlage </w:t>
      </w:r>
      <w:r w:rsidR="0025647F">
        <w:rPr>
          <w:szCs w:val="22"/>
        </w:rPr>
        <w:t xml:space="preserve">nach einem </w:t>
      </w:r>
      <w:r w:rsidR="0010250C">
        <w:rPr>
          <w:szCs w:val="22"/>
        </w:rPr>
        <w:t xml:space="preserve">von Evonik </w:t>
      </w:r>
      <w:r w:rsidR="0024152E">
        <w:rPr>
          <w:szCs w:val="22"/>
        </w:rPr>
        <w:t xml:space="preserve">entwickelten </w:t>
      </w:r>
      <w:r w:rsidR="00CD1651">
        <w:rPr>
          <w:szCs w:val="22"/>
        </w:rPr>
        <w:t>effizienten</w:t>
      </w:r>
      <w:r w:rsidR="0025647F">
        <w:rPr>
          <w:szCs w:val="22"/>
        </w:rPr>
        <w:t xml:space="preserve"> Verfahren</w:t>
      </w:r>
      <w:r w:rsidR="009B475C">
        <w:rPr>
          <w:szCs w:val="22"/>
        </w:rPr>
        <w:t xml:space="preserve"> nun offiziell </w:t>
      </w:r>
      <w:r w:rsidR="00CD1651">
        <w:rPr>
          <w:szCs w:val="22"/>
        </w:rPr>
        <w:t xml:space="preserve">in </w:t>
      </w:r>
      <w:proofErr w:type="spellStart"/>
      <w:r w:rsidR="0024152E">
        <w:rPr>
          <w:szCs w:val="22"/>
        </w:rPr>
        <w:t>Ratchaburi</w:t>
      </w:r>
      <w:proofErr w:type="spellEnd"/>
      <w:r w:rsidR="00CD1651" w:rsidRPr="00AE5CA6">
        <w:rPr>
          <w:szCs w:val="22"/>
        </w:rPr>
        <w:t xml:space="preserve"> </w:t>
      </w:r>
      <w:r w:rsidR="00CD1651">
        <w:rPr>
          <w:szCs w:val="22"/>
        </w:rPr>
        <w:t xml:space="preserve">(Thailand) </w:t>
      </w:r>
      <w:r w:rsidR="009B475C">
        <w:rPr>
          <w:szCs w:val="22"/>
        </w:rPr>
        <w:t>in Betrieb genommen</w:t>
      </w:r>
      <w:r w:rsidR="0025647F">
        <w:t xml:space="preserve">. </w:t>
      </w:r>
      <w:r w:rsidR="00CD1651">
        <w:rPr>
          <w:szCs w:val="22"/>
        </w:rPr>
        <w:t>Die Investitionssumme liegt bei</w:t>
      </w:r>
      <w:r w:rsidR="00313728">
        <w:rPr>
          <w:szCs w:val="22"/>
        </w:rPr>
        <w:t xml:space="preserve"> eine</w:t>
      </w:r>
      <w:r w:rsidR="00CD1651">
        <w:rPr>
          <w:szCs w:val="22"/>
        </w:rPr>
        <w:t>m</w:t>
      </w:r>
      <w:r w:rsidR="00313728">
        <w:rPr>
          <w:szCs w:val="22"/>
        </w:rPr>
        <w:t xml:space="preserve"> </w:t>
      </w:r>
      <w:r w:rsidR="00313728" w:rsidRPr="00941C7C">
        <w:rPr>
          <w:szCs w:val="22"/>
        </w:rPr>
        <w:t xml:space="preserve">niedrigen </w:t>
      </w:r>
      <w:r w:rsidR="00313728">
        <w:rPr>
          <w:szCs w:val="22"/>
        </w:rPr>
        <w:t>ein</w:t>
      </w:r>
      <w:r w:rsidR="00313728" w:rsidRPr="00941C7C">
        <w:rPr>
          <w:szCs w:val="22"/>
        </w:rPr>
        <w:t>stelligen Millionen</w:t>
      </w:r>
      <w:r w:rsidR="00313728">
        <w:rPr>
          <w:szCs w:val="22"/>
        </w:rPr>
        <w:t xml:space="preserve">-Euro-Betrag. </w:t>
      </w:r>
    </w:p>
    <w:p w:rsidR="00084751" w:rsidRDefault="00084751" w:rsidP="00C85B2B">
      <w:pPr>
        <w:spacing w:line="240" w:lineRule="auto"/>
        <w:rPr>
          <w:szCs w:val="22"/>
        </w:rPr>
      </w:pPr>
    </w:p>
    <w:p w:rsidR="00D90972" w:rsidRDefault="00D90972" w:rsidP="00C85B2B">
      <w:pPr>
        <w:spacing w:line="240" w:lineRule="auto"/>
        <w:rPr>
          <w:szCs w:val="22"/>
        </w:rPr>
      </w:pPr>
      <w:r>
        <w:rPr>
          <w:szCs w:val="22"/>
        </w:rPr>
        <w:t>„</w:t>
      </w:r>
      <w:r w:rsidR="000C3D65">
        <w:rPr>
          <w:szCs w:val="22"/>
        </w:rPr>
        <w:t>Südostasien ist ein wichtiger Wachstumsmarkt für Evonik. Wir wollen hier mit innovativen Produkten und Lösungen, die den Menschen nutzen</w:t>
      </w:r>
      <w:r w:rsidR="00840A81">
        <w:rPr>
          <w:szCs w:val="22"/>
        </w:rPr>
        <w:t>,</w:t>
      </w:r>
      <w:r w:rsidR="000C3D65">
        <w:rPr>
          <w:szCs w:val="22"/>
        </w:rPr>
        <w:t xml:space="preserve"> n</w:t>
      </w:r>
      <w:r w:rsidR="00F81CC3">
        <w:rPr>
          <w:szCs w:val="22"/>
        </w:rPr>
        <w:t>eue Märkte erschließ</w:t>
      </w:r>
      <w:r w:rsidR="000C3D65">
        <w:rPr>
          <w:szCs w:val="22"/>
        </w:rPr>
        <w:t>en</w:t>
      </w:r>
      <w:r w:rsidR="00840A81">
        <w:rPr>
          <w:szCs w:val="22"/>
        </w:rPr>
        <w:t xml:space="preserve">“, sagt </w:t>
      </w:r>
      <w:r w:rsidR="00840A81" w:rsidRPr="00840A81">
        <w:rPr>
          <w:szCs w:val="22"/>
        </w:rPr>
        <w:t>Christian Kullmann, stellvertretender Vorstandsvorsitzender von Evonik,</w:t>
      </w:r>
      <w:r w:rsidR="0040776F">
        <w:rPr>
          <w:szCs w:val="22"/>
        </w:rPr>
        <w:t xml:space="preserve"> </w:t>
      </w:r>
      <w:r w:rsidR="00177C86">
        <w:rPr>
          <w:szCs w:val="22"/>
        </w:rPr>
        <w:t>b</w:t>
      </w:r>
      <w:r w:rsidR="00EE7E9F">
        <w:rPr>
          <w:szCs w:val="22"/>
        </w:rPr>
        <w:t xml:space="preserve">ei der offiziellen Inbetriebnahme der Anlage </w:t>
      </w:r>
      <w:r w:rsidR="00840A81">
        <w:rPr>
          <w:szCs w:val="22"/>
        </w:rPr>
        <w:t>in Thailand.</w:t>
      </w:r>
      <w:r w:rsidR="00F81CC3">
        <w:rPr>
          <w:szCs w:val="22"/>
        </w:rPr>
        <w:t xml:space="preserve"> </w:t>
      </w:r>
      <w:r w:rsidR="00840A81">
        <w:rPr>
          <w:szCs w:val="22"/>
        </w:rPr>
        <w:t>„</w:t>
      </w:r>
      <w:r w:rsidR="00EE7E9F">
        <w:rPr>
          <w:szCs w:val="22"/>
        </w:rPr>
        <w:t>W</w:t>
      </w:r>
      <w:r w:rsidR="00F81CC3">
        <w:rPr>
          <w:szCs w:val="22"/>
        </w:rPr>
        <w:t>ir</w:t>
      </w:r>
      <w:r w:rsidR="00EE7E9F">
        <w:rPr>
          <w:szCs w:val="22"/>
        </w:rPr>
        <w:t xml:space="preserve"> sind</w:t>
      </w:r>
      <w:r w:rsidR="00F81CC3">
        <w:rPr>
          <w:szCs w:val="22"/>
        </w:rPr>
        <w:t xml:space="preserve"> die er</w:t>
      </w:r>
      <w:r w:rsidR="00C16347">
        <w:rPr>
          <w:szCs w:val="22"/>
        </w:rPr>
        <w:t>sten, die die</w:t>
      </w:r>
      <w:r w:rsidR="000B337F">
        <w:rPr>
          <w:szCs w:val="22"/>
        </w:rPr>
        <w:t xml:space="preserve"> Zucker</w:t>
      </w:r>
      <w:r w:rsidR="00C16347">
        <w:rPr>
          <w:szCs w:val="22"/>
        </w:rPr>
        <w:t>alternative</w:t>
      </w:r>
      <w:r w:rsidR="00F81CC3">
        <w:rPr>
          <w:szCs w:val="22"/>
        </w:rPr>
        <w:t xml:space="preserve"> </w:t>
      </w:r>
      <w:r w:rsidR="0021104E">
        <w:rPr>
          <w:szCs w:val="22"/>
        </w:rPr>
        <w:t>vor Ort</w:t>
      </w:r>
      <w:r w:rsidR="00EE7E9F">
        <w:rPr>
          <w:szCs w:val="22"/>
        </w:rPr>
        <w:t xml:space="preserve"> herstellen und</w:t>
      </w:r>
      <w:r w:rsidR="006A5718">
        <w:rPr>
          <w:szCs w:val="22"/>
        </w:rPr>
        <w:t xml:space="preserve"> </w:t>
      </w:r>
      <w:r w:rsidR="00F81CC3">
        <w:rPr>
          <w:szCs w:val="22"/>
        </w:rPr>
        <w:t xml:space="preserve">ich bin zuversichtlich, </w:t>
      </w:r>
      <w:r w:rsidR="00C70ACA">
        <w:rPr>
          <w:szCs w:val="22"/>
        </w:rPr>
        <w:t xml:space="preserve">dass </w:t>
      </w:r>
      <w:r w:rsidR="00F81CC3">
        <w:rPr>
          <w:szCs w:val="22"/>
        </w:rPr>
        <w:t>wir ein Produkt mit Zukunft in der Hand</w:t>
      </w:r>
      <w:r w:rsidR="00C70ACA">
        <w:rPr>
          <w:szCs w:val="22"/>
        </w:rPr>
        <w:t xml:space="preserve"> haben</w:t>
      </w:r>
      <w:r w:rsidR="00F81CC3">
        <w:rPr>
          <w:szCs w:val="22"/>
        </w:rPr>
        <w:t>.“</w:t>
      </w:r>
    </w:p>
    <w:p w:rsidR="002A7701" w:rsidRDefault="002A7701" w:rsidP="00C85B2B">
      <w:pPr>
        <w:spacing w:line="240" w:lineRule="auto"/>
        <w:rPr>
          <w:szCs w:val="22"/>
        </w:rPr>
      </w:pPr>
    </w:p>
    <w:p w:rsidR="002A7701" w:rsidRPr="004D44C0" w:rsidRDefault="00722AE9" w:rsidP="00722AE9">
      <w:pPr>
        <w:spacing w:line="240" w:lineRule="auto"/>
        <w:rPr>
          <w:szCs w:val="22"/>
        </w:rPr>
      </w:pPr>
      <w:r w:rsidRPr="00CD1651">
        <w:rPr>
          <w:szCs w:val="22"/>
        </w:rPr>
        <w:t xml:space="preserve">Dr. </w:t>
      </w:r>
      <w:proofErr w:type="spellStart"/>
      <w:r w:rsidR="005C2E14" w:rsidRPr="00CD1651">
        <w:rPr>
          <w:szCs w:val="22"/>
        </w:rPr>
        <w:t>Sunthorn</w:t>
      </w:r>
      <w:proofErr w:type="spellEnd"/>
      <w:r w:rsidR="005C2E14" w:rsidRPr="00CD1651">
        <w:rPr>
          <w:szCs w:val="22"/>
        </w:rPr>
        <w:t xml:space="preserve"> </w:t>
      </w:r>
      <w:proofErr w:type="spellStart"/>
      <w:r w:rsidR="005C2E14" w:rsidRPr="00CD1651">
        <w:rPr>
          <w:szCs w:val="22"/>
        </w:rPr>
        <w:t>Arunanondchai</w:t>
      </w:r>
      <w:proofErr w:type="spellEnd"/>
      <w:r w:rsidR="005C2E14" w:rsidRPr="00CD1651">
        <w:rPr>
          <w:szCs w:val="22"/>
        </w:rPr>
        <w:t xml:space="preserve">, </w:t>
      </w:r>
      <w:r w:rsidRPr="00CD1651">
        <w:rPr>
          <w:szCs w:val="22"/>
        </w:rPr>
        <w:t>Pr</w:t>
      </w:r>
      <w:r w:rsidR="00CD1651">
        <w:rPr>
          <w:szCs w:val="22"/>
        </w:rPr>
        <w:t>ä</w:t>
      </w:r>
      <w:r w:rsidRPr="00CD1651">
        <w:rPr>
          <w:szCs w:val="22"/>
        </w:rPr>
        <w:t xml:space="preserve">sident </w:t>
      </w:r>
      <w:r w:rsidR="00CD1651">
        <w:rPr>
          <w:szCs w:val="22"/>
        </w:rPr>
        <w:t>und</w:t>
      </w:r>
      <w:r w:rsidRPr="00CD1651">
        <w:rPr>
          <w:szCs w:val="22"/>
        </w:rPr>
        <w:t xml:space="preserve"> CEO </w:t>
      </w:r>
      <w:r w:rsidR="00CD1651" w:rsidRPr="00CD1651">
        <w:rPr>
          <w:szCs w:val="22"/>
        </w:rPr>
        <w:t xml:space="preserve">von </w:t>
      </w:r>
      <w:r w:rsidR="00726E1A" w:rsidRPr="00726E1A">
        <w:rPr>
          <w:szCs w:val="22"/>
        </w:rPr>
        <w:t>C.P. Land</w:t>
      </w:r>
      <w:r w:rsidR="00A27450" w:rsidRPr="00CD1651">
        <w:rPr>
          <w:szCs w:val="22"/>
        </w:rPr>
        <w:t xml:space="preserve"> </w:t>
      </w:r>
      <w:r w:rsidR="00CD1651">
        <w:rPr>
          <w:szCs w:val="22"/>
        </w:rPr>
        <w:t>und</w:t>
      </w:r>
      <w:r w:rsidRPr="00CD1651">
        <w:rPr>
          <w:szCs w:val="22"/>
        </w:rPr>
        <w:t xml:space="preserve"> </w:t>
      </w:r>
      <w:r w:rsidR="00BC4084">
        <w:rPr>
          <w:szCs w:val="22"/>
        </w:rPr>
        <w:t>Vorsitzender</w:t>
      </w:r>
      <w:r w:rsidRPr="00A27450">
        <w:rPr>
          <w:szCs w:val="22"/>
        </w:rPr>
        <w:t xml:space="preserve"> </w:t>
      </w:r>
      <w:r w:rsidR="00CD1651">
        <w:rPr>
          <w:szCs w:val="22"/>
        </w:rPr>
        <w:t>von</w:t>
      </w:r>
      <w:r w:rsidRPr="00A27450">
        <w:rPr>
          <w:szCs w:val="22"/>
        </w:rPr>
        <w:t xml:space="preserve"> </w:t>
      </w:r>
      <w:proofErr w:type="spellStart"/>
      <w:r w:rsidRPr="00A27450">
        <w:rPr>
          <w:szCs w:val="22"/>
        </w:rPr>
        <w:t>Rajburi</w:t>
      </w:r>
      <w:proofErr w:type="spellEnd"/>
      <w:r w:rsidRPr="00A27450">
        <w:rPr>
          <w:szCs w:val="22"/>
        </w:rPr>
        <w:t xml:space="preserve"> Sugar</w:t>
      </w:r>
      <w:r w:rsidR="005C2E14" w:rsidRPr="00726E1A">
        <w:t xml:space="preserve"> </w:t>
      </w:r>
      <w:r w:rsidR="005C2E14">
        <w:t>sagt</w:t>
      </w:r>
      <w:r w:rsidR="002A7701">
        <w:rPr>
          <w:i/>
          <w:szCs w:val="22"/>
        </w:rPr>
        <w:t xml:space="preserve">: </w:t>
      </w:r>
      <w:r w:rsidR="004D44C0">
        <w:rPr>
          <w:i/>
          <w:szCs w:val="22"/>
        </w:rPr>
        <w:t>„</w:t>
      </w:r>
      <w:r w:rsidR="00EB48D6">
        <w:rPr>
          <w:szCs w:val="22"/>
        </w:rPr>
        <w:t xml:space="preserve">Ich freue mich sehr, dass </w:t>
      </w:r>
      <w:r w:rsidR="004D44C0" w:rsidRPr="004D44C0">
        <w:rPr>
          <w:szCs w:val="22"/>
        </w:rPr>
        <w:t>Evonik als eine</w:t>
      </w:r>
      <w:r w:rsidR="004D44C0">
        <w:rPr>
          <w:szCs w:val="22"/>
        </w:rPr>
        <w:t>s</w:t>
      </w:r>
      <w:r w:rsidR="00593A7A">
        <w:rPr>
          <w:szCs w:val="22"/>
        </w:rPr>
        <w:t xml:space="preserve"> </w:t>
      </w:r>
      <w:r w:rsidR="004D44C0" w:rsidRPr="004D44C0">
        <w:rPr>
          <w:szCs w:val="22"/>
        </w:rPr>
        <w:t>der größten Spezialchemieunternehmen der Welt</w:t>
      </w:r>
      <w:r w:rsidR="004D44C0">
        <w:rPr>
          <w:szCs w:val="22"/>
        </w:rPr>
        <w:t xml:space="preserve"> gemeinsam mit </w:t>
      </w:r>
      <w:proofErr w:type="spellStart"/>
      <w:r w:rsidR="004D44C0" w:rsidRPr="00F86136">
        <w:rPr>
          <w:szCs w:val="22"/>
        </w:rPr>
        <w:t>Rajburi</w:t>
      </w:r>
      <w:proofErr w:type="spellEnd"/>
      <w:r w:rsidR="004D44C0" w:rsidRPr="00F86136">
        <w:rPr>
          <w:szCs w:val="22"/>
        </w:rPr>
        <w:t xml:space="preserve"> Sugar</w:t>
      </w:r>
      <w:r w:rsidR="004D44C0">
        <w:rPr>
          <w:szCs w:val="22"/>
        </w:rPr>
        <w:t xml:space="preserve"> </w:t>
      </w:r>
      <w:r w:rsidR="00DC0F9B">
        <w:rPr>
          <w:szCs w:val="22"/>
        </w:rPr>
        <w:t>den Zucker</w:t>
      </w:r>
      <w:r w:rsidR="00BC4084">
        <w:rPr>
          <w:szCs w:val="22"/>
        </w:rPr>
        <w:t>austausch</w:t>
      </w:r>
      <w:r w:rsidR="00DC0F9B">
        <w:rPr>
          <w:szCs w:val="22"/>
        </w:rPr>
        <w:t xml:space="preserve">stoff </w:t>
      </w:r>
      <w:proofErr w:type="spellStart"/>
      <w:r w:rsidR="00DC0F9B">
        <w:rPr>
          <w:szCs w:val="22"/>
        </w:rPr>
        <w:t>Isomalt</w:t>
      </w:r>
      <w:proofErr w:type="spellEnd"/>
      <w:r w:rsidR="00DC0F9B">
        <w:rPr>
          <w:szCs w:val="22"/>
        </w:rPr>
        <w:t xml:space="preserve"> </w:t>
      </w:r>
      <w:r w:rsidR="004D44C0">
        <w:rPr>
          <w:szCs w:val="22"/>
        </w:rPr>
        <w:t>in Asien herstel</w:t>
      </w:r>
      <w:r w:rsidR="00593A7A">
        <w:rPr>
          <w:szCs w:val="22"/>
        </w:rPr>
        <w:t>lt.</w:t>
      </w:r>
      <w:r w:rsidR="00726E1A">
        <w:rPr>
          <w:szCs w:val="22"/>
        </w:rPr>
        <w:t xml:space="preserve"> </w:t>
      </w:r>
      <w:r w:rsidR="002935DC">
        <w:rPr>
          <w:szCs w:val="22"/>
        </w:rPr>
        <w:t xml:space="preserve">Mit dem Joint Venture </w:t>
      </w:r>
      <w:r w:rsidR="00DC0F9B">
        <w:rPr>
          <w:szCs w:val="22"/>
        </w:rPr>
        <w:t>bündeln</w:t>
      </w:r>
      <w:r w:rsidR="002935DC">
        <w:rPr>
          <w:szCs w:val="22"/>
        </w:rPr>
        <w:t xml:space="preserve"> wir unsere Kompetenzen. </w:t>
      </w:r>
      <w:r w:rsidR="00DC0F9B">
        <w:rPr>
          <w:szCs w:val="22"/>
        </w:rPr>
        <w:t xml:space="preserve">Wir liefern den Rohstoff und werden all unsere Kraft in die Vermarktung des Produktes vor Ort legen, wohingegen die Innovationskraft von Evonik die neue Pilotanlage </w:t>
      </w:r>
      <w:r w:rsidR="00DC0F9B">
        <w:rPr>
          <w:szCs w:val="22"/>
        </w:rPr>
        <w:lastRenderedPageBreak/>
        <w:t xml:space="preserve">erst ermöglicht hat. </w:t>
      </w:r>
      <w:r w:rsidR="00593A7A">
        <w:rPr>
          <w:szCs w:val="22"/>
        </w:rPr>
        <w:t xml:space="preserve">“ </w:t>
      </w:r>
      <w:proofErr w:type="spellStart"/>
      <w:r w:rsidR="00593A7A" w:rsidRPr="00F86136">
        <w:rPr>
          <w:szCs w:val="22"/>
        </w:rPr>
        <w:t>Rajburi</w:t>
      </w:r>
      <w:proofErr w:type="spellEnd"/>
      <w:r w:rsidR="00593A7A" w:rsidRPr="00F86136">
        <w:rPr>
          <w:szCs w:val="22"/>
        </w:rPr>
        <w:t xml:space="preserve"> Sugar</w:t>
      </w:r>
      <w:r w:rsidR="00593A7A">
        <w:rPr>
          <w:szCs w:val="22"/>
        </w:rPr>
        <w:t xml:space="preserve"> gehört zu den wichtigen Herstellern von Zucker in Thailand und für die gesamte Region und setz</w:t>
      </w:r>
      <w:r w:rsidR="00EE7E9F">
        <w:rPr>
          <w:szCs w:val="22"/>
        </w:rPr>
        <w:t>t</w:t>
      </w:r>
      <w:r w:rsidR="00593A7A">
        <w:rPr>
          <w:szCs w:val="22"/>
        </w:rPr>
        <w:t xml:space="preserve"> nun zunehmend auch auf kalorienarme Alternativen. </w:t>
      </w:r>
    </w:p>
    <w:p w:rsidR="002A7701" w:rsidRDefault="002A7701" w:rsidP="00C85B2B">
      <w:pPr>
        <w:spacing w:line="240" w:lineRule="auto"/>
        <w:rPr>
          <w:szCs w:val="22"/>
        </w:rPr>
      </w:pPr>
    </w:p>
    <w:p w:rsidR="004D44C0" w:rsidRDefault="004D44C0" w:rsidP="004D44C0">
      <w:pPr>
        <w:spacing w:line="240" w:lineRule="auto"/>
        <w:rPr>
          <w:szCs w:val="22"/>
        </w:rPr>
      </w:pPr>
      <w:r>
        <w:rPr>
          <w:szCs w:val="22"/>
        </w:rPr>
        <w:t>Die Nachfrage nach Zuckerausta</w:t>
      </w:r>
      <w:r w:rsidR="00177C86">
        <w:rPr>
          <w:szCs w:val="22"/>
        </w:rPr>
        <w:t>uschstoffen in Asien ist groß.</w:t>
      </w:r>
      <w:r w:rsidR="000A096E">
        <w:rPr>
          <w:szCs w:val="22"/>
        </w:rPr>
        <w:t xml:space="preserve"> Die Z</w:t>
      </w:r>
      <w:r>
        <w:rPr>
          <w:szCs w:val="22"/>
        </w:rPr>
        <w:t>ahl an Menschen mit Übergewicht und Diabetes wächst</w:t>
      </w:r>
      <w:r w:rsidR="00EE7E9F">
        <w:rPr>
          <w:szCs w:val="22"/>
        </w:rPr>
        <w:t xml:space="preserve"> stetig</w:t>
      </w:r>
      <w:r>
        <w:rPr>
          <w:szCs w:val="22"/>
        </w:rPr>
        <w:t xml:space="preserve">. </w:t>
      </w:r>
      <w:r w:rsidRPr="00F65D3A">
        <w:rPr>
          <w:szCs w:val="22"/>
        </w:rPr>
        <w:t xml:space="preserve">Fast jeder zehnte Asiate ist derzeit von der häufigsten Form der Zuckerkrankheit, dem Typ-2-Diabetes, betroffen. Laut aktuellen Studien </w:t>
      </w:r>
      <w:r w:rsidR="00EE7E9F">
        <w:rPr>
          <w:szCs w:val="22"/>
        </w:rPr>
        <w:t>könnte</w:t>
      </w:r>
      <w:r w:rsidRPr="00F65D3A">
        <w:rPr>
          <w:szCs w:val="22"/>
        </w:rPr>
        <w:t xml:space="preserve"> sich diese Zahl in den nächsten 25 Jahren nahezu verdoppeln.</w:t>
      </w:r>
      <w:r>
        <w:rPr>
          <w:szCs w:val="22"/>
        </w:rPr>
        <w:t xml:space="preserve"> </w:t>
      </w:r>
      <w:r w:rsidR="00EE7E9F">
        <w:rPr>
          <w:szCs w:val="22"/>
        </w:rPr>
        <w:t>Entsprechend</w:t>
      </w:r>
      <w:r>
        <w:rPr>
          <w:szCs w:val="22"/>
        </w:rPr>
        <w:t xml:space="preserve"> steigt der Bedarf an kalorienarmer Ernährung. Süßwarenhersteller konzentrieren sich zunehmend auf die Herstellung von Produkten ohne Zucker.</w:t>
      </w:r>
    </w:p>
    <w:p w:rsidR="002A7701" w:rsidRDefault="002A7701" w:rsidP="00C85B2B">
      <w:pPr>
        <w:spacing w:line="240" w:lineRule="auto"/>
        <w:rPr>
          <w:szCs w:val="22"/>
        </w:rPr>
      </w:pPr>
    </w:p>
    <w:p w:rsidR="002D35A9" w:rsidRDefault="002D35A9" w:rsidP="002D35A9">
      <w:pPr>
        <w:spacing w:line="240" w:lineRule="auto"/>
        <w:rPr>
          <w:szCs w:val="22"/>
        </w:rPr>
      </w:pPr>
      <w:r w:rsidRPr="003D552C">
        <w:rPr>
          <w:szCs w:val="22"/>
        </w:rPr>
        <w:t xml:space="preserve">Im Gegensatz zu anderen Zuckeraustauschstoffen zeichnet sich </w:t>
      </w:r>
      <w:proofErr w:type="spellStart"/>
      <w:r w:rsidRPr="003D552C">
        <w:rPr>
          <w:szCs w:val="22"/>
        </w:rPr>
        <w:t>Isomalt</w:t>
      </w:r>
      <w:proofErr w:type="spellEnd"/>
      <w:r w:rsidRPr="003D552C">
        <w:rPr>
          <w:szCs w:val="22"/>
        </w:rPr>
        <w:t xml:space="preserve"> d</w:t>
      </w:r>
      <w:r>
        <w:rPr>
          <w:szCs w:val="22"/>
        </w:rPr>
        <w:t xml:space="preserve">adurch aus, dass es </w:t>
      </w:r>
      <w:r w:rsidRPr="003D552C">
        <w:rPr>
          <w:szCs w:val="22"/>
        </w:rPr>
        <w:t>praktisch keine Feuchtigkeit aus der Luft auf</w:t>
      </w:r>
      <w:r>
        <w:rPr>
          <w:szCs w:val="22"/>
        </w:rPr>
        <w:t>nimmt. Dadurch</w:t>
      </w:r>
      <w:r w:rsidRPr="003D552C">
        <w:rPr>
          <w:szCs w:val="22"/>
        </w:rPr>
        <w:t xml:space="preserve"> verklumpt </w:t>
      </w:r>
      <w:proofErr w:type="spellStart"/>
      <w:r>
        <w:rPr>
          <w:szCs w:val="22"/>
        </w:rPr>
        <w:t>Isomalt</w:t>
      </w:r>
      <w:proofErr w:type="spellEnd"/>
      <w:r w:rsidRPr="003D552C">
        <w:rPr>
          <w:szCs w:val="22"/>
        </w:rPr>
        <w:t xml:space="preserve"> weder beim Verarbeitu</w:t>
      </w:r>
      <w:r>
        <w:rPr>
          <w:szCs w:val="22"/>
        </w:rPr>
        <w:t xml:space="preserve">ngsprozess, noch im Endprodukt. Konsumentenprodukte mit </w:t>
      </w:r>
      <w:proofErr w:type="spellStart"/>
      <w:r>
        <w:rPr>
          <w:szCs w:val="22"/>
        </w:rPr>
        <w:t>Isomalt</w:t>
      </w:r>
      <w:proofErr w:type="spellEnd"/>
      <w:r w:rsidRPr="003D552C">
        <w:rPr>
          <w:szCs w:val="22"/>
        </w:rPr>
        <w:t xml:space="preserve"> </w:t>
      </w:r>
      <w:r w:rsidRPr="0081305A">
        <w:rPr>
          <w:szCs w:val="22"/>
        </w:rPr>
        <w:t xml:space="preserve">müssen </w:t>
      </w:r>
      <w:r>
        <w:rPr>
          <w:szCs w:val="22"/>
        </w:rPr>
        <w:t>daher</w:t>
      </w:r>
      <w:r w:rsidRPr="0081305A">
        <w:rPr>
          <w:szCs w:val="22"/>
        </w:rPr>
        <w:t xml:space="preserve"> nicht einzeln verpackt werden</w:t>
      </w:r>
      <w:r>
        <w:rPr>
          <w:szCs w:val="22"/>
        </w:rPr>
        <w:t>, da sie nicht miteinander verkleben,</w:t>
      </w:r>
      <w:r w:rsidRPr="003D552C">
        <w:rPr>
          <w:szCs w:val="22"/>
        </w:rPr>
        <w:t xml:space="preserve"> und erfüllen die </w:t>
      </w:r>
      <w:r>
        <w:rPr>
          <w:szCs w:val="22"/>
        </w:rPr>
        <w:t xml:space="preserve">hohen </w:t>
      </w:r>
      <w:r w:rsidRPr="003D552C">
        <w:rPr>
          <w:szCs w:val="22"/>
        </w:rPr>
        <w:t xml:space="preserve">ästhetischen </w:t>
      </w:r>
      <w:r>
        <w:rPr>
          <w:szCs w:val="22"/>
        </w:rPr>
        <w:t xml:space="preserve">und gesundheitlichen </w:t>
      </w:r>
      <w:r w:rsidRPr="003D552C">
        <w:rPr>
          <w:szCs w:val="22"/>
        </w:rPr>
        <w:t>Ansprüche der Verbraucher.</w:t>
      </w:r>
      <w:r>
        <w:rPr>
          <w:szCs w:val="22"/>
        </w:rPr>
        <w:t xml:space="preserve"> </w:t>
      </w:r>
      <w:proofErr w:type="spellStart"/>
      <w:r>
        <w:rPr>
          <w:szCs w:val="22"/>
        </w:rPr>
        <w:t>Isomalt</w:t>
      </w:r>
      <w:proofErr w:type="spellEnd"/>
      <w:r>
        <w:rPr>
          <w:szCs w:val="22"/>
        </w:rPr>
        <w:t xml:space="preserve"> schont die Zähne und di</w:t>
      </w:r>
      <w:r w:rsidRPr="00D56850">
        <w:rPr>
          <w:szCs w:val="22"/>
        </w:rPr>
        <w:t xml:space="preserve">e Darmflora </w:t>
      </w:r>
      <w:r>
        <w:rPr>
          <w:szCs w:val="22"/>
        </w:rPr>
        <w:t xml:space="preserve">ist </w:t>
      </w:r>
      <w:r w:rsidRPr="00D56850">
        <w:rPr>
          <w:szCs w:val="22"/>
        </w:rPr>
        <w:t>nur im geringen Maße fähig</w:t>
      </w:r>
      <w:r>
        <w:rPr>
          <w:szCs w:val="22"/>
        </w:rPr>
        <w:t>,</w:t>
      </w:r>
      <w:r w:rsidRPr="00D56850">
        <w:rPr>
          <w:szCs w:val="22"/>
        </w:rPr>
        <w:t xml:space="preserve"> </w:t>
      </w:r>
      <w:proofErr w:type="spellStart"/>
      <w:r>
        <w:rPr>
          <w:szCs w:val="22"/>
        </w:rPr>
        <w:t>Isomalt</w:t>
      </w:r>
      <w:proofErr w:type="spellEnd"/>
      <w:r w:rsidRPr="00D56850">
        <w:rPr>
          <w:szCs w:val="22"/>
        </w:rPr>
        <w:t xml:space="preserve"> zu </w:t>
      </w:r>
      <w:r>
        <w:rPr>
          <w:szCs w:val="22"/>
        </w:rPr>
        <w:t>verwerten</w:t>
      </w:r>
      <w:r w:rsidRPr="00D56850">
        <w:rPr>
          <w:szCs w:val="22"/>
        </w:rPr>
        <w:t xml:space="preserve">. Das bedeutet: weniger Kalorien und kein </w:t>
      </w:r>
      <w:r>
        <w:rPr>
          <w:szCs w:val="22"/>
        </w:rPr>
        <w:t>schlechtes Gewissen nach dem Verzehr der Süßigkeiten</w:t>
      </w:r>
      <w:r w:rsidRPr="00D56850">
        <w:rPr>
          <w:szCs w:val="22"/>
        </w:rPr>
        <w:t>.</w:t>
      </w:r>
      <w:r w:rsidRPr="00D90972">
        <w:rPr>
          <w:szCs w:val="22"/>
        </w:rPr>
        <w:t xml:space="preserve"> </w:t>
      </w:r>
    </w:p>
    <w:p w:rsidR="002D35A9" w:rsidRPr="002A7701" w:rsidRDefault="002D35A9" w:rsidP="00C85B2B">
      <w:pPr>
        <w:spacing w:line="240" w:lineRule="auto"/>
        <w:rPr>
          <w:szCs w:val="22"/>
        </w:rPr>
      </w:pPr>
    </w:p>
    <w:p w:rsidR="00084751" w:rsidRDefault="0076568D" w:rsidP="00C85B2B">
      <w:pPr>
        <w:spacing w:line="240" w:lineRule="auto"/>
        <w:rPr>
          <w:szCs w:val="22"/>
        </w:rPr>
      </w:pPr>
      <w:r w:rsidRPr="0076568D">
        <w:rPr>
          <w:szCs w:val="22"/>
        </w:rPr>
        <w:t>Um die Produktion</w:t>
      </w:r>
      <w:r w:rsidR="00593A7A">
        <w:rPr>
          <w:szCs w:val="22"/>
        </w:rPr>
        <w:t xml:space="preserve"> von </w:t>
      </w:r>
      <w:proofErr w:type="spellStart"/>
      <w:r w:rsidR="00593A7A">
        <w:rPr>
          <w:szCs w:val="22"/>
        </w:rPr>
        <w:t>Isomalt</w:t>
      </w:r>
      <w:proofErr w:type="spellEnd"/>
      <w:r w:rsidR="00593A7A">
        <w:rPr>
          <w:szCs w:val="22"/>
        </w:rPr>
        <w:t xml:space="preserve"> </w:t>
      </w:r>
      <w:r w:rsidRPr="0076568D">
        <w:rPr>
          <w:szCs w:val="22"/>
        </w:rPr>
        <w:t xml:space="preserve">effizient und nachhaltig zu gestalten, haben Forscher </w:t>
      </w:r>
      <w:r w:rsidR="00994AF8">
        <w:rPr>
          <w:szCs w:val="22"/>
        </w:rPr>
        <w:t xml:space="preserve">der strategischen Innovationseinheit </w:t>
      </w:r>
      <w:proofErr w:type="spellStart"/>
      <w:r w:rsidR="00994AF8">
        <w:rPr>
          <w:szCs w:val="22"/>
        </w:rPr>
        <w:t>Creavis</w:t>
      </w:r>
      <w:proofErr w:type="spellEnd"/>
      <w:r w:rsidR="00994AF8">
        <w:rPr>
          <w:szCs w:val="22"/>
        </w:rPr>
        <w:t xml:space="preserve"> von Evonik gemeinsam mit der Verfahrenstechnik </w:t>
      </w:r>
      <w:r w:rsidRPr="0076568D">
        <w:rPr>
          <w:szCs w:val="22"/>
        </w:rPr>
        <w:t>den herkömmlichen Herstellungsprozess optimiert</w:t>
      </w:r>
      <w:r w:rsidR="0024152E">
        <w:rPr>
          <w:szCs w:val="22"/>
        </w:rPr>
        <w:t xml:space="preserve"> und das Verfahren patentiert</w:t>
      </w:r>
      <w:r w:rsidRPr="0076568D">
        <w:rPr>
          <w:szCs w:val="22"/>
        </w:rPr>
        <w:t>.</w:t>
      </w:r>
      <w:r w:rsidR="00593A7A">
        <w:rPr>
          <w:szCs w:val="22"/>
        </w:rPr>
        <w:t xml:space="preserve"> Der neu</w:t>
      </w:r>
      <w:r w:rsidR="006B0EF9">
        <w:rPr>
          <w:szCs w:val="22"/>
        </w:rPr>
        <w:t xml:space="preserve">e Prozess kommt mit weniger </w:t>
      </w:r>
      <w:r w:rsidR="0024152E">
        <w:rPr>
          <w:szCs w:val="22"/>
        </w:rPr>
        <w:t>S</w:t>
      </w:r>
      <w:r w:rsidR="00593A7A">
        <w:rPr>
          <w:szCs w:val="22"/>
        </w:rPr>
        <w:t xml:space="preserve">chritten aus und </w:t>
      </w:r>
      <w:r w:rsidR="006B0EF9">
        <w:rPr>
          <w:szCs w:val="22"/>
        </w:rPr>
        <w:t xml:space="preserve">erzeugt mittels biotechnologischer Methoden aus der gleichen Ausgangsmenge mehr Produkt. </w:t>
      </w:r>
      <w:r w:rsidR="002D35A9">
        <w:rPr>
          <w:szCs w:val="22"/>
        </w:rPr>
        <w:t xml:space="preserve">Dr. </w:t>
      </w:r>
      <w:r w:rsidR="00857763" w:rsidRPr="00C324F2">
        <w:rPr>
          <w:szCs w:val="22"/>
        </w:rPr>
        <w:t xml:space="preserve">Ulrich </w:t>
      </w:r>
      <w:proofErr w:type="spellStart"/>
      <w:r w:rsidR="00857763" w:rsidRPr="00C324F2">
        <w:rPr>
          <w:szCs w:val="22"/>
        </w:rPr>
        <w:t>Küsthardt</w:t>
      </w:r>
      <w:proofErr w:type="spellEnd"/>
      <w:r w:rsidR="00857763">
        <w:rPr>
          <w:szCs w:val="22"/>
        </w:rPr>
        <w:t xml:space="preserve">, </w:t>
      </w:r>
      <w:r w:rsidR="00857763" w:rsidRPr="00C324F2">
        <w:rPr>
          <w:szCs w:val="22"/>
        </w:rPr>
        <w:t>Chief Innovation Officer</w:t>
      </w:r>
      <w:r w:rsidR="00857763">
        <w:rPr>
          <w:szCs w:val="22"/>
        </w:rPr>
        <w:t xml:space="preserve"> von Evonik, erklärt: </w:t>
      </w:r>
      <w:r w:rsidR="00D90972">
        <w:rPr>
          <w:szCs w:val="22"/>
        </w:rPr>
        <w:t xml:space="preserve">„Der neue </w:t>
      </w:r>
      <w:r w:rsidR="0045051F">
        <w:rPr>
          <w:szCs w:val="22"/>
        </w:rPr>
        <w:t>P</w:t>
      </w:r>
      <w:r w:rsidR="00D90972">
        <w:rPr>
          <w:szCs w:val="22"/>
        </w:rPr>
        <w:t>rozess</w:t>
      </w:r>
      <w:r w:rsidR="00287073">
        <w:rPr>
          <w:szCs w:val="22"/>
        </w:rPr>
        <w:t xml:space="preserve"> </w:t>
      </w:r>
      <w:r w:rsidR="00D90972">
        <w:rPr>
          <w:szCs w:val="22"/>
        </w:rPr>
        <w:t xml:space="preserve">ist das Ergebnis </w:t>
      </w:r>
      <w:r w:rsidR="00DA12B1">
        <w:rPr>
          <w:szCs w:val="22"/>
        </w:rPr>
        <w:t>unserer Innovationskraft</w:t>
      </w:r>
      <w:r w:rsidR="00593A7A">
        <w:rPr>
          <w:szCs w:val="22"/>
        </w:rPr>
        <w:t xml:space="preserve"> und un</w:t>
      </w:r>
      <w:r w:rsidR="00DA12B1">
        <w:rPr>
          <w:szCs w:val="22"/>
        </w:rPr>
        <w:t>serer Kooperationsfähigkeit</w:t>
      </w:r>
      <w:r w:rsidR="00287073">
        <w:rPr>
          <w:szCs w:val="22"/>
        </w:rPr>
        <w:t>.</w:t>
      </w:r>
      <w:r w:rsidR="00857763">
        <w:rPr>
          <w:szCs w:val="22"/>
        </w:rPr>
        <w:t xml:space="preserve"> </w:t>
      </w:r>
      <w:proofErr w:type="spellStart"/>
      <w:r w:rsidR="000C3D65">
        <w:rPr>
          <w:szCs w:val="22"/>
        </w:rPr>
        <w:t>Creavis</w:t>
      </w:r>
      <w:proofErr w:type="spellEnd"/>
      <w:r w:rsidR="000C3D65">
        <w:rPr>
          <w:szCs w:val="22"/>
        </w:rPr>
        <w:t xml:space="preserve"> hat ein Projekt initiiert, das wir im </w:t>
      </w:r>
      <w:r w:rsidR="00D90972">
        <w:rPr>
          <w:szCs w:val="22"/>
        </w:rPr>
        <w:t xml:space="preserve">bereichsübergreifenden Austausch zwischen </w:t>
      </w:r>
      <w:proofErr w:type="spellStart"/>
      <w:r w:rsidR="00D90972">
        <w:rPr>
          <w:szCs w:val="22"/>
        </w:rPr>
        <w:t>Creavis</w:t>
      </w:r>
      <w:proofErr w:type="spellEnd"/>
      <w:r w:rsidR="000C3D65">
        <w:rPr>
          <w:szCs w:val="22"/>
        </w:rPr>
        <w:t xml:space="preserve"> und </w:t>
      </w:r>
      <w:r w:rsidR="00D90972">
        <w:rPr>
          <w:szCs w:val="22"/>
        </w:rPr>
        <w:t xml:space="preserve">den </w:t>
      </w:r>
      <w:r w:rsidR="000C3D65">
        <w:rPr>
          <w:szCs w:val="22"/>
        </w:rPr>
        <w:lastRenderedPageBreak/>
        <w:t xml:space="preserve">Wissenschaftlern der </w:t>
      </w:r>
      <w:r w:rsidR="00D90972">
        <w:rPr>
          <w:szCs w:val="22"/>
        </w:rPr>
        <w:t>Segmente</w:t>
      </w:r>
      <w:r w:rsidR="00DA12B1">
        <w:rPr>
          <w:szCs w:val="22"/>
        </w:rPr>
        <w:t xml:space="preserve"> </w:t>
      </w:r>
      <w:r w:rsidR="006B0EF9">
        <w:rPr>
          <w:szCs w:val="22"/>
        </w:rPr>
        <w:t>sowie mit unserem t</w:t>
      </w:r>
      <w:r w:rsidR="00DA12B1">
        <w:rPr>
          <w:szCs w:val="22"/>
        </w:rPr>
        <w:t xml:space="preserve">hailändischen Partner </w:t>
      </w:r>
      <w:r w:rsidR="000C3D65">
        <w:rPr>
          <w:szCs w:val="22"/>
        </w:rPr>
        <w:t xml:space="preserve">zum Erfolg </w:t>
      </w:r>
      <w:r w:rsidR="00DA12B1">
        <w:rPr>
          <w:szCs w:val="22"/>
        </w:rPr>
        <w:t>führen</w:t>
      </w:r>
      <w:r w:rsidR="000C3D65">
        <w:rPr>
          <w:szCs w:val="22"/>
        </w:rPr>
        <w:t>.</w:t>
      </w:r>
      <w:r w:rsidR="0045051F">
        <w:rPr>
          <w:szCs w:val="22"/>
        </w:rPr>
        <w:t xml:space="preserve"> </w:t>
      </w:r>
      <w:r w:rsidR="00DA12B1">
        <w:rPr>
          <w:szCs w:val="22"/>
        </w:rPr>
        <w:t>Mit der Inbetriebnahme der Demonstrationsanlage haben wir</w:t>
      </w:r>
      <w:r w:rsidR="0045051F">
        <w:rPr>
          <w:szCs w:val="22"/>
        </w:rPr>
        <w:t xml:space="preserve"> </w:t>
      </w:r>
      <w:r w:rsidR="003A490E">
        <w:rPr>
          <w:szCs w:val="22"/>
        </w:rPr>
        <w:t xml:space="preserve">eine weitere </w:t>
      </w:r>
      <w:r w:rsidR="0045051F" w:rsidRPr="0045051F">
        <w:rPr>
          <w:szCs w:val="22"/>
        </w:rPr>
        <w:t xml:space="preserve"> Grundlage für die Entstehung eines neuen Geschäfts</w:t>
      </w:r>
      <w:r w:rsidR="00CD1651">
        <w:rPr>
          <w:szCs w:val="22"/>
        </w:rPr>
        <w:t xml:space="preserve"> in unserem Wachstumsfeld </w:t>
      </w:r>
      <w:proofErr w:type="spellStart"/>
      <w:r w:rsidR="00CD1651" w:rsidRPr="002D35A9">
        <w:rPr>
          <w:szCs w:val="22"/>
        </w:rPr>
        <w:t>Advanced</w:t>
      </w:r>
      <w:proofErr w:type="spellEnd"/>
      <w:r w:rsidR="00CD1651" w:rsidRPr="002D35A9">
        <w:rPr>
          <w:szCs w:val="22"/>
        </w:rPr>
        <w:t xml:space="preserve"> Food </w:t>
      </w:r>
      <w:proofErr w:type="spellStart"/>
      <w:r w:rsidR="00CD1651" w:rsidRPr="002D35A9">
        <w:rPr>
          <w:szCs w:val="22"/>
        </w:rPr>
        <w:t>Ingredients</w:t>
      </w:r>
      <w:proofErr w:type="spellEnd"/>
      <w:r w:rsidR="00CD1651" w:rsidRPr="002D35A9">
        <w:rPr>
          <w:szCs w:val="22"/>
        </w:rPr>
        <w:t xml:space="preserve"> </w:t>
      </w:r>
      <w:r w:rsidR="00DA12B1">
        <w:rPr>
          <w:szCs w:val="22"/>
        </w:rPr>
        <w:t>geschaffen</w:t>
      </w:r>
      <w:r w:rsidR="0045051F" w:rsidRPr="0045051F">
        <w:rPr>
          <w:szCs w:val="22"/>
        </w:rPr>
        <w:t>.</w:t>
      </w:r>
      <w:r>
        <w:rPr>
          <w:szCs w:val="22"/>
        </w:rPr>
        <w:t>“</w:t>
      </w:r>
    </w:p>
    <w:p w:rsidR="00DE715F" w:rsidRDefault="00DE715F" w:rsidP="00C85B2B">
      <w:pPr>
        <w:spacing w:line="240" w:lineRule="auto"/>
        <w:rPr>
          <w:szCs w:val="22"/>
        </w:rPr>
      </w:pPr>
    </w:p>
    <w:p w:rsidR="00DE715F" w:rsidRPr="002D35A9" w:rsidRDefault="00DE715F" w:rsidP="002D35A9">
      <w:pPr>
        <w:spacing w:line="240" w:lineRule="auto"/>
        <w:rPr>
          <w:szCs w:val="22"/>
        </w:rPr>
      </w:pPr>
      <w:r w:rsidRPr="002D35A9">
        <w:rPr>
          <w:szCs w:val="22"/>
        </w:rPr>
        <w:t xml:space="preserve">Im Fokus der Geschäftsaktivitäten von </w:t>
      </w:r>
      <w:proofErr w:type="spellStart"/>
      <w:r w:rsidRPr="002D35A9">
        <w:rPr>
          <w:szCs w:val="22"/>
        </w:rPr>
        <w:t>Advanced</w:t>
      </w:r>
      <w:proofErr w:type="spellEnd"/>
      <w:r w:rsidRPr="002D35A9">
        <w:rPr>
          <w:szCs w:val="22"/>
        </w:rPr>
        <w:t xml:space="preserve"> Food </w:t>
      </w:r>
      <w:proofErr w:type="spellStart"/>
      <w:r w:rsidRPr="002D35A9">
        <w:rPr>
          <w:szCs w:val="22"/>
        </w:rPr>
        <w:t>Ingredients</w:t>
      </w:r>
      <w:proofErr w:type="spellEnd"/>
      <w:r w:rsidRPr="002D35A9">
        <w:rPr>
          <w:szCs w:val="22"/>
        </w:rPr>
        <w:t xml:space="preserve"> stehen natürliche Nahrungsmittelinhaltsstoffe mit wissenschaftlich belegtem gesundheitlichem Nutzen sowie Formulierungstechnologien, die Inhaltsstoffe zur richtigen Zeit an der richtigen Stelle im menschlichen Körper freisetzen. Mit dieser Kompetenz kann Evonik seinen Kunden differenzierende Lösungen für hochwertige Nahrungsergänzungsmittel und funktionelle Lebensmittel anbieten. </w:t>
      </w:r>
    </w:p>
    <w:p w:rsidR="00CD1651" w:rsidRDefault="00CD1651" w:rsidP="00C85B2B">
      <w:pPr>
        <w:spacing w:line="240" w:lineRule="auto"/>
        <w:rPr>
          <w:szCs w:val="22"/>
        </w:rPr>
      </w:pPr>
    </w:p>
    <w:p w:rsidR="00CD1651" w:rsidRDefault="00CD1651" w:rsidP="00CD1651">
      <w:pPr>
        <w:spacing w:line="240" w:lineRule="auto"/>
        <w:rPr>
          <w:szCs w:val="22"/>
        </w:rPr>
      </w:pPr>
      <w:r>
        <w:rPr>
          <w:szCs w:val="22"/>
        </w:rPr>
        <w:t>Das</w:t>
      </w:r>
      <w:r w:rsidRPr="00CD1651">
        <w:rPr>
          <w:szCs w:val="22"/>
        </w:rPr>
        <w:t xml:space="preserve"> in </w:t>
      </w:r>
      <w:proofErr w:type="spellStart"/>
      <w:r w:rsidR="0024152E">
        <w:rPr>
          <w:szCs w:val="22"/>
        </w:rPr>
        <w:t>Ratchaburi</w:t>
      </w:r>
      <w:proofErr w:type="spellEnd"/>
      <w:r w:rsidRPr="00CD1651">
        <w:rPr>
          <w:szCs w:val="22"/>
        </w:rPr>
        <w:t xml:space="preserve"> produzierte </w:t>
      </w:r>
      <w:proofErr w:type="spellStart"/>
      <w:r w:rsidRPr="00CD1651">
        <w:rPr>
          <w:szCs w:val="22"/>
        </w:rPr>
        <w:t>Isomalt</w:t>
      </w:r>
      <w:proofErr w:type="spellEnd"/>
      <w:r w:rsidRPr="00CD1651">
        <w:rPr>
          <w:szCs w:val="22"/>
        </w:rPr>
        <w:t xml:space="preserve"> vermarkten der Produktbereich </w:t>
      </w:r>
      <w:proofErr w:type="spellStart"/>
      <w:r w:rsidRPr="00CD1651">
        <w:rPr>
          <w:szCs w:val="22"/>
        </w:rPr>
        <w:t>Pharma</w:t>
      </w:r>
      <w:proofErr w:type="spellEnd"/>
      <w:r w:rsidRPr="00CD1651">
        <w:rPr>
          <w:szCs w:val="22"/>
        </w:rPr>
        <w:t xml:space="preserve"> &amp; Food </w:t>
      </w:r>
      <w:proofErr w:type="spellStart"/>
      <w:r w:rsidRPr="00CD1651">
        <w:rPr>
          <w:szCs w:val="22"/>
        </w:rPr>
        <w:t>Ingredients</w:t>
      </w:r>
      <w:proofErr w:type="spellEnd"/>
      <w:r w:rsidRPr="00CD1651">
        <w:rPr>
          <w:szCs w:val="22"/>
        </w:rPr>
        <w:t xml:space="preserve"> von Evonik zusammen mit </w:t>
      </w:r>
      <w:proofErr w:type="spellStart"/>
      <w:r w:rsidRPr="00F86136">
        <w:rPr>
          <w:szCs w:val="22"/>
        </w:rPr>
        <w:t>Rajburi</w:t>
      </w:r>
      <w:proofErr w:type="spellEnd"/>
      <w:r w:rsidRPr="00F86136">
        <w:rPr>
          <w:szCs w:val="22"/>
        </w:rPr>
        <w:t xml:space="preserve"> Sugar</w:t>
      </w:r>
      <w:r w:rsidRPr="00CD1651">
        <w:rPr>
          <w:szCs w:val="22"/>
        </w:rPr>
        <w:t xml:space="preserve"> in Südostasien unter dem Markennamen </w:t>
      </w:r>
      <w:proofErr w:type="spellStart"/>
      <w:r w:rsidRPr="00CD1651">
        <w:rPr>
          <w:szCs w:val="22"/>
        </w:rPr>
        <w:t>Risumalt</w:t>
      </w:r>
      <w:proofErr w:type="spellEnd"/>
      <w:r w:rsidRPr="00CD1651">
        <w:rPr>
          <w:szCs w:val="22"/>
        </w:rPr>
        <w:t>® vor allem für den Einsatz in Nahrungsergänzungs- und Lebensmitteln.</w:t>
      </w:r>
    </w:p>
    <w:p w:rsidR="004C77EF" w:rsidRDefault="004C77EF" w:rsidP="00C85B2B">
      <w:pPr>
        <w:spacing w:line="240" w:lineRule="auto"/>
        <w:rPr>
          <w:szCs w:val="22"/>
        </w:rPr>
      </w:pPr>
    </w:p>
    <w:p w:rsidR="002D35A9" w:rsidRPr="00D30424" w:rsidRDefault="002D35A9" w:rsidP="002D35A9">
      <w:pPr>
        <w:spacing w:line="240" w:lineRule="auto"/>
        <w:rPr>
          <w:szCs w:val="22"/>
        </w:rPr>
      </w:pPr>
    </w:p>
    <w:p w:rsidR="002D35A9" w:rsidRPr="00EC3DEE" w:rsidRDefault="002D35A9" w:rsidP="002D35A9">
      <w:pPr>
        <w:spacing w:line="240" w:lineRule="auto"/>
        <w:rPr>
          <w:rFonts w:cs="Lucida Sans Unicode"/>
          <w:b/>
          <w:sz w:val="18"/>
          <w:szCs w:val="18"/>
          <w:lang w:val="it-IT"/>
        </w:rPr>
      </w:pPr>
      <w:r w:rsidRPr="00EC3DEE">
        <w:rPr>
          <w:rFonts w:cs="Lucida Sans Unicode"/>
          <w:b/>
          <w:sz w:val="18"/>
          <w:szCs w:val="18"/>
          <w:lang w:val="it-IT"/>
        </w:rPr>
        <w:t xml:space="preserve">Über Rajburi Sugar </w:t>
      </w:r>
    </w:p>
    <w:p w:rsidR="002D35A9" w:rsidRPr="00D30424" w:rsidRDefault="002D35A9" w:rsidP="002D35A9">
      <w:pPr>
        <w:autoSpaceDE w:val="0"/>
        <w:autoSpaceDN w:val="0"/>
        <w:adjustRightInd w:val="0"/>
        <w:spacing w:line="240" w:lineRule="exact"/>
        <w:rPr>
          <w:rFonts w:cs="Lucida Sans Unicode"/>
          <w:sz w:val="18"/>
          <w:szCs w:val="18"/>
        </w:rPr>
      </w:pPr>
      <w:r w:rsidRPr="00EC3DEE">
        <w:rPr>
          <w:rFonts w:cs="Lucida Sans Unicode"/>
          <w:sz w:val="18"/>
          <w:szCs w:val="18"/>
          <w:lang w:val="it-IT"/>
        </w:rPr>
        <w:t xml:space="preserve">Rajburi Sugar Co., Ltd. </w:t>
      </w:r>
      <w:r w:rsidRPr="00D30424">
        <w:rPr>
          <w:rFonts w:cs="Lucida Sans Unicode"/>
          <w:sz w:val="18"/>
          <w:szCs w:val="18"/>
        </w:rPr>
        <w:t>(RSC) stellt im Westen Thailands seit 1985 weißen Zucker, raffinierten Zucker und Rohzucker her. Dieser wird auf dem heimischen Markt und als Exportprodukt unter dem Namen „BEE BRAND“ vertrieben. Von Beginn an setzte RSC bei der Herstellung seiner Produkte auf höchste Qualität und effizienteste Herstellungssysteme und Verfahren. Neben seinem Schwerpunkt auf Zucker hat RSC seine Produktion um andere Süßungsmittel erweitert, um den sich beständig wandelnden und komplexeren Verbraucherbedürfnissen entgegenzukommen.</w:t>
      </w:r>
    </w:p>
    <w:p w:rsidR="00D90972" w:rsidRDefault="00D90972" w:rsidP="00C85B2B">
      <w:pPr>
        <w:spacing w:line="240" w:lineRule="auto"/>
        <w:rPr>
          <w:szCs w:val="22"/>
        </w:rPr>
      </w:pPr>
    </w:p>
    <w:p w:rsidR="0093526C" w:rsidRPr="00A46583" w:rsidRDefault="0093526C" w:rsidP="005E5512">
      <w:pPr>
        <w:spacing w:line="240" w:lineRule="auto"/>
        <w:rPr>
          <w:szCs w:val="22"/>
        </w:rPr>
      </w:pPr>
      <w:r w:rsidRPr="00A93791">
        <w:rPr>
          <w:rFonts w:cs="Lucida Sans Unicode"/>
          <w:b/>
          <w:sz w:val="18"/>
          <w:szCs w:val="18"/>
        </w:rPr>
        <w:t>Über Evonik</w:t>
      </w:r>
    </w:p>
    <w:p w:rsidR="000A096E" w:rsidRPr="000B1B97" w:rsidRDefault="000A096E" w:rsidP="000A096E">
      <w:pPr>
        <w:autoSpaceDE w:val="0"/>
        <w:autoSpaceDN w:val="0"/>
        <w:adjustRightInd w:val="0"/>
        <w:spacing w:line="240" w:lineRule="exact"/>
        <w:rPr>
          <w:rFonts w:cs="Lucida Sans Unicode"/>
          <w:sz w:val="18"/>
          <w:szCs w:val="18"/>
        </w:rPr>
      </w:pPr>
      <w:r w:rsidRPr="00E4030C">
        <w:rPr>
          <w:rFonts w:cs="Lucida Sans Unicode"/>
          <w:sz w:val="18"/>
          <w:szCs w:val="18"/>
        </w:rPr>
        <w:t>Evonik, der kreative Industriekonzern aus Deutschland, ist eines der weltweit führenden Unternehmen der Spezialchemie. Profitables Wachstum und eine nachhaltige Steigerung des Unternehmenswertes stehen im Mittelpunkt der Unternehmensstrategie. Evonik ist mit rund 35.000 Mitarbeitern in mehr als 100 Ländern der Welt aktiv und profitiert besonders von seiner Innovationskraft und seinen integrierten Technologieplattformen. Im Geschäftsjahr 2016 erwirtschaftete das Unternehmen bei einem Umsatz von 12,7 Mrd. Euro einen Gewinn (bereinigtes EBITDA) von 2,165 Mrd. Euro.</w:t>
      </w:r>
    </w:p>
    <w:p w:rsidR="0093526C" w:rsidRPr="00A93791" w:rsidRDefault="0093526C" w:rsidP="00D11FF4">
      <w:pPr>
        <w:autoSpaceDE w:val="0"/>
        <w:autoSpaceDN w:val="0"/>
        <w:adjustRightInd w:val="0"/>
        <w:spacing w:line="240" w:lineRule="exact"/>
        <w:rPr>
          <w:rFonts w:cs="Lucida Sans Unicode"/>
          <w:sz w:val="18"/>
          <w:szCs w:val="18"/>
        </w:rPr>
      </w:pPr>
    </w:p>
    <w:p w:rsidR="0093526C" w:rsidRPr="00A93791" w:rsidRDefault="0093526C" w:rsidP="00D11FF4">
      <w:pPr>
        <w:autoSpaceDE w:val="0"/>
        <w:autoSpaceDN w:val="0"/>
        <w:adjustRightInd w:val="0"/>
        <w:spacing w:line="240" w:lineRule="exact"/>
        <w:rPr>
          <w:rFonts w:cs="Lucida Sans Unicode"/>
          <w:b/>
          <w:bCs/>
          <w:sz w:val="18"/>
          <w:szCs w:val="18"/>
        </w:rPr>
      </w:pPr>
      <w:bookmarkStart w:id="0" w:name="_GoBack"/>
      <w:bookmarkEnd w:id="0"/>
      <w:r w:rsidRPr="00A93791">
        <w:rPr>
          <w:rFonts w:cs="Lucida Sans Unicode"/>
          <w:b/>
          <w:bCs/>
          <w:sz w:val="18"/>
          <w:szCs w:val="18"/>
        </w:rPr>
        <w:t>Rechtlicher Hinweis</w:t>
      </w:r>
    </w:p>
    <w:p w:rsidR="007F6AC5" w:rsidRPr="00A93791" w:rsidRDefault="0093526C" w:rsidP="00931FB1">
      <w:pPr>
        <w:autoSpaceDE w:val="0"/>
        <w:autoSpaceDN w:val="0"/>
        <w:adjustRightInd w:val="0"/>
        <w:spacing w:line="240" w:lineRule="exact"/>
        <w:rPr>
          <w:rFonts w:cs="Lucida Sans Unicode"/>
          <w:sz w:val="18"/>
          <w:szCs w:val="18"/>
        </w:rPr>
      </w:pPr>
      <w:r w:rsidRPr="00A93791">
        <w:rPr>
          <w:rFonts w:cs="Lucida Sans Unicode"/>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7F6AC5" w:rsidRPr="00A93791" w:rsidSect="00EC3DEE">
      <w:headerReference w:type="default" r:id="rId8"/>
      <w:footerReference w:type="default" r:id="rId9"/>
      <w:headerReference w:type="first" r:id="rId10"/>
      <w:footerReference w:type="first" r:id="rId11"/>
      <w:type w:val="continuous"/>
      <w:pgSz w:w="11906" w:h="16838" w:code="9"/>
      <w:pgMar w:top="2836" w:right="3402" w:bottom="816" w:left="1361" w:header="1020"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35A9" w:rsidRDefault="002D35A9" w:rsidP="00FD1184">
      <w:r>
        <w:separator/>
      </w:r>
    </w:p>
  </w:endnote>
  <w:endnote w:type="continuationSeparator" w:id="0">
    <w:p w:rsidR="002D35A9" w:rsidRDefault="002D35A9"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5A9" w:rsidRDefault="002D35A9">
    <w:pPr>
      <w:pStyle w:val="Fuzeile"/>
    </w:pPr>
  </w:p>
  <w:p w:rsidR="002D35A9" w:rsidRDefault="002D35A9">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EC3DEE">
      <w:rPr>
        <w:rStyle w:val="Seitenzahl"/>
        <w:noProof/>
      </w:rPr>
      <w:t>4</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EC3DEE">
      <w:rPr>
        <w:rStyle w:val="Seitenzahl"/>
        <w:noProof/>
      </w:rPr>
      <w:t>4</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5A9" w:rsidRDefault="002D35A9" w:rsidP="00316EC0">
    <w:pPr>
      <w:pStyle w:val="Fuzeile"/>
    </w:pPr>
  </w:p>
  <w:p w:rsidR="002D35A9" w:rsidRPr="005225EC" w:rsidRDefault="002D35A9"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EC3DEE">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EC3DEE">
      <w:rPr>
        <w:rStyle w:val="Seitenzahl"/>
        <w:noProof/>
        <w:szCs w:val="18"/>
      </w:rPr>
      <w:t>4</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35A9" w:rsidRDefault="002D35A9" w:rsidP="00FD1184">
      <w:r>
        <w:separator/>
      </w:r>
    </w:p>
  </w:footnote>
  <w:footnote w:type="continuationSeparator" w:id="0">
    <w:p w:rsidR="002D35A9" w:rsidRDefault="002D35A9"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5A9" w:rsidRPr="006C35A6" w:rsidRDefault="002D35A9" w:rsidP="00316EC0">
    <w:pPr>
      <w:pStyle w:val="Kopfzeile"/>
      <w:spacing w:after="1880"/>
      <w:rPr>
        <w:sz w:val="2"/>
        <w:szCs w:val="2"/>
      </w:rPr>
    </w:pPr>
    <w:r>
      <w:rPr>
        <w:noProof/>
        <w:lang w:eastAsia="zh-CN"/>
      </w:rPr>
      <w:drawing>
        <wp:anchor distT="0" distB="0" distL="114300" distR="114300" simplePos="0" relativeHeight="251665408" behindDoc="0" locked="0" layoutInCell="1" allowOverlap="1" wp14:anchorId="0BF64B5F" wp14:editId="02B642C6">
          <wp:simplePos x="0" y="0"/>
          <wp:positionH relativeFrom="column">
            <wp:posOffset>0</wp:posOffset>
          </wp:positionH>
          <wp:positionV relativeFrom="paragraph">
            <wp:posOffset>-17780</wp:posOffset>
          </wp:positionV>
          <wp:extent cx="1296000" cy="187200"/>
          <wp:effectExtent l="0" t="0" r="0" b="3810"/>
          <wp:wrapNone/>
          <wp:docPr id="25"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lang w:eastAsia="zh-CN"/>
      </w:rPr>
      <w:drawing>
        <wp:anchor distT="0" distB="0" distL="114300" distR="114300" simplePos="0" relativeHeight="251661312" behindDoc="1" locked="0" layoutInCell="1" allowOverlap="1" wp14:anchorId="252C4F71" wp14:editId="2FF06DA8">
          <wp:simplePos x="0" y="0"/>
          <wp:positionH relativeFrom="column">
            <wp:posOffset>4266565</wp:posOffset>
          </wp:positionH>
          <wp:positionV relativeFrom="paragraph">
            <wp:posOffset>-144145</wp:posOffset>
          </wp:positionV>
          <wp:extent cx="1872000" cy="500400"/>
          <wp:effectExtent l="0" t="0" r="0" b="0"/>
          <wp:wrapNone/>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5A9" w:rsidRPr="006C35A6" w:rsidRDefault="002D35A9">
    <w:pPr>
      <w:pStyle w:val="Kopfzeile"/>
      <w:rPr>
        <w:b/>
        <w:sz w:val="2"/>
        <w:szCs w:val="2"/>
      </w:rPr>
    </w:pPr>
    <w:r>
      <w:rPr>
        <w:noProof/>
        <w:lang w:eastAsia="zh-CN"/>
      </w:rPr>
      <w:drawing>
        <wp:anchor distT="0" distB="0" distL="114300" distR="114300" simplePos="0" relativeHeight="251663360" behindDoc="0" locked="0" layoutInCell="1" allowOverlap="1" wp14:anchorId="35AB9B13" wp14:editId="136907F7">
          <wp:simplePos x="0" y="0"/>
          <wp:positionH relativeFrom="column">
            <wp:posOffset>0</wp:posOffset>
          </wp:positionH>
          <wp:positionV relativeFrom="paragraph">
            <wp:posOffset>-17780</wp:posOffset>
          </wp:positionV>
          <wp:extent cx="1296000" cy="187200"/>
          <wp:effectExtent l="0" t="0" r="0" b="3810"/>
          <wp:wrapNone/>
          <wp:docPr id="27"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lang w:eastAsia="zh-CN"/>
      </w:rPr>
      <w:drawing>
        <wp:anchor distT="0" distB="0" distL="114300" distR="114300" simplePos="0" relativeHeight="251660288" behindDoc="1" locked="0" layoutInCell="1" allowOverlap="1" wp14:anchorId="3F633CF6" wp14:editId="5D2685FA">
          <wp:simplePos x="0" y="0"/>
          <wp:positionH relativeFrom="column">
            <wp:posOffset>4266565</wp:posOffset>
          </wp:positionH>
          <wp:positionV relativeFrom="paragraph">
            <wp:posOffset>-144145</wp:posOffset>
          </wp:positionV>
          <wp:extent cx="1872000" cy="500400"/>
          <wp:effectExtent l="0" t="0" r="0" b="0"/>
          <wp:wrapNone/>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DE41A9C"/>
    <w:multiLevelType w:val="hybridMultilevel"/>
    <w:tmpl w:val="34AE5E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6F32D25"/>
    <w:multiLevelType w:val="hybridMultilevel"/>
    <w:tmpl w:val="655025B2"/>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CC564CD"/>
    <w:multiLevelType w:val="hybridMultilevel"/>
    <w:tmpl w:val="D31A3B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3B101F7"/>
    <w:multiLevelType w:val="hybridMultilevel"/>
    <w:tmpl w:val="114CF3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4115FD0"/>
    <w:multiLevelType w:val="hybridMultilevel"/>
    <w:tmpl w:val="F23A3ACA"/>
    <w:lvl w:ilvl="0" w:tplc="5BF66010">
      <w:start w:val="1"/>
      <w:numFmt w:val="bullet"/>
      <w:lvlText w:val="•"/>
      <w:lvlJc w:val="left"/>
      <w:pPr>
        <w:tabs>
          <w:tab w:val="num" w:pos="360"/>
        </w:tabs>
        <w:ind w:left="360" w:hanging="360"/>
      </w:pPr>
      <w:rPr>
        <w:rFonts w:ascii="Lucida Sans Unicode" w:hAnsi="Lucida Sans Unicode" w:hint="default"/>
        <w:sz w:val="24"/>
      </w:rPr>
    </w:lvl>
    <w:lvl w:ilvl="1" w:tplc="04070003" w:tentative="1">
      <w:start w:val="1"/>
      <w:numFmt w:val="bullet"/>
      <w:lvlText w:val="o"/>
      <w:lvlJc w:val="left"/>
      <w:pPr>
        <w:tabs>
          <w:tab w:val="num" w:pos="375"/>
        </w:tabs>
        <w:ind w:left="375" w:hanging="360"/>
      </w:pPr>
      <w:rPr>
        <w:rFonts w:ascii="Courier New" w:hAnsi="Courier New" w:cs="Courier New" w:hint="default"/>
      </w:rPr>
    </w:lvl>
    <w:lvl w:ilvl="2" w:tplc="04070005" w:tentative="1">
      <w:start w:val="1"/>
      <w:numFmt w:val="bullet"/>
      <w:lvlText w:val=""/>
      <w:lvlJc w:val="left"/>
      <w:pPr>
        <w:tabs>
          <w:tab w:val="num" w:pos="1095"/>
        </w:tabs>
        <w:ind w:left="1095" w:hanging="360"/>
      </w:pPr>
      <w:rPr>
        <w:rFonts w:ascii="Wingdings" w:hAnsi="Wingdings" w:hint="default"/>
      </w:rPr>
    </w:lvl>
    <w:lvl w:ilvl="3" w:tplc="04070001" w:tentative="1">
      <w:start w:val="1"/>
      <w:numFmt w:val="bullet"/>
      <w:lvlText w:val=""/>
      <w:lvlJc w:val="left"/>
      <w:pPr>
        <w:tabs>
          <w:tab w:val="num" w:pos="1815"/>
        </w:tabs>
        <w:ind w:left="1815" w:hanging="360"/>
      </w:pPr>
      <w:rPr>
        <w:rFonts w:ascii="Symbol" w:hAnsi="Symbol" w:hint="default"/>
      </w:rPr>
    </w:lvl>
    <w:lvl w:ilvl="4" w:tplc="04070003" w:tentative="1">
      <w:start w:val="1"/>
      <w:numFmt w:val="bullet"/>
      <w:lvlText w:val="o"/>
      <w:lvlJc w:val="left"/>
      <w:pPr>
        <w:tabs>
          <w:tab w:val="num" w:pos="2535"/>
        </w:tabs>
        <w:ind w:left="2535" w:hanging="360"/>
      </w:pPr>
      <w:rPr>
        <w:rFonts w:ascii="Courier New" w:hAnsi="Courier New" w:cs="Courier New" w:hint="default"/>
      </w:rPr>
    </w:lvl>
    <w:lvl w:ilvl="5" w:tplc="04070005" w:tentative="1">
      <w:start w:val="1"/>
      <w:numFmt w:val="bullet"/>
      <w:lvlText w:val=""/>
      <w:lvlJc w:val="left"/>
      <w:pPr>
        <w:tabs>
          <w:tab w:val="num" w:pos="3255"/>
        </w:tabs>
        <w:ind w:left="3255" w:hanging="360"/>
      </w:pPr>
      <w:rPr>
        <w:rFonts w:ascii="Wingdings" w:hAnsi="Wingdings" w:hint="default"/>
      </w:rPr>
    </w:lvl>
    <w:lvl w:ilvl="6" w:tplc="04070001" w:tentative="1">
      <w:start w:val="1"/>
      <w:numFmt w:val="bullet"/>
      <w:lvlText w:val=""/>
      <w:lvlJc w:val="left"/>
      <w:pPr>
        <w:tabs>
          <w:tab w:val="num" w:pos="3975"/>
        </w:tabs>
        <w:ind w:left="3975" w:hanging="360"/>
      </w:pPr>
      <w:rPr>
        <w:rFonts w:ascii="Symbol" w:hAnsi="Symbol" w:hint="default"/>
      </w:rPr>
    </w:lvl>
    <w:lvl w:ilvl="7" w:tplc="04070003" w:tentative="1">
      <w:start w:val="1"/>
      <w:numFmt w:val="bullet"/>
      <w:lvlText w:val="o"/>
      <w:lvlJc w:val="left"/>
      <w:pPr>
        <w:tabs>
          <w:tab w:val="num" w:pos="4695"/>
        </w:tabs>
        <w:ind w:left="4695" w:hanging="360"/>
      </w:pPr>
      <w:rPr>
        <w:rFonts w:ascii="Courier New" w:hAnsi="Courier New" w:cs="Courier New" w:hint="default"/>
      </w:rPr>
    </w:lvl>
    <w:lvl w:ilvl="8" w:tplc="04070005" w:tentative="1">
      <w:start w:val="1"/>
      <w:numFmt w:val="bullet"/>
      <w:lvlText w:val=""/>
      <w:lvlJc w:val="left"/>
      <w:pPr>
        <w:tabs>
          <w:tab w:val="num" w:pos="5415"/>
        </w:tabs>
        <w:ind w:left="5415" w:hanging="360"/>
      </w:pPr>
      <w:rPr>
        <w:rFonts w:ascii="Wingdings" w:hAnsi="Wingdings" w:hint="default"/>
      </w:rPr>
    </w:lvl>
  </w:abstractNum>
  <w:abstractNum w:abstractNumId="20"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4"/>
  </w:num>
  <w:num w:numId="14">
    <w:abstractNumId w:val="10"/>
  </w:num>
  <w:num w:numId="15">
    <w:abstractNumId w:val="21"/>
  </w:num>
  <w:num w:numId="16">
    <w:abstractNumId w:val="20"/>
  </w:num>
  <w:num w:numId="17">
    <w:abstractNumId w:val="11"/>
  </w:num>
  <w:num w:numId="18">
    <w:abstractNumId w:val="12"/>
  </w:num>
  <w:num w:numId="19">
    <w:abstractNumId w:val="15"/>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9"/>
  </w:num>
  <w:num w:numId="33">
    <w:abstractNumId w:val="13"/>
  </w:num>
  <w:num w:numId="34">
    <w:abstractNumId w:val="16"/>
  </w:num>
  <w:num w:numId="35">
    <w:abstractNumId w:val="17"/>
  </w:num>
  <w:num w:numId="36">
    <w:abstractNumId w:val="18"/>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15D8"/>
    <w:rsid w:val="0000195A"/>
    <w:rsid w:val="000026F3"/>
    <w:rsid w:val="000049AA"/>
    <w:rsid w:val="000060DC"/>
    <w:rsid w:val="00007459"/>
    <w:rsid w:val="00012D0C"/>
    <w:rsid w:val="00015F8E"/>
    <w:rsid w:val="000176D8"/>
    <w:rsid w:val="00017732"/>
    <w:rsid w:val="00017BCF"/>
    <w:rsid w:val="0002071D"/>
    <w:rsid w:val="000236CF"/>
    <w:rsid w:val="00023B74"/>
    <w:rsid w:val="00023F12"/>
    <w:rsid w:val="00032AC0"/>
    <w:rsid w:val="00033DA2"/>
    <w:rsid w:val="00034F02"/>
    <w:rsid w:val="00035360"/>
    <w:rsid w:val="000424AE"/>
    <w:rsid w:val="00042F81"/>
    <w:rsid w:val="0004334D"/>
    <w:rsid w:val="00044B10"/>
    <w:rsid w:val="00044EB8"/>
    <w:rsid w:val="00046D8D"/>
    <w:rsid w:val="00047E57"/>
    <w:rsid w:val="00052FB1"/>
    <w:rsid w:val="000538DA"/>
    <w:rsid w:val="000563A2"/>
    <w:rsid w:val="00056E98"/>
    <w:rsid w:val="00057A37"/>
    <w:rsid w:val="00057B92"/>
    <w:rsid w:val="0006177F"/>
    <w:rsid w:val="0006195E"/>
    <w:rsid w:val="000624ED"/>
    <w:rsid w:val="00062996"/>
    <w:rsid w:val="00063493"/>
    <w:rsid w:val="000654FD"/>
    <w:rsid w:val="00070F5C"/>
    <w:rsid w:val="00075271"/>
    <w:rsid w:val="00075EC7"/>
    <w:rsid w:val="00082A5D"/>
    <w:rsid w:val="00084555"/>
    <w:rsid w:val="000846DA"/>
    <w:rsid w:val="00084751"/>
    <w:rsid w:val="000862E7"/>
    <w:rsid w:val="00086556"/>
    <w:rsid w:val="00087543"/>
    <w:rsid w:val="000901F0"/>
    <w:rsid w:val="000902FA"/>
    <w:rsid w:val="000904E6"/>
    <w:rsid w:val="00090755"/>
    <w:rsid w:val="00092F83"/>
    <w:rsid w:val="00093252"/>
    <w:rsid w:val="00093495"/>
    <w:rsid w:val="00096A63"/>
    <w:rsid w:val="000A096E"/>
    <w:rsid w:val="000A0DDB"/>
    <w:rsid w:val="000A1262"/>
    <w:rsid w:val="000A3767"/>
    <w:rsid w:val="000A40A4"/>
    <w:rsid w:val="000A7091"/>
    <w:rsid w:val="000A79C6"/>
    <w:rsid w:val="000B0B77"/>
    <w:rsid w:val="000B0E0B"/>
    <w:rsid w:val="000B1872"/>
    <w:rsid w:val="000B1B97"/>
    <w:rsid w:val="000B337F"/>
    <w:rsid w:val="000B43FE"/>
    <w:rsid w:val="000B4D73"/>
    <w:rsid w:val="000B625F"/>
    <w:rsid w:val="000B758E"/>
    <w:rsid w:val="000C3D65"/>
    <w:rsid w:val="000C4A70"/>
    <w:rsid w:val="000C7304"/>
    <w:rsid w:val="000C7BB3"/>
    <w:rsid w:val="000D18C5"/>
    <w:rsid w:val="000D1DD8"/>
    <w:rsid w:val="000D2706"/>
    <w:rsid w:val="000D31C0"/>
    <w:rsid w:val="000D541E"/>
    <w:rsid w:val="000E06AB"/>
    <w:rsid w:val="000E0F80"/>
    <w:rsid w:val="000E2B24"/>
    <w:rsid w:val="000E5994"/>
    <w:rsid w:val="000F00D2"/>
    <w:rsid w:val="000F4DB3"/>
    <w:rsid w:val="000F533C"/>
    <w:rsid w:val="000F6164"/>
    <w:rsid w:val="000F69ED"/>
    <w:rsid w:val="000F70A3"/>
    <w:rsid w:val="00100061"/>
    <w:rsid w:val="0010250C"/>
    <w:rsid w:val="00103D12"/>
    <w:rsid w:val="0010651D"/>
    <w:rsid w:val="00106B9C"/>
    <w:rsid w:val="00107EAB"/>
    <w:rsid w:val="001104EB"/>
    <w:rsid w:val="001159EB"/>
    <w:rsid w:val="00115E21"/>
    <w:rsid w:val="00116134"/>
    <w:rsid w:val="001175D3"/>
    <w:rsid w:val="00124443"/>
    <w:rsid w:val="00125A3D"/>
    <w:rsid w:val="00127D6E"/>
    <w:rsid w:val="00130512"/>
    <w:rsid w:val="00134F93"/>
    <w:rsid w:val="001354AA"/>
    <w:rsid w:val="00135E0C"/>
    <w:rsid w:val="001409C0"/>
    <w:rsid w:val="00141EFA"/>
    <w:rsid w:val="00143032"/>
    <w:rsid w:val="00147B94"/>
    <w:rsid w:val="001530E2"/>
    <w:rsid w:val="00153B2E"/>
    <w:rsid w:val="00154A88"/>
    <w:rsid w:val="00154E06"/>
    <w:rsid w:val="0015678F"/>
    <w:rsid w:val="00156AE4"/>
    <w:rsid w:val="00157840"/>
    <w:rsid w:val="00161545"/>
    <w:rsid w:val="001625AF"/>
    <w:rsid w:val="00162630"/>
    <w:rsid w:val="001631E8"/>
    <w:rsid w:val="00164100"/>
    <w:rsid w:val="0016475D"/>
    <w:rsid w:val="0016489F"/>
    <w:rsid w:val="0016513E"/>
    <w:rsid w:val="00165932"/>
    <w:rsid w:val="001702B0"/>
    <w:rsid w:val="00170A44"/>
    <w:rsid w:val="0017414F"/>
    <w:rsid w:val="00175A81"/>
    <w:rsid w:val="00177C86"/>
    <w:rsid w:val="00185148"/>
    <w:rsid w:val="00185A74"/>
    <w:rsid w:val="001864C5"/>
    <w:rsid w:val="0018728A"/>
    <w:rsid w:val="001878CF"/>
    <w:rsid w:val="00187B55"/>
    <w:rsid w:val="00187FF7"/>
    <w:rsid w:val="001917C4"/>
    <w:rsid w:val="00194D17"/>
    <w:rsid w:val="00196518"/>
    <w:rsid w:val="00196A1B"/>
    <w:rsid w:val="001A0189"/>
    <w:rsid w:val="001A2507"/>
    <w:rsid w:val="001A2959"/>
    <w:rsid w:val="001A4FC0"/>
    <w:rsid w:val="001A646D"/>
    <w:rsid w:val="001B206A"/>
    <w:rsid w:val="001B4047"/>
    <w:rsid w:val="001B5288"/>
    <w:rsid w:val="001B66B6"/>
    <w:rsid w:val="001C095E"/>
    <w:rsid w:val="001C54D9"/>
    <w:rsid w:val="001D1698"/>
    <w:rsid w:val="001D1FF9"/>
    <w:rsid w:val="001D31CC"/>
    <w:rsid w:val="001D569E"/>
    <w:rsid w:val="001D7F64"/>
    <w:rsid w:val="001E02E9"/>
    <w:rsid w:val="001E034B"/>
    <w:rsid w:val="001E1B8E"/>
    <w:rsid w:val="001E494A"/>
    <w:rsid w:val="001F0020"/>
    <w:rsid w:val="001F00B7"/>
    <w:rsid w:val="001F47B9"/>
    <w:rsid w:val="001F4FD6"/>
    <w:rsid w:val="001F60DE"/>
    <w:rsid w:val="001F7C26"/>
    <w:rsid w:val="00202100"/>
    <w:rsid w:val="00202AC7"/>
    <w:rsid w:val="00203C60"/>
    <w:rsid w:val="00203EAD"/>
    <w:rsid w:val="002069EC"/>
    <w:rsid w:val="0021104E"/>
    <w:rsid w:val="00213ADE"/>
    <w:rsid w:val="002159BA"/>
    <w:rsid w:val="00217808"/>
    <w:rsid w:val="00217CE6"/>
    <w:rsid w:val="00220541"/>
    <w:rsid w:val="00221C32"/>
    <w:rsid w:val="0022399B"/>
    <w:rsid w:val="002261E3"/>
    <w:rsid w:val="00227D7E"/>
    <w:rsid w:val="00230545"/>
    <w:rsid w:val="002310ED"/>
    <w:rsid w:val="0023466C"/>
    <w:rsid w:val="00235B67"/>
    <w:rsid w:val="002362BF"/>
    <w:rsid w:val="00237F9B"/>
    <w:rsid w:val="00240C0C"/>
    <w:rsid w:val="0024152E"/>
    <w:rsid w:val="0024351A"/>
    <w:rsid w:val="0024351E"/>
    <w:rsid w:val="00245B04"/>
    <w:rsid w:val="00245CBD"/>
    <w:rsid w:val="002465EB"/>
    <w:rsid w:val="00247D5A"/>
    <w:rsid w:val="00252A35"/>
    <w:rsid w:val="0025607D"/>
    <w:rsid w:val="0025647F"/>
    <w:rsid w:val="00257089"/>
    <w:rsid w:val="00262EE6"/>
    <w:rsid w:val="00263165"/>
    <w:rsid w:val="002639A2"/>
    <w:rsid w:val="00266B39"/>
    <w:rsid w:val="00272A76"/>
    <w:rsid w:val="00276662"/>
    <w:rsid w:val="00276FF1"/>
    <w:rsid w:val="002771D9"/>
    <w:rsid w:val="00277C77"/>
    <w:rsid w:val="00287073"/>
    <w:rsid w:val="00287090"/>
    <w:rsid w:val="00290F07"/>
    <w:rsid w:val="002922C1"/>
    <w:rsid w:val="002935DC"/>
    <w:rsid w:val="00295ACB"/>
    <w:rsid w:val="0029754D"/>
    <w:rsid w:val="002A01EC"/>
    <w:rsid w:val="002A147A"/>
    <w:rsid w:val="002A224B"/>
    <w:rsid w:val="002A41FB"/>
    <w:rsid w:val="002A4DF1"/>
    <w:rsid w:val="002A7701"/>
    <w:rsid w:val="002B4009"/>
    <w:rsid w:val="002B487C"/>
    <w:rsid w:val="002B6293"/>
    <w:rsid w:val="002B645E"/>
    <w:rsid w:val="002B6B13"/>
    <w:rsid w:val="002B7B70"/>
    <w:rsid w:val="002C10C6"/>
    <w:rsid w:val="002C12A0"/>
    <w:rsid w:val="002C216E"/>
    <w:rsid w:val="002C5A8A"/>
    <w:rsid w:val="002C5F34"/>
    <w:rsid w:val="002C69BA"/>
    <w:rsid w:val="002D206A"/>
    <w:rsid w:val="002D20DC"/>
    <w:rsid w:val="002D2996"/>
    <w:rsid w:val="002D35A9"/>
    <w:rsid w:val="002D461C"/>
    <w:rsid w:val="002D6AA2"/>
    <w:rsid w:val="002E05D2"/>
    <w:rsid w:val="002E1CC1"/>
    <w:rsid w:val="002E5C0B"/>
    <w:rsid w:val="002F076E"/>
    <w:rsid w:val="002F268F"/>
    <w:rsid w:val="002F392E"/>
    <w:rsid w:val="002F4125"/>
    <w:rsid w:val="002F66B9"/>
    <w:rsid w:val="002F7FAC"/>
    <w:rsid w:val="00301998"/>
    <w:rsid w:val="0030232F"/>
    <w:rsid w:val="003039D4"/>
    <w:rsid w:val="00303EB3"/>
    <w:rsid w:val="00304F2A"/>
    <w:rsid w:val="003067D4"/>
    <w:rsid w:val="00311DCD"/>
    <w:rsid w:val="00313728"/>
    <w:rsid w:val="00314AA2"/>
    <w:rsid w:val="00315B31"/>
    <w:rsid w:val="00315C7C"/>
    <w:rsid w:val="00316614"/>
    <w:rsid w:val="00316EC0"/>
    <w:rsid w:val="00322E8F"/>
    <w:rsid w:val="0032604F"/>
    <w:rsid w:val="0032726D"/>
    <w:rsid w:val="00331BF4"/>
    <w:rsid w:val="00332AC0"/>
    <w:rsid w:val="00333B9B"/>
    <w:rsid w:val="003349C0"/>
    <w:rsid w:val="003402B9"/>
    <w:rsid w:val="00341917"/>
    <w:rsid w:val="003449DC"/>
    <w:rsid w:val="00344E3B"/>
    <w:rsid w:val="00346889"/>
    <w:rsid w:val="00347AAA"/>
    <w:rsid w:val="003508E4"/>
    <w:rsid w:val="00350E3F"/>
    <w:rsid w:val="003522DE"/>
    <w:rsid w:val="00352598"/>
    <w:rsid w:val="00353B2F"/>
    <w:rsid w:val="003556A5"/>
    <w:rsid w:val="003567FD"/>
    <w:rsid w:val="00365256"/>
    <w:rsid w:val="003652BD"/>
    <w:rsid w:val="00366868"/>
    <w:rsid w:val="0036686B"/>
    <w:rsid w:val="003669EC"/>
    <w:rsid w:val="00366E9D"/>
    <w:rsid w:val="00367974"/>
    <w:rsid w:val="00372494"/>
    <w:rsid w:val="00380845"/>
    <w:rsid w:val="003813A4"/>
    <w:rsid w:val="0038186C"/>
    <w:rsid w:val="00384C52"/>
    <w:rsid w:val="003853C4"/>
    <w:rsid w:val="00386403"/>
    <w:rsid w:val="003866FB"/>
    <w:rsid w:val="00392A6B"/>
    <w:rsid w:val="003A023D"/>
    <w:rsid w:val="003A156F"/>
    <w:rsid w:val="003A1BB1"/>
    <w:rsid w:val="003A3F2D"/>
    <w:rsid w:val="003A490E"/>
    <w:rsid w:val="003A4CED"/>
    <w:rsid w:val="003A5F53"/>
    <w:rsid w:val="003B1A59"/>
    <w:rsid w:val="003B37A1"/>
    <w:rsid w:val="003B456A"/>
    <w:rsid w:val="003B5F98"/>
    <w:rsid w:val="003C0198"/>
    <w:rsid w:val="003C192B"/>
    <w:rsid w:val="003C4501"/>
    <w:rsid w:val="003C6EC1"/>
    <w:rsid w:val="003C7622"/>
    <w:rsid w:val="003D0029"/>
    <w:rsid w:val="003D2227"/>
    <w:rsid w:val="003D3582"/>
    <w:rsid w:val="003D3C20"/>
    <w:rsid w:val="003D4AA6"/>
    <w:rsid w:val="003D552C"/>
    <w:rsid w:val="003D6E84"/>
    <w:rsid w:val="003E2696"/>
    <w:rsid w:val="003E3AC8"/>
    <w:rsid w:val="003E4161"/>
    <w:rsid w:val="003E4B52"/>
    <w:rsid w:val="003F01FD"/>
    <w:rsid w:val="003F3295"/>
    <w:rsid w:val="003F4255"/>
    <w:rsid w:val="003F6149"/>
    <w:rsid w:val="003F7099"/>
    <w:rsid w:val="003F73E0"/>
    <w:rsid w:val="003F7916"/>
    <w:rsid w:val="003F7DF6"/>
    <w:rsid w:val="004016F5"/>
    <w:rsid w:val="0040776F"/>
    <w:rsid w:val="004146D3"/>
    <w:rsid w:val="00414E38"/>
    <w:rsid w:val="0041594E"/>
    <w:rsid w:val="0041597E"/>
    <w:rsid w:val="004219BB"/>
    <w:rsid w:val="00422338"/>
    <w:rsid w:val="00424B51"/>
    <w:rsid w:val="00425650"/>
    <w:rsid w:val="00426FAA"/>
    <w:rsid w:val="00430A84"/>
    <w:rsid w:val="004310CD"/>
    <w:rsid w:val="00432732"/>
    <w:rsid w:val="00432ECA"/>
    <w:rsid w:val="00435018"/>
    <w:rsid w:val="004462A3"/>
    <w:rsid w:val="0045051F"/>
    <w:rsid w:val="0045298B"/>
    <w:rsid w:val="0045741E"/>
    <w:rsid w:val="00457E2A"/>
    <w:rsid w:val="00462BD7"/>
    <w:rsid w:val="00463C24"/>
    <w:rsid w:val="00470BDE"/>
    <w:rsid w:val="00472162"/>
    <w:rsid w:val="00474FFA"/>
    <w:rsid w:val="00476F6F"/>
    <w:rsid w:val="0047761E"/>
    <w:rsid w:val="004800AF"/>
    <w:rsid w:val="0048125C"/>
    <w:rsid w:val="004815AA"/>
    <w:rsid w:val="004820F9"/>
    <w:rsid w:val="00482CC5"/>
    <w:rsid w:val="00486644"/>
    <w:rsid w:val="00490F91"/>
    <w:rsid w:val="00491C7E"/>
    <w:rsid w:val="0049367A"/>
    <w:rsid w:val="0049646D"/>
    <w:rsid w:val="00497071"/>
    <w:rsid w:val="004A28CF"/>
    <w:rsid w:val="004A3A1E"/>
    <w:rsid w:val="004A5093"/>
    <w:rsid w:val="004A5E45"/>
    <w:rsid w:val="004A65A3"/>
    <w:rsid w:val="004B0E52"/>
    <w:rsid w:val="004B118A"/>
    <w:rsid w:val="004B2E5B"/>
    <w:rsid w:val="004B44D8"/>
    <w:rsid w:val="004B50CA"/>
    <w:rsid w:val="004B789B"/>
    <w:rsid w:val="004C3401"/>
    <w:rsid w:val="004C520C"/>
    <w:rsid w:val="004C5E53"/>
    <w:rsid w:val="004C7591"/>
    <w:rsid w:val="004C77EF"/>
    <w:rsid w:val="004D39D7"/>
    <w:rsid w:val="004D44C0"/>
    <w:rsid w:val="004D5791"/>
    <w:rsid w:val="004D5ADB"/>
    <w:rsid w:val="004D6D74"/>
    <w:rsid w:val="004D77EA"/>
    <w:rsid w:val="004D7E11"/>
    <w:rsid w:val="004E04B2"/>
    <w:rsid w:val="004E0D05"/>
    <w:rsid w:val="004E1DCE"/>
    <w:rsid w:val="004E27F6"/>
    <w:rsid w:val="004E3505"/>
    <w:rsid w:val="004E4A23"/>
    <w:rsid w:val="004E6990"/>
    <w:rsid w:val="004F0B24"/>
    <w:rsid w:val="004F1444"/>
    <w:rsid w:val="004F1BA6"/>
    <w:rsid w:val="004F20E9"/>
    <w:rsid w:val="004F3827"/>
    <w:rsid w:val="004F4B62"/>
    <w:rsid w:val="004F7529"/>
    <w:rsid w:val="005005C4"/>
    <w:rsid w:val="00500980"/>
    <w:rsid w:val="00501B28"/>
    <w:rsid w:val="005020EF"/>
    <w:rsid w:val="00504F89"/>
    <w:rsid w:val="00506130"/>
    <w:rsid w:val="00512060"/>
    <w:rsid w:val="00521D78"/>
    <w:rsid w:val="005225EC"/>
    <w:rsid w:val="00523D0D"/>
    <w:rsid w:val="00527B75"/>
    <w:rsid w:val="005304E4"/>
    <w:rsid w:val="00533030"/>
    <w:rsid w:val="0053378B"/>
    <w:rsid w:val="005337DD"/>
    <w:rsid w:val="00542368"/>
    <w:rsid w:val="005438BB"/>
    <w:rsid w:val="005470FB"/>
    <w:rsid w:val="005476FD"/>
    <w:rsid w:val="005500A0"/>
    <w:rsid w:val="00550718"/>
    <w:rsid w:val="00552ADA"/>
    <w:rsid w:val="00554C5A"/>
    <w:rsid w:val="00555497"/>
    <w:rsid w:val="0055569D"/>
    <w:rsid w:val="00556449"/>
    <w:rsid w:val="00556D2F"/>
    <w:rsid w:val="0056253D"/>
    <w:rsid w:val="00562FF6"/>
    <w:rsid w:val="00563D38"/>
    <w:rsid w:val="005640BD"/>
    <w:rsid w:val="00566D58"/>
    <w:rsid w:val="00567AD6"/>
    <w:rsid w:val="00570F73"/>
    <w:rsid w:val="005735C9"/>
    <w:rsid w:val="00573FC9"/>
    <w:rsid w:val="0057548A"/>
    <w:rsid w:val="00575FC5"/>
    <w:rsid w:val="00577081"/>
    <w:rsid w:val="005825FD"/>
    <w:rsid w:val="00582643"/>
    <w:rsid w:val="00582C0E"/>
    <w:rsid w:val="00587C52"/>
    <w:rsid w:val="005905E2"/>
    <w:rsid w:val="00591BF9"/>
    <w:rsid w:val="00593A7A"/>
    <w:rsid w:val="00596290"/>
    <w:rsid w:val="005A00CF"/>
    <w:rsid w:val="005A119C"/>
    <w:rsid w:val="005A1765"/>
    <w:rsid w:val="005A2748"/>
    <w:rsid w:val="005A27D1"/>
    <w:rsid w:val="005A4B80"/>
    <w:rsid w:val="005A729F"/>
    <w:rsid w:val="005A73DC"/>
    <w:rsid w:val="005A73EC"/>
    <w:rsid w:val="005B0FC6"/>
    <w:rsid w:val="005B2E62"/>
    <w:rsid w:val="005B307D"/>
    <w:rsid w:val="005B30E9"/>
    <w:rsid w:val="005B3915"/>
    <w:rsid w:val="005B3BD7"/>
    <w:rsid w:val="005B3F03"/>
    <w:rsid w:val="005B41A5"/>
    <w:rsid w:val="005C2068"/>
    <w:rsid w:val="005C2E14"/>
    <w:rsid w:val="005C2F60"/>
    <w:rsid w:val="005C4229"/>
    <w:rsid w:val="005C5820"/>
    <w:rsid w:val="005C64FA"/>
    <w:rsid w:val="005D3D3B"/>
    <w:rsid w:val="005D70DA"/>
    <w:rsid w:val="005E0397"/>
    <w:rsid w:val="005E0C1B"/>
    <w:rsid w:val="005E0C21"/>
    <w:rsid w:val="005E46E5"/>
    <w:rsid w:val="005E5512"/>
    <w:rsid w:val="005E799F"/>
    <w:rsid w:val="005F03F3"/>
    <w:rsid w:val="005F234C"/>
    <w:rsid w:val="005F50D9"/>
    <w:rsid w:val="005F55B3"/>
    <w:rsid w:val="005F5FDE"/>
    <w:rsid w:val="00605C02"/>
    <w:rsid w:val="00605E0D"/>
    <w:rsid w:val="00606274"/>
    <w:rsid w:val="00606A38"/>
    <w:rsid w:val="006107D0"/>
    <w:rsid w:val="0061151B"/>
    <w:rsid w:val="00614645"/>
    <w:rsid w:val="00614F08"/>
    <w:rsid w:val="00623460"/>
    <w:rsid w:val="00625EB9"/>
    <w:rsid w:val="00626AFF"/>
    <w:rsid w:val="006270D7"/>
    <w:rsid w:val="00630FDA"/>
    <w:rsid w:val="00632C2A"/>
    <w:rsid w:val="00633A82"/>
    <w:rsid w:val="00635FE6"/>
    <w:rsid w:val="00636C35"/>
    <w:rsid w:val="00641BE0"/>
    <w:rsid w:val="0064554F"/>
    <w:rsid w:val="00645F2F"/>
    <w:rsid w:val="0064633F"/>
    <w:rsid w:val="00647919"/>
    <w:rsid w:val="006503E5"/>
    <w:rsid w:val="00652A75"/>
    <w:rsid w:val="00652A9F"/>
    <w:rsid w:val="00653D15"/>
    <w:rsid w:val="0066230F"/>
    <w:rsid w:val="00663D42"/>
    <w:rsid w:val="006651E2"/>
    <w:rsid w:val="006659FB"/>
    <w:rsid w:val="00666047"/>
    <w:rsid w:val="00666C3B"/>
    <w:rsid w:val="00666F72"/>
    <w:rsid w:val="006709DE"/>
    <w:rsid w:val="006717D2"/>
    <w:rsid w:val="006729D2"/>
    <w:rsid w:val="006737D9"/>
    <w:rsid w:val="00673B54"/>
    <w:rsid w:val="0067500F"/>
    <w:rsid w:val="0067507E"/>
    <w:rsid w:val="00675195"/>
    <w:rsid w:val="00683A32"/>
    <w:rsid w:val="006A0ABD"/>
    <w:rsid w:val="006A4ACA"/>
    <w:rsid w:val="006A5718"/>
    <w:rsid w:val="006A581A"/>
    <w:rsid w:val="006A6B4A"/>
    <w:rsid w:val="006A7319"/>
    <w:rsid w:val="006B0EF9"/>
    <w:rsid w:val="006B1729"/>
    <w:rsid w:val="006B1E90"/>
    <w:rsid w:val="006B3759"/>
    <w:rsid w:val="006B7140"/>
    <w:rsid w:val="006B71A1"/>
    <w:rsid w:val="006C2A3F"/>
    <w:rsid w:val="006C31CA"/>
    <w:rsid w:val="006C35A6"/>
    <w:rsid w:val="006C388A"/>
    <w:rsid w:val="006C4777"/>
    <w:rsid w:val="006C6C22"/>
    <w:rsid w:val="006C7580"/>
    <w:rsid w:val="006D0879"/>
    <w:rsid w:val="006D2C16"/>
    <w:rsid w:val="006D3E95"/>
    <w:rsid w:val="006D43F8"/>
    <w:rsid w:val="006D601A"/>
    <w:rsid w:val="006D62D9"/>
    <w:rsid w:val="006E0F6F"/>
    <w:rsid w:val="006E2F15"/>
    <w:rsid w:val="006E770E"/>
    <w:rsid w:val="006F0DE4"/>
    <w:rsid w:val="006F14B5"/>
    <w:rsid w:val="006F3AB9"/>
    <w:rsid w:val="006F3D88"/>
    <w:rsid w:val="006F40B2"/>
    <w:rsid w:val="006F7EAB"/>
    <w:rsid w:val="0070147C"/>
    <w:rsid w:val="00704530"/>
    <w:rsid w:val="007110E4"/>
    <w:rsid w:val="00712E8E"/>
    <w:rsid w:val="00714285"/>
    <w:rsid w:val="00717EDA"/>
    <w:rsid w:val="007214EE"/>
    <w:rsid w:val="00722AE9"/>
    <w:rsid w:val="00722FEA"/>
    <w:rsid w:val="007230E4"/>
    <w:rsid w:val="0072366D"/>
    <w:rsid w:val="00725061"/>
    <w:rsid w:val="00725DF8"/>
    <w:rsid w:val="00726E1A"/>
    <w:rsid w:val="00731495"/>
    <w:rsid w:val="00732A7E"/>
    <w:rsid w:val="00732A8D"/>
    <w:rsid w:val="007336A8"/>
    <w:rsid w:val="00737135"/>
    <w:rsid w:val="00741689"/>
    <w:rsid w:val="00744CEE"/>
    <w:rsid w:val="00744FA6"/>
    <w:rsid w:val="007461DD"/>
    <w:rsid w:val="00751E3D"/>
    <w:rsid w:val="00756829"/>
    <w:rsid w:val="00762315"/>
    <w:rsid w:val="007624C4"/>
    <w:rsid w:val="0076260E"/>
    <w:rsid w:val="00763004"/>
    <w:rsid w:val="0076568D"/>
    <w:rsid w:val="007678DE"/>
    <w:rsid w:val="00770879"/>
    <w:rsid w:val="00773B2E"/>
    <w:rsid w:val="00775D2E"/>
    <w:rsid w:val="007812AB"/>
    <w:rsid w:val="00782D08"/>
    <w:rsid w:val="00784360"/>
    <w:rsid w:val="0078584F"/>
    <w:rsid w:val="00785950"/>
    <w:rsid w:val="007916FF"/>
    <w:rsid w:val="00792D6C"/>
    <w:rsid w:val="00792F85"/>
    <w:rsid w:val="00793163"/>
    <w:rsid w:val="0079350E"/>
    <w:rsid w:val="007940FC"/>
    <w:rsid w:val="00796467"/>
    <w:rsid w:val="007967DE"/>
    <w:rsid w:val="00796E6E"/>
    <w:rsid w:val="00797D28"/>
    <w:rsid w:val="007A2B4F"/>
    <w:rsid w:val="007A2C47"/>
    <w:rsid w:val="007A6948"/>
    <w:rsid w:val="007B36E5"/>
    <w:rsid w:val="007B3AC6"/>
    <w:rsid w:val="007B482A"/>
    <w:rsid w:val="007B590A"/>
    <w:rsid w:val="007B7D7A"/>
    <w:rsid w:val="007C42FA"/>
    <w:rsid w:val="007C4DE5"/>
    <w:rsid w:val="007C6118"/>
    <w:rsid w:val="007D6ADB"/>
    <w:rsid w:val="007D775D"/>
    <w:rsid w:val="007D7DA2"/>
    <w:rsid w:val="007E025C"/>
    <w:rsid w:val="007E0EB8"/>
    <w:rsid w:val="007E484F"/>
    <w:rsid w:val="007E5A2B"/>
    <w:rsid w:val="007E7C76"/>
    <w:rsid w:val="007F1506"/>
    <w:rsid w:val="007F200A"/>
    <w:rsid w:val="007F3099"/>
    <w:rsid w:val="007F3DB2"/>
    <w:rsid w:val="007F3EB2"/>
    <w:rsid w:val="007F56DE"/>
    <w:rsid w:val="007F58B1"/>
    <w:rsid w:val="007F6AC5"/>
    <w:rsid w:val="00800AA9"/>
    <w:rsid w:val="00804D19"/>
    <w:rsid w:val="008069FC"/>
    <w:rsid w:val="0081025B"/>
    <w:rsid w:val="00812902"/>
    <w:rsid w:val="0081305A"/>
    <w:rsid w:val="008141B9"/>
    <w:rsid w:val="0081694C"/>
    <w:rsid w:val="00824A87"/>
    <w:rsid w:val="008265E1"/>
    <w:rsid w:val="00826AB1"/>
    <w:rsid w:val="00833D17"/>
    <w:rsid w:val="0083408D"/>
    <w:rsid w:val="00834E44"/>
    <w:rsid w:val="008357B5"/>
    <w:rsid w:val="00836B9A"/>
    <w:rsid w:val="00840A81"/>
    <w:rsid w:val="00842AE6"/>
    <w:rsid w:val="0084389E"/>
    <w:rsid w:val="008448C9"/>
    <w:rsid w:val="00846E59"/>
    <w:rsid w:val="00854A2B"/>
    <w:rsid w:val="0085732F"/>
    <w:rsid w:val="00857763"/>
    <w:rsid w:val="00860A6B"/>
    <w:rsid w:val="00863A97"/>
    <w:rsid w:val="00867F4E"/>
    <w:rsid w:val="00867F85"/>
    <w:rsid w:val="00871297"/>
    <w:rsid w:val="00874CF8"/>
    <w:rsid w:val="008818D8"/>
    <w:rsid w:val="0088465F"/>
    <w:rsid w:val="0088487C"/>
    <w:rsid w:val="00885442"/>
    <w:rsid w:val="008870FA"/>
    <w:rsid w:val="008873C6"/>
    <w:rsid w:val="00890188"/>
    <w:rsid w:val="00891624"/>
    <w:rsid w:val="00891A3F"/>
    <w:rsid w:val="00894378"/>
    <w:rsid w:val="0089483E"/>
    <w:rsid w:val="008956BC"/>
    <w:rsid w:val="00895F26"/>
    <w:rsid w:val="00895F8D"/>
    <w:rsid w:val="00896B94"/>
    <w:rsid w:val="008A0D35"/>
    <w:rsid w:val="008A14C1"/>
    <w:rsid w:val="008A18C9"/>
    <w:rsid w:val="008A4C38"/>
    <w:rsid w:val="008A5624"/>
    <w:rsid w:val="008B03E0"/>
    <w:rsid w:val="008B249C"/>
    <w:rsid w:val="008B59B3"/>
    <w:rsid w:val="008B7AFE"/>
    <w:rsid w:val="008C00D3"/>
    <w:rsid w:val="008C06FF"/>
    <w:rsid w:val="008C2187"/>
    <w:rsid w:val="008C30C1"/>
    <w:rsid w:val="008C3D09"/>
    <w:rsid w:val="008C5542"/>
    <w:rsid w:val="008D4E01"/>
    <w:rsid w:val="008D5A15"/>
    <w:rsid w:val="008D7439"/>
    <w:rsid w:val="008E02DE"/>
    <w:rsid w:val="008E09FF"/>
    <w:rsid w:val="008E2E55"/>
    <w:rsid w:val="008E5F3C"/>
    <w:rsid w:val="008E7921"/>
    <w:rsid w:val="008F0341"/>
    <w:rsid w:val="008F0AEF"/>
    <w:rsid w:val="008F49C5"/>
    <w:rsid w:val="008F4A69"/>
    <w:rsid w:val="008F680F"/>
    <w:rsid w:val="008F7C3D"/>
    <w:rsid w:val="009001AF"/>
    <w:rsid w:val="00902214"/>
    <w:rsid w:val="009031FF"/>
    <w:rsid w:val="00903459"/>
    <w:rsid w:val="00905598"/>
    <w:rsid w:val="0090621C"/>
    <w:rsid w:val="009116EC"/>
    <w:rsid w:val="0091305B"/>
    <w:rsid w:val="00915982"/>
    <w:rsid w:val="00916DF6"/>
    <w:rsid w:val="009173B2"/>
    <w:rsid w:val="009211F9"/>
    <w:rsid w:val="00921EF8"/>
    <w:rsid w:val="00922A0A"/>
    <w:rsid w:val="009251F9"/>
    <w:rsid w:val="009264C7"/>
    <w:rsid w:val="00926CC6"/>
    <w:rsid w:val="0092775B"/>
    <w:rsid w:val="0093181A"/>
    <w:rsid w:val="00931DA9"/>
    <w:rsid w:val="00931FB1"/>
    <w:rsid w:val="00934DE5"/>
    <w:rsid w:val="0093526C"/>
    <w:rsid w:val="00935881"/>
    <w:rsid w:val="00941AC9"/>
    <w:rsid w:val="00941C7C"/>
    <w:rsid w:val="00945124"/>
    <w:rsid w:val="00955B48"/>
    <w:rsid w:val="009560C1"/>
    <w:rsid w:val="009561D7"/>
    <w:rsid w:val="009606BA"/>
    <w:rsid w:val="00964F6B"/>
    <w:rsid w:val="00966112"/>
    <w:rsid w:val="00967E84"/>
    <w:rsid w:val="00971345"/>
    <w:rsid w:val="00971DC3"/>
    <w:rsid w:val="00973155"/>
    <w:rsid w:val="00974C0B"/>
    <w:rsid w:val="009752DC"/>
    <w:rsid w:val="0097547F"/>
    <w:rsid w:val="009757F4"/>
    <w:rsid w:val="00977987"/>
    <w:rsid w:val="00984002"/>
    <w:rsid w:val="00990B90"/>
    <w:rsid w:val="00992553"/>
    <w:rsid w:val="00994AF8"/>
    <w:rsid w:val="0099798C"/>
    <w:rsid w:val="009A2F60"/>
    <w:rsid w:val="009A3EE1"/>
    <w:rsid w:val="009A4168"/>
    <w:rsid w:val="009A7CDC"/>
    <w:rsid w:val="009B1AD8"/>
    <w:rsid w:val="009B475C"/>
    <w:rsid w:val="009B59E0"/>
    <w:rsid w:val="009B5BF8"/>
    <w:rsid w:val="009C0020"/>
    <w:rsid w:val="009C12A1"/>
    <w:rsid w:val="009C40DA"/>
    <w:rsid w:val="009C5F4B"/>
    <w:rsid w:val="009C6AED"/>
    <w:rsid w:val="009C6DA1"/>
    <w:rsid w:val="009C7A83"/>
    <w:rsid w:val="009D1935"/>
    <w:rsid w:val="009D2D46"/>
    <w:rsid w:val="009D2F2B"/>
    <w:rsid w:val="009D3914"/>
    <w:rsid w:val="009E0222"/>
    <w:rsid w:val="009E2674"/>
    <w:rsid w:val="009E3A1C"/>
    <w:rsid w:val="009E5928"/>
    <w:rsid w:val="009E7BBD"/>
    <w:rsid w:val="009F03B8"/>
    <w:rsid w:val="009F05F2"/>
    <w:rsid w:val="009F07B1"/>
    <w:rsid w:val="009F3271"/>
    <w:rsid w:val="009F4005"/>
    <w:rsid w:val="009F6345"/>
    <w:rsid w:val="009F6D4E"/>
    <w:rsid w:val="00A03939"/>
    <w:rsid w:val="00A134A6"/>
    <w:rsid w:val="00A140B1"/>
    <w:rsid w:val="00A1593C"/>
    <w:rsid w:val="00A159C5"/>
    <w:rsid w:val="00A16154"/>
    <w:rsid w:val="00A24D26"/>
    <w:rsid w:val="00A27220"/>
    <w:rsid w:val="00A27450"/>
    <w:rsid w:val="00A30BD0"/>
    <w:rsid w:val="00A333FB"/>
    <w:rsid w:val="00A3644E"/>
    <w:rsid w:val="00A3750D"/>
    <w:rsid w:val="00A41C88"/>
    <w:rsid w:val="00A421A5"/>
    <w:rsid w:val="00A42DAB"/>
    <w:rsid w:val="00A46583"/>
    <w:rsid w:val="00A50DC7"/>
    <w:rsid w:val="00A52325"/>
    <w:rsid w:val="00A57F95"/>
    <w:rsid w:val="00A6056D"/>
    <w:rsid w:val="00A60CE5"/>
    <w:rsid w:val="00A636B4"/>
    <w:rsid w:val="00A64813"/>
    <w:rsid w:val="00A70C5E"/>
    <w:rsid w:val="00A712B8"/>
    <w:rsid w:val="00A717E8"/>
    <w:rsid w:val="00A71B7A"/>
    <w:rsid w:val="00A71F4D"/>
    <w:rsid w:val="00A725B5"/>
    <w:rsid w:val="00A777B7"/>
    <w:rsid w:val="00A81608"/>
    <w:rsid w:val="00A81E59"/>
    <w:rsid w:val="00A81F2D"/>
    <w:rsid w:val="00A86F5F"/>
    <w:rsid w:val="00A877B0"/>
    <w:rsid w:val="00A9190C"/>
    <w:rsid w:val="00A93791"/>
    <w:rsid w:val="00A93E34"/>
    <w:rsid w:val="00AA0CD3"/>
    <w:rsid w:val="00AB1606"/>
    <w:rsid w:val="00AB19F3"/>
    <w:rsid w:val="00AB6FC6"/>
    <w:rsid w:val="00AC4BC3"/>
    <w:rsid w:val="00AD0CE3"/>
    <w:rsid w:val="00AD1CBC"/>
    <w:rsid w:val="00AD3169"/>
    <w:rsid w:val="00AD324D"/>
    <w:rsid w:val="00AD3451"/>
    <w:rsid w:val="00AD3D19"/>
    <w:rsid w:val="00AD4692"/>
    <w:rsid w:val="00AE0B1C"/>
    <w:rsid w:val="00AE1CFA"/>
    <w:rsid w:val="00AE3848"/>
    <w:rsid w:val="00AE5CA6"/>
    <w:rsid w:val="00AE6243"/>
    <w:rsid w:val="00AF0606"/>
    <w:rsid w:val="00AF421D"/>
    <w:rsid w:val="00AF42E7"/>
    <w:rsid w:val="00AF5B1B"/>
    <w:rsid w:val="00AF68D4"/>
    <w:rsid w:val="00B013BB"/>
    <w:rsid w:val="00B034D7"/>
    <w:rsid w:val="00B052D9"/>
    <w:rsid w:val="00B1053B"/>
    <w:rsid w:val="00B106B0"/>
    <w:rsid w:val="00B128FD"/>
    <w:rsid w:val="00B13D75"/>
    <w:rsid w:val="00B2025B"/>
    <w:rsid w:val="00B2486F"/>
    <w:rsid w:val="00B2500C"/>
    <w:rsid w:val="00B300C4"/>
    <w:rsid w:val="00B30AB7"/>
    <w:rsid w:val="00B31D5A"/>
    <w:rsid w:val="00B34B3B"/>
    <w:rsid w:val="00B37840"/>
    <w:rsid w:val="00B46BD0"/>
    <w:rsid w:val="00B50494"/>
    <w:rsid w:val="00B514E1"/>
    <w:rsid w:val="00B532C1"/>
    <w:rsid w:val="00B555D2"/>
    <w:rsid w:val="00B574DF"/>
    <w:rsid w:val="00B60C92"/>
    <w:rsid w:val="00B6198F"/>
    <w:rsid w:val="00B62983"/>
    <w:rsid w:val="00B62A4C"/>
    <w:rsid w:val="00B64D9A"/>
    <w:rsid w:val="00B65E51"/>
    <w:rsid w:val="00B67263"/>
    <w:rsid w:val="00B70C0E"/>
    <w:rsid w:val="00B803FD"/>
    <w:rsid w:val="00B811DE"/>
    <w:rsid w:val="00B818B9"/>
    <w:rsid w:val="00B829F0"/>
    <w:rsid w:val="00B83CA1"/>
    <w:rsid w:val="00B85905"/>
    <w:rsid w:val="00B92AC1"/>
    <w:rsid w:val="00B94D90"/>
    <w:rsid w:val="00B97255"/>
    <w:rsid w:val="00BA20F1"/>
    <w:rsid w:val="00BA2529"/>
    <w:rsid w:val="00BA41A7"/>
    <w:rsid w:val="00BA4751"/>
    <w:rsid w:val="00BA4EB5"/>
    <w:rsid w:val="00BA584D"/>
    <w:rsid w:val="00BA6649"/>
    <w:rsid w:val="00BA7D7E"/>
    <w:rsid w:val="00BB1314"/>
    <w:rsid w:val="00BB1D2F"/>
    <w:rsid w:val="00BB4BA4"/>
    <w:rsid w:val="00BB69D9"/>
    <w:rsid w:val="00BB7DC9"/>
    <w:rsid w:val="00BC1D7E"/>
    <w:rsid w:val="00BC258B"/>
    <w:rsid w:val="00BC2B53"/>
    <w:rsid w:val="00BC3623"/>
    <w:rsid w:val="00BC4084"/>
    <w:rsid w:val="00BC5B7B"/>
    <w:rsid w:val="00BC6878"/>
    <w:rsid w:val="00BD10E1"/>
    <w:rsid w:val="00BD25EB"/>
    <w:rsid w:val="00BD44AE"/>
    <w:rsid w:val="00BD4831"/>
    <w:rsid w:val="00BE0A86"/>
    <w:rsid w:val="00BE1628"/>
    <w:rsid w:val="00BE1785"/>
    <w:rsid w:val="00BE72A5"/>
    <w:rsid w:val="00BE7E4A"/>
    <w:rsid w:val="00BF0062"/>
    <w:rsid w:val="00BF0F5C"/>
    <w:rsid w:val="00BF24DD"/>
    <w:rsid w:val="00BF2BDA"/>
    <w:rsid w:val="00BF2CEC"/>
    <w:rsid w:val="00BF30BC"/>
    <w:rsid w:val="00BF44ED"/>
    <w:rsid w:val="00BF70B0"/>
    <w:rsid w:val="00BF7733"/>
    <w:rsid w:val="00C0247E"/>
    <w:rsid w:val="00C02C14"/>
    <w:rsid w:val="00C06357"/>
    <w:rsid w:val="00C0673F"/>
    <w:rsid w:val="00C074C7"/>
    <w:rsid w:val="00C123C2"/>
    <w:rsid w:val="00C144BC"/>
    <w:rsid w:val="00C16347"/>
    <w:rsid w:val="00C17A8B"/>
    <w:rsid w:val="00C21FFE"/>
    <w:rsid w:val="00C220D0"/>
    <w:rsid w:val="00C2259A"/>
    <w:rsid w:val="00C22EAA"/>
    <w:rsid w:val="00C22FC6"/>
    <w:rsid w:val="00C242F2"/>
    <w:rsid w:val="00C251AD"/>
    <w:rsid w:val="00C27492"/>
    <w:rsid w:val="00C304FC"/>
    <w:rsid w:val="00C310A2"/>
    <w:rsid w:val="00C319F2"/>
    <w:rsid w:val="00C324F2"/>
    <w:rsid w:val="00C331C6"/>
    <w:rsid w:val="00C33407"/>
    <w:rsid w:val="00C33D01"/>
    <w:rsid w:val="00C40E5D"/>
    <w:rsid w:val="00C4228E"/>
    <w:rsid w:val="00C4300F"/>
    <w:rsid w:val="00C600A8"/>
    <w:rsid w:val="00C60193"/>
    <w:rsid w:val="00C60F15"/>
    <w:rsid w:val="00C617C7"/>
    <w:rsid w:val="00C62002"/>
    <w:rsid w:val="00C634DF"/>
    <w:rsid w:val="00C6467A"/>
    <w:rsid w:val="00C6695D"/>
    <w:rsid w:val="00C67571"/>
    <w:rsid w:val="00C70446"/>
    <w:rsid w:val="00C707D5"/>
    <w:rsid w:val="00C70ACA"/>
    <w:rsid w:val="00C71353"/>
    <w:rsid w:val="00C75E5B"/>
    <w:rsid w:val="00C77610"/>
    <w:rsid w:val="00C80E36"/>
    <w:rsid w:val="00C852D0"/>
    <w:rsid w:val="00C85931"/>
    <w:rsid w:val="00C85B2B"/>
    <w:rsid w:val="00C930F0"/>
    <w:rsid w:val="00C93ED3"/>
    <w:rsid w:val="00C93F9F"/>
    <w:rsid w:val="00C94DA4"/>
    <w:rsid w:val="00C97AD3"/>
    <w:rsid w:val="00CA0AAD"/>
    <w:rsid w:val="00CA5827"/>
    <w:rsid w:val="00CA7937"/>
    <w:rsid w:val="00CB1C70"/>
    <w:rsid w:val="00CB3A53"/>
    <w:rsid w:val="00CB66DC"/>
    <w:rsid w:val="00CB6E84"/>
    <w:rsid w:val="00CB7EDC"/>
    <w:rsid w:val="00CC3587"/>
    <w:rsid w:val="00CC69A5"/>
    <w:rsid w:val="00CC6E1D"/>
    <w:rsid w:val="00CC7EEF"/>
    <w:rsid w:val="00CD1651"/>
    <w:rsid w:val="00CD18DB"/>
    <w:rsid w:val="00CD6A2B"/>
    <w:rsid w:val="00CD6BB3"/>
    <w:rsid w:val="00CD7C4F"/>
    <w:rsid w:val="00CD7CF1"/>
    <w:rsid w:val="00CE00F7"/>
    <w:rsid w:val="00CE2E92"/>
    <w:rsid w:val="00CE47DC"/>
    <w:rsid w:val="00CE483B"/>
    <w:rsid w:val="00CE58F7"/>
    <w:rsid w:val="00CE609C"/>
    <w:rsid w:val="00CF194D"/>
    <w:rsid w:val="00CF2E07"/>
    <w:rsid w:val="00CF3942"/>
    <w:rsid w:val="00CF4F1D"/>
    <w:rsid w:val="00CF50F0"/>
    <w:rsid w:val="00CF6FF3"/>
    <w:rsid w:val="00D017B9"/>
    <w:rsid w:val="00D04FF3"/>
    <w:rsid w:val="00D05435"/>
    <w:rsid w:val="00D06DB7"/>
    <w:rsid w:val="00D11FF4"/>
    <w:rsid w:val="00D129CF"/>
    <w:rsid w:val="00D12D9D"/>
    <w:rsid w:val="00D13141"/>
    <w:rsid w:val="00D2035C"/>
    <w:rsid w:val="00D212D5"/>
    <w:rsid w:val="00D27440"/>
    <w:rsid w:val="00D333AA"/>
    <w:rsid w:val="00D352B1"/>
    <w:rsid w:val="00D35567"/>
    <w:rsid w:val="00D37396"/>
    <w:rsid w:val="00D418FB"/>
    <w:rsid w:val="00D41BB2"/>
    <w:rsid w:val="00D43681"/>
    <w:rsid w:val="00D45FC8"/>
    <w:rsid w:val="00D46695"/>
    <w:rsid w:val="00D466F6"/>
    <w:rsid w:val="00D46DAB"/>
    <w:rsid w:val="00D47BEC"/>
    <w:rsid w:val="00D50B3E"/>
    <w:rsid w:val="00D54006"/>
    <w:rsid w:val="00D5519C"/>
    <w:rsid w:val="00D55961"/>
    <w:rsid w:val="00D56850"/>
    <w:rsid w:val="00D60C11"/>
    <w:rsid w:val="00D60EE3"/>
    <w:rsid w:val="00D617D0"/>
    <w:rsid w:val="00D62BA6"/>
    <w:rsid w:val="00D64B65"/>
    <w:rsid w:val="00D67640"/>
    <w:rsid w:val="00D71942"/>
    <w:rsid w:val="00D72A07"/>
    <w:rsid w:val="00D74AD9"/>
    <w:rsid w:val="00D74BFF"/>
    <w:rsid w:val="00D800FD"/>
    <w:rsid w:val="00D80981"/>
    <w:rsid w:val="00D8206D"/>
    <w:rsid w:val="00D837D9"/>
    <w:rsid w:val="00D84239"/>
    <w:rsid w:val="00D848A2"/>
    <w:rsid w:val="00D867F2"/>
    <w:rsid w:val="00D90774"/>
    <w:rsid w:val="00D90972"/>
    <w:rsid w:val="00D95388"/>
    <w:rsid w:val="00D9599C"/>
    <w:rsid w:val="00D96E15"/>
    <w:rsid w:val="00D97D8B"/>
    <w:rsid w:val="00DA12B1"/>
    <w:rsid w:val="00DA132C"/>
    <w:rsid w:val="00DA1D88"/>
    <w:rsid w:val="00DA3253"/>
    <w:rsid w:val="00DA3277"/>
    <w:rsid w:val="00DA3D07"/>
    <w:rsid w:val="00DA639C"/>
    <w:rsid w:val="00DB020B"/>
    <w:rsid w:val="00DB07E1"/>
    <w:rsid w:val="00DB3E3C"/>
    <w:rsid w:val="00DB6681"/>
    <w:rsid w:val="00DC0F9B"/>
    <w:rsid w:val="00DC205B"/>
    <w:rsid w:val="00DC2419"/>
    <w:rsid w:val="00DC6B21"/>
    <w:rsid w:val="00DD2F7B"/>
    <w:rsid w:val="00DD310A"/>
    <w:rsid w:val="00DD3173"/>
    <w:rsid w:val="00DD7D96"/>
    <w:rsid w:val="00DE0BE1"/>
    <w:rsid w:val="00DE2692"/>
    <w:rsid w:val="00DE478F"/>
    <w:rsid w:val="00DE534A"/>
    <w:rsid w:val="00DE715F"/>
    <w:rsid w:val="00DE7850"/>
    <w:rsid w:val="00DE79ED"/>
    <w:rsid w:val="00DF0F0D"/>
    <w:rsid w:val="00DF2A5F"/>
    <w:rsid w:val="00DF7642"/>
    <w:rsid w:val="00E00721"/>
    <w:rsid w:val="00E01A44"/>
    <w:rsid w:val="00E0284E"/>
    <w:rsid w:val="00E04B3E"/>
    <w:rsid w:val="00E05BB2"/>
    <w:rsid w:val="00E10ED1"/>
    <w:rsid w:val="00E1102D"/>
    <w:rsid w:val="00E114B9"/>
    <w:rsid w:val="00E115A6"/>
    <w:rsid w:val="00E120CF"/>
    <w:rsid w:val="00E13506"/>
    <w:rsid w:val="00E172A1"/>
    <w:rsid w:val="00E2234E"/>
    <w:rsid w:val="00E26B47"/>
    <w:rsid w:val="00E27098"/>
    <w:rsid w:val="00E31BDD"/>
    <w:rsid w:val="00E363F0"/>
    <w:rsid w:val="00E36E88"/>
    <w:rsid w:val="00E430EA"/>
    <w:rsid w:val="00E44B62"/>
    <w:rsid w:val="00E4725B"/>
    <w:rsid w:val="00E53678"/>
    <w:rsid w:val="00E56015"/>
    <w:rsid w:val="00E575C8"/>
    <w:rsid w:val="00E604B1"/>
    <w:rsid w:val="00E628FB"/>
    <w:rsid w:val="00E67709"/>
    <w:rsid w:val="00E70E97"/>
    <w:rsid w:val="00E713B1"/>
    <w:rsid w:val="00E73A13"/>
    <w:rsid w:val="00E73D7C"/>
    <w:rsid w:val="00E74461"/>
    <w:rsid w:val="00E774A9"/>
    <w:rsid w:val="00E835FE"/>
    <w:rsid w:val="00E84718"/>
    <w:rsid w:val="00E8576B"/>
    <w:rsid w:val="00E873EA"/>
    <w:rsid w:val="00E93720"/>
    <w:rsid w:val="00E95D30"/>
    <w:rsid w:val="00E96336"/>
    <w:rsid w:val="00E965D9"/>
    <w:rsid w:val="00E97290"/>
    <w:rsid w:val="00E97D00"/>
    <w:rsid w:val="00EA4803"/>
    <w:rsid w:val="00EA4D25"/>
    <w:rsid w:val="00EA67E9"/>
    <w:rsid w:val="00EB08B1"/>
    <w:rsid w:val="00EB0C3E"/>
    <w:rsid w:val="00EB1502"/>
    <w:rsid w:val="00EB48D6"/>
    <w:rsid w:val="00EB56E6"/>
    <w:rsid w:val="00EB5DBB"/>
    <w:rsid w:val="00EC012C"/>
    <w:rsid w:val="00EC04F4"/>
    <w:rsid w:val="00EC2C4D"/>
    <w:rsid w:val="00EC3DEE"/>
    <w:rsid w:val="00EC5606"/>
    <w:rsid w:val="00EC6FEA"/>
    <w:rsid w:val="00ED0EF3"/>
    <w:rsid w:val="00ED4CCF"/>
    <w:rsid w:val="00ED6FA1"/>
    <w:rsid w:val="00EE240C"/>
    <w:rsid w:val="00EE7E9F"/>
    <w:rsid w:val="00EF10EE"/>
    <w:rsid w:val="00EF353E"/>
    <w:rsid w:val="00EF3B90"/>
    <w:rsid w:val="00EF5966"/>
    <w:rsid w:val="00EF7EB3"/>
    <w:rsid w:val="00F00918"/>
    <w:rsid w:val="00F01905"/>
    <w:rsid w:val="00F01A77"/>
    <w:rsid w:val="00F02BAF"/>
    <w:rsid w:val="00F030C2"/>
    <w:rsid w:val="00F06165"/>
    <w:rsid w:val="00F07C20"/>
    <w:rsid w:val="00F07F0E"/>
    <w:rsid w:val="00F123FE"/>
    <w:rsid w:val="00F12A2F"/>
    <w:rsid w:val="00F161EB"/>
    <w:rsid w:val="00F21A96"/>
    <w:rsid w:val="00F237E8"/>
    <w:rsid w:val="00F24D2F"/>
    <w:rsid w:val="00F271D8"/>
    <w:rsid w:val="00F323E1"/>
    <w:rsid w:val="00F364F5"/>
    <w:rsid w:val="00F37AB3"/>
    <w:rsid w:val="00F404FC"/>
    <w:rsid w:val="00F42CE2"/>
    <w:rsid w:val="00F43A99"/>
    <w:rsid w:val="00F4664B"/>
    <w:rsid w:val="00F4665D"/>
    <w:rsid w:val="00F47702"/>
    <w:rsid w:val="00F478D3"/>
    <w:rsid w:val="00F50744"/>
    <w:rsid w:val="00F50B73"/>
    <w:rsid w:val="00F53D16"/>
    <w:rsid w:val="00F554C3"/>
    <w:rsid w:val="00F5602B"/>
    <w:rsid w:val="00F5608E"/>
    <w:rsid w:val="00F619BC"/>
    <w:rsid w:val="00F61DE9"/>
    <w:rsid w:val="00F65D3A"/>
    <w:rsid w:val="00F66BE8"/>
    <w:rsid w:val="00F66FEE"/>
    <w:rsid w:val="00F6734B"/>
    <w:rsid w:val="00F708E8"/>
    <w:rsid w:val="00F7090F"/>
    <w:rsid w:val="00F727F6"/>
    <w:rsid w:val="00F72DF5"/>
    <w:rsid w:val="00F75F05"/>
    <w:rsid w:val="00F77541"/>
    <w:rsid w:val="00F81CC3"/>
    <w:rsid w:val="00F82DC4"/>
    <w:rsid w:val="00F82F6D"/>
    <w:rsid w:val="00F83B54"/>
    <w:rsid w:val="00F859B1"/>
    <w:rsid w:val="00F86136"/>
    <w:rsid w:val="00F87DB6"/>
    <w:rsid w:val="00F92186"/>
    <w:rsid w:val="00F94B2C"/>
    <w:rsid w:val="00F94E80"/>
    <w:rsid w:val="00F95774"/>
    <w:rsid w:val="00FA151A"/>
    <w:rsid w:val="00FA27DF"/>
    <w:rsid w:val="00FA30D7"/>
    <w:rsid w:val="00FA3A22"/>
    <w:rsid w:val="00FA5164"/>
    <w:rsid w:val="00FA5BB4"/>
    <w:rsid w:val="00FA5F5C"/>
    <w:rsid w:val="00FA6612"/>
    <w:rsid w:val="00FA719E"/>
    <w:rsid w:val="00FA72DD"/>
    <w:rsid w:val="00FB06F9"/>
    <w:rsid w:val="00FB2B7C"/>
    <w:rsid w:val="00FB3F1D"/>
    <w:rsid w:val="00FB4006"/>
    <w:rsid w:val="00FB6375"/>
    <w:rsid w:val="00FB7245"/>
    <w:rsid w:val="00FC1082"/>
    <w:rsid w:val="00FC10A6"/>
    <w:rsid w:val="00FC3A0F"/>
    <w:rsid w:val="00FC4D99"/>
    <w:rsid w:val="00FC69CE"/>
    <w:rsid w:val="00FD01E5"/>
    <w:rsid w:val="00FD0461"/>
    <w:rsid w:val="00FD0EFD"/>
    <w:rsid w:val="00FD1184"/>
    <w:rsid w:val="00FD5F2F"/>
    <w:rsid w:val="00FE0CE8"/>
    <w:rsid w:val="00FE0F4E"/>
    <w:rsid w:val="00FE2184"/>
    <w:rsid w:val="00FE676A"/>
    <w:rsid w:val="00FE6F62"/>
    <w:rsid w:val="00FF074B"/>
    <w:rsid w:val="00FF2F17"/>
    <w:rsid w:val="00FF4863"/>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M4">
    <w:name w:val="M4"/>
    <w:basedOn w:val="Standard"/>
    <w:rsid w:val="0093526C"/>
    <w:pPr>
      <w:framePr w:wrap="around" w:vAnchor="page" w:hAnchor="page" w:x="8971" w:y="3222"/>
      <w:tabs>
        <w:tab w:val="left" w:pos="518"/>
      </w:tabs>
      <w:spacing w:line="180" w:lineRule="exact"/>
      <w:suppressOverlap/>
    </w:pPr>
    <w:rPr>
      <w:sz w:val="13"/>
      <w:lang w:val="nb-NO"/>
    </w:rPr>
  </w:style>
  <w:style w:type="paragraph" w:styleId="Listenabsatz">
    <w:name w:val="List Paragraph"/>
    <w:basedOn w:val="Standard"/>
    <w:uiPriority w:val="34"/>
    <w:qFormat/>
    <w:rsid w:val="00FE0F4E"/>
    <w:pPr>
      <w:ind w:left="720"/>
      <w:contextualSpacing/>
    </w:pPr>
  </w:style>
  <w:style w:type="character" w:styleId="Kommentarzeichen">
    <w:name w:val="annotation reference"/>
    <w:basedOn w:val="Absatz-Standardschriftart"/>
    <w:semiHidden/>
    <w:unhideWhenUsed/>
    <w:rsid w:val="00F404FC"/>
    <w:rPr>
      <w:sz w:val="16"/>
      <w:szCs w:val="16"/>
    </w:rPr>
  </w:style>
  <w:style w:type="paragraph" w:styleId="Kommentartext">
    <w:name w:val="annotation text"/>
    <w:basedOn w:val="Standard"/>
    <w:link w:val="KommentartextZchn"/>
    <w:semiHidden/>
    <w:unhideWhenUsed/>
    <w:rsid w:val="00F404FC"/>
    <w:pPr>
      <w:spacing w:line="240" w:lineRule="auto"/>
    </w:pPr>
    <w:rPr>
      <w:sz w:val="20"/>
      <w:szCs w:val="20"/>
    </w:rPr>
  </w:style>
  <w:style w:type="character" w:customStyle="1" w:styleId="KommentartextZchn">
    <w:name w:val="Kommentartext Zchn"/>
    <w:basedOn w:val="Absatz-Standardschriftart"/>
    <w:link w:val="Kommentartext"/>
    <w:semiHidden/>
    <w:rsid w:val="00F404FC"/>
    <w:rPr>
      <w:rFonts w:ascii="Lucida Sans Unicode" w:hAnsi="Lucida Sans Unicode"/>
    </w:rPr>
  </w:style>
  <w:style w:type="paragraph" w:styleId="Kommentarthema">
    <w:name w:val="annotation subject"/>
    <w:basedOn w:val="Kommentartext"/>
    <w:next w:val="Kommentartext"/>
    <w:link w:val="KommentarthemaZchn"/>
    <w:semiHidden/>
    <w:unhideWhenUsed/>
    <w:rsid w:val="00F404FC"/>
    <w:rPr>
      <w:b/>
      <w:bCs/>
    </w:rPr>
  </w:style>
  <w:style w:type="character" w:customStyle="1" w:styleId="KommentarthemaZchn">
    <w:name w:val="Kommentarthema Zchn"/>
    <w:basedOn w:val="KommentartextZchn"/>
    <w:link w:val="Kommentarthema"/>
    <w:semiHidden/>
    <w:rsid w:val="00F404FC"/>
    <w:rPr>
      <w:rFonts w:ascii="Lucida Sans Unicode" w:hAnsi="Lucida Sans Unicode"/>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329578">
      <w:bodyDiv w:val="1"/>
      <w:marLeft w:val="0"/>
      <w:marRight w:val="0"/>
      <w:marTop w:val="0"/>
      <w:marBottom w:val="0"/>
      <w:divBdr>
        <w:top w:val="none" w:sz="0" w:space="0" w:color="auto"/>
        <w:left w:val="none" w:sz="0" w:space="0" w:color="auto"/>
        <w:bottom w:val="none" w:sz="0" w:space="0" w:color="auto"/>
        <w:right w:val="none" w:sz="0" w:space="0" w:color="auto"/>
      </w:divBdr>
    </w:div>
    <w:div w:id="834884594">
      <w:bodyDiv w:val="1"/>
      <w:marLeft w:val="0"/>
      <w:marRight w:val="0"/>
      <w:marTop w:val="0"/>
      <w:marBottom w:val="0"/>
      <w:divBdr>
        <w:top w:val="none" w:sz="0" w:space="0" w:color="auto"/>
        <w:left w:val="none" w:sz="0" w:space="0" w:color="auto"/>
        <w:bottom w:val="none" w:sz="0" w:space="0" w:color="auto"/>
        <w:right w:val="none" w:sz="0" w:space="0" w:color="auto"/>
      </w:divBdr>
    </w:div>
    <w:div w:id="1034690229">
      <w:bodyDiv w:val="1"/>
      <w:marLeft w:val="0"/>
      <w:marRight w:val="0"/>
      <w:marTop w:val="0"/>
      <w:marBottom w:val="0"/>
      <w:divBdr>
        <w:top w:val="none" w:sz="0" w:space="0" w:color="auto"/>
        <w:left w:val="none" w:sz="0" w:space="0" w:color="auto"/>
        <w:bottom w:val="none" w:sz="0" w:space="0" w:color="auto"/>
        <w:right w:val="none" w:sz="0" w:space="0" w:color="auto"/>
      </w:divBdr>
    </w:div>
    <w:div w:id="1154493510">
      <w:bodyDiv w:val="1"/>
      <w:marLeft w:val="0"/>
      <w:marRight w:val="0"/>
      <w:marTop w:val="0"/>
      <w:marBottom w:val="0"/>
      <w:divBdr>
        <w:top w:val="none" w:sz="0" w:space="0" w:color="auto"/>
        <w:left w:val="none" w:sz="0" w:space="0" w:color="auto"/>
        <w:bottom w:val="none" w:sz="0" w:space="0" w:color="auto"/>
        <w:right w:val="none" w:sz="0" w:space="0" w:color="auto"/>
      </w:divBdr>
    </w:div>
    <w:div w:id="1816946627">
      <w:bodyDiv w:val="1"/>
      <w:marLeft w:val="0"/>
      <w:marRight w:val="0"/>
      <w:marTop w:val="0"/>
      <w:marBottom w:val="0"/>
      <w:divBdr>
        <w:top w:val="none" w:sz="0" w:space="0" w:color="auto"/>
        <w:left w:val="none" w:sz="0" w:space="0" w:color="auto"/>
        <w:bottom w:val="none" w:sz="0" w:space="0" w:color="auto"/>
        <w:right w:val="none" w:sz="0" w:space="0" w:color="auto"/>
      </w:divBdr>
    </w:div>
    <w:div w:id="200921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1E87D-366C-4EB5-B3A0-9B27999C2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61EC353C.dotm</Template>
  <TotalTime>0</TotalTime>
  <Pages>4</Pages>
  <Words>848</Words>
  <Characters>5761</Characters>
  <Application>Microsoft Office Word</Application>
  <DocSecurity>0</DocSecurity>
  <Lines>48</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Neues Verfahren bringt komplex geformte Verbundwerkstoffe in die Serie</vt:lpstr>
      <vt:lpstr>Neues Verfahren bringt komplex geformte Verbundwerkstoffe in die Serie</vt:lpstr>
    </vt:vector>
  </TitlesOfParts>
  <Company/>
  <LinksUpToDate>false</LinksUpToDate>
  <CharactersWithSpaces>6596</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Neues Verfahren bringt komplex geformte Verbundwerkstoffe in die Serie</dc:title>
  <dc:creator>Hoegg, Petra</dc:creator>
  <cp:keywords>ROHACELL, Faserverbund, Composite, Strukturschaum, Serienherstellung, Massenproduktion</cp:keywords>
  <dc:description/>
  <cp:lastModifiedBy>Holtkamp, Verena</cp:lastModifiedBy>
  <cp:revision>3</cp:revision>
  <cp:lastPrinted>2017-03-31T09:20:00Z</cp:lastPrinted>
  <dcterms:created xsi:type="dcterms:W3CDTF">2017-03-30T14:37:00Z</dcterms:created>
  <dcterms:modified xsi:type="dcterms:W3CDTF">2017-03-31T09:20:00Z</dcterms:modified>
</cp:coreProperties>
</file>