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FA36B2" w14:paraId="317B304F" w14:textId="77777777" w:rsidTr="002159BA">
        <w:trPr>
          <w:trHeight w:val="851"/>
        </w:trPr>
        <w:tc>
          <w:tcPr>
            <w:tcW w:w="2552" w:type="dxa"/>
            <w:shd w:val="clear" w:color="auto" w:fill="auto"/>
          </w:tcPr>
          <w:p w14:paraId="60629D62" w14:textId="3CF6F612" w:rsidR="000B1B97" w:rsidRPr="0047761E" w:rsidRDefault="00622109" w:rsidP="000B1B97">
            <w:pPr>
              <w:pStyle w:val="M8"/>
              <w:framePr w:wrap="auto" w:vAnchor="margin" w:hAnchor="text" w:xAlign="left" w:yAlign="inline"/>
              <w:suppressOverlap w:val="0"/>
              <w:rPr>
                <w:sz w:val="18"/>
                <w:szCs w:val="18"/>
              </w:rPr>
            </w:pPr>
            <w:r>
              <w:rPr>
                <w:sz w:val="18"/>
                <w:szCs w:val="18"/>
              </w:rPr>
              <w:t>3</w:t>
            </w:r>
            <w:r w:rsidR="005145B1">
              <w:rPr>
                <w:sz w:val="18"/>
                <w:szCs w:val="18"/>
              </w:rPr>
              <w:t xml:space="preserve">. </w:t>
            </w:r>
            <w:r>
              <w:rPr>
                <w:sz w:val="18"/>
                <w:szCs w:val="18"/>
              </w:rPr>
              <w:t>August</w:t>
            </w:r>
            <w:r w:rsidR="005145B1">
              <w:rPr>
                <w:sz w:val="18"/>
                <w:szCs w:val="18"/>
              </w:rPr>
              <w:t xml:space="preserve"> 2017</w:t>
            </w:r>
          </w:p>
          <w:p w14:paraId="423CAF23" w14:textId="77777777" w:rsidR="000B1B97" w:rsidRDefault="000B1B97" w:rsidP="000B1B97">
            <w:pPr>
              <w:pStyle w:val="M8"/>
              <w:framePr w:wrap="auto" w:vAnchor="margin" w:hAnchor="text" w:xAlign="left" w:yAlign="inline"/>
              <w:suppressOverlap w:val="0"/>
              <w:rPr>
                <w:b/>
              </w:rPr>
            </w:pPr>
          </w:p>
          <w:p w14:paraId="2D17B931" w14:textId="77777777" w:rsidR="000B1B97" w:rsidRDefault="000B1B97" w:rsidP="000B1B97">
            <w:pPr>
              <w:pStyle w:val="M8"/>
              <w:framePr w:wrap="auto" w:vAnchor="margin" w:hAnchor="text" w:xAlign="left" w:yAlign="inline"/>
              <w:suppressOverlap w:val="0"/>
              <w:rPr>
                <w:b/>
              </w:rPr>
            </w:pPr>
          </w:p>
          <w:p w14:paraId="022860B9" w14:textId="561AA27B" w:rsidR="000B1B97" w:rsidRDefault="000B1B97" w:rsidP="000B1B97">
            <w:pPr>
              <w:pStyle w:val="M8"/>
              <w:framePr w:wrap="auto" w:vAnchor="margin" w:hAnchor="text" w:xAlign="left" w:yAlign="inline"/>
              <w:suppressOverlap w:val="0"/>
              <w:rPr>
                <w:b/>
              </w:rPr>
            </w:pPr>
            <w:r w:rsidRPr="001F2C0A">
              <w:rPr>
                <w:b/>
              </w:rPr>
              <w:br/>
            </w:r>
            <w:r w:rsidR="00FA36B2">
              <w:rPr>
                <w:b/>
              </w:rPr>
              <w:t>Sheenagh Matthews</w:t>
            </w:r>
          </w:p>
          <w:p w14:paraId="62135D77" w14:textId="433C78ED" w:rsidR="00242A50" w:rsidRPr="001F2C0A" w:rsidRDefault="00242A50" w:rsidP="000B1B97">
            <w:pPr>
              <w:pStyle w:val="M8"/>
              <w:framePr w:wrap="auto" w:vAnchor="margin" w:hAnchor="text" w:xAlign="left" w:yAlign="inline"/>
              <w:suppressOverlap w:val="0"/>
              <w:rPr>
                <w:b/>
              </w:rPr>
            </w:pPr>
            <w:r>
              <w:rPr>
                <w:b/>
              </w:rPr>
              <w:t>Externe Kommunikation</w:t>
            </w:r>
          </w:p>
          <w:p w14:paraId="1BF58A48" w14:textId="26F387E4" w:rsidR="001559BA" w:rsidRPr="00555DDA" w:rsidRDefault="000B1B97" w:rsidP="000B1B97">
            <w:pPr>
              <w:pStyle w:val="M9"/>
              <w:framePr w:wrap="auto" w:vAnchor="margin" w:hAnchor="text" w:xAlign="left" w:yAlign="inline"/>
              <w:suppressOverlap w:val="0"/>
            </w:pPr>
            <w:r w:rsidRPr="00555DDA">
              <w:t xml:space="preserve">Telefon +49 </w:t>
            </w:r>
            <w:r w:rsidR="005145B1" w:rsidRPr="00555DDA">
              <w:t>201</w:t>
            </w:r>
            <w:r w:rsidRPr="00555DDA">
              <w:t xml:space="preserve"> </w:t>
            </w:r>
            <w:r w:rsidR="005145B1" w:rsidRPr="00555DDA">
              <w:t>177</w:t>
            </w:r>
            <w:r w:rsidRPr="00555DDA">
              <w:t>-</w:t>
            </w:r>
            <w:r w:rsidR="00FA36B2" w:rsidRPr="00555DDA">
              <w:t xml:space="preserve"> 3167</w:t>
            </w:r>
          </w:p>
          <w:p w14:paraId="35C6B3CA" w14:textId="138D7FA1" w:rsidR="000B1B97" w:rsidRPr="00FA36B2" w:rsidRDefault="001559BA" w:rsidP="000B1B97">
            <w:pPr>
              <w:pStyle w:val="M9"/>
              <w:framePr w:wrap="auto" w:vAnchor="margin" w:hAnchor="text" w:xAlign="left" w:yAlign="inline"/>
              <w:suppressOverlap w:val="0"/>
              <w:rPr>
                <w:lang w:val="it-IT"/>
              </w:rPr>
            </w:pPr>
            <w:r w:rsidRPr="00FA36B2">
              <w:rPr>
                <w:lang w:val="it-IT"/>
              </w:rPr>
              <w:t xml:space="preserve">Mobil </w:t>
            </w:r>
            <w:r w:rsidR="0082338D">
              <w:rPr>
                <w:lang w:val="it-IT"/>
              </w:rPr>
              <w:t xml:space="preserve">  </w:t>
            </w:r>
            <w:r w:rsidR="00FA36B2" w:rsidRPr="00FA36B2">
              <w:rPr>
                <w:lang w:val="it-IT"/>
              </w:rPr>
              <w:t xml:space="preserve"> +49 152</w:t>
            </w:r>
            <w:r w:rsidR="0082338D">
              <w:rPr>
                <w:lang w:val="it-IT"/>
              </w:rPr>
              <w:t xml:space="preserve"> </w:t>
            </w:r>
            <w:r w:rsidR="00FA36B2" w:rsidRPr="00FA36B2">
              <w:rPr>
                <w:lang w:val="it-IT"/>
              </w:rPr>
              <w:t>09387321</w:t>
            </w:r>
          </w:p>
          <w:p w14:paraId="567DC1A8" w14:textId="0C64BF81" w:rsidR="000B1B97" w:rsidRDefault="00311DA4" w:rsidP="000B1B97">
            <w:pPr>
              <w:pStyle w:val="M10"/>
              <w:framePr w:wrap="auto" w:vAnchor="margin" w:hAnchor="text" w:xAlign="left" w:yAlign="inline"/>
              <w:suppressOverlap w:val="0"/>
            </w:pPr>
            <w:hyperlink r:id="rId8" w:history="1">
              <w:r w:rsidR="00FA36B2" w:rsidRPr="00FA36B2">
                <w:rPr>
                  <w:rStyle w:val="Hyperlink"/>
                  <w:lang w:val="it-IT"/>
                </w:rPr>
                <w:t>Sheenagh.Matthews@evonik.com</w:t>
              </w:r>
            </w:hyperlink>
          </w:p>
        </w:tc>
      </w:tr>
      <w:tr w:rsidR="000B1B97" w:rsidRPr="00FA36B2" w14:paraId="29E4289E" w14:textId="77777777" w:rsidTr="002159BA">
        <w:trPr>
          <w:trHeight w:val="851"/>
        </w:trPr>
        <w:tc>
          <w:tcPr>
            <w:tcW w:w="2552" w:type="dxa"/>
            <w:shd w:val="clear" w:color="auto" w:fill="auto"/>
          </w:tcPr>
          <w:p w14:paraId="5DF91E37" w14:textId="77777777" w:rsidR="000B1B97" w:rsidRPr="00FA36B2" w:rsidRDefault="000B1B97" w:rsidP="000B1B97">
            <w:pPr>
              <w:pStyle w:val="M1"/>
              <w:framePr w:wrap="auto" w:vAnchor="margin" w:hAnchor="text" w:xAlign="left" w:yAlign="inline"/>
              <w:suppressOverlap w:val="0"/>
              <w:rPr>
                <w:lang w:val="it-IT"/>
              </w:rPr>
            </w:pPr>
          </w:p>
          <w:p w14:paraId="390903D1" w14:textId="77777777" w:rsidR="000B1B97" w:rsidRDefault="000B1B97" w:rsidP="005145B1">
            <w:pPr>
              <w:pStyle w:val="M10"/>
              <w:framePr w:wrap="auto" w:vAnchor="margin" w:hAnchor="text" w:xAlign="left" w:yAlign="inline"/>
              <w:suppressOverlap w:val="0"/>
            </w:pPr>
          </w:p>
        </w:tc>
      </w:tr>
    </w:tbl>
    <w:p w14:paraId="30F6F803"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0D9550E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344E52A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3BC610E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8847E1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DE6D77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2BE56553" w14:textId="77777777" w:rsidR="00D333AA" w:rsidRDefault="00D333AA" w:rsidP="00F708E8">
      <w:pPr>
        <w:framePr w:w="2659" w:wrap="around" w:hAnchor="page" w:x="8971" w:yAlign="bottom" w:anchorLock="1"/>
        <w:spacing w:line="180" w:lineRule="exact"/>
        <w:rPr>
          <w:noProof/>
          <w:sz w:val="13"/>
          <w:szCs w:val="13"/>
        </w:rPr>
      </w:pPr>
    </w:p>
    <w:p w14:paraId="1A6CDA4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5CFD8C7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06026216"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5CA6A409" w14:textId="22723CA6" w:rsidR="00D333AA" w:rsidRDefault="00D333AA" w:rsidP="00F708E8">
      <w:pPr>
        <w:framePr w:w="2659" w:wrap="around" w:hAnchor="page" w:x="8971" w:yAlign="bottom" w:anchorLock="1"/>
        <w:spacing w:line="180" w:lineRule="exact"/>
        <w:rPr>
          <w:noProof/>
          <w:sz w:val="13"/>
          <w:szCs w:val="13"/>
        </w:rPr>
      </w:pPr>
      <w:r>
        <w:rPr>
          <w:noProof/>
          <w:sz w:val="13"/>
          <w:szCs w:val="13"/>
        </w:rPr>
        <w:t xml:space="preserve">Christian </w:t>
      </w:r>
      <w:r w:rsidR="0082338D">
        <w:rPr>
          <w:noProof/>
          <w:sz w:val="13"/>
          <w:szCs w:val="13"/>
        </w:rPr>
        <w:t xml:space="preserve">Kullmann, </w:t>
      </w:r>
      <w:r>
        <w:rPr>
          <w:noProof/>
          <w:sz w:val="13"/>
          <w:szCs w:val="13"/>
        </w:rPr>
        <w:t>Vorsitzender</w:t>
      </w:r>
    </w:p>
    <w:p w14:paraId="7FEFE78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14:paraId="3192F6D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14:paraId="6E14A896" w14:textId="77777777" w:rsidR="00D333AA" w:rsidRDefault="00D333AA" w:rsidP="00F708E8">
      <w:pPr>
        <w:framePr w:w="2659" w:wrap="around" w:hAnchor="page" w:x="8971" w:yAlign="bottom" w:anchorLock="1"/>
        <w:spacing w:line="180" w:lineRule="exact"/>
        <w:rPr>
          <w:noProof/>
          <w:sz w:val="13"/>
          <w:szCs w:val="13"/>
        </w:rPr>
      </w:pPr>
    </w:p>
    <w:p w14:paraId="299486D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4204D15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DE1145C"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4ED6E802" w14:textId="4953A2A2" w:rsidR="005145B1" w:rsidRPr="008224A5" w:rsidRDefault="005145B1" w:rsidP="005145B1">
      <w:pPr>
        <w:ind w:left="65"/>
        <w:rPr>
          <w:b/>
          <w:szCs w:val="18"/>
          <w:u w:val="single"/>
        </w:rPr>
      </w:pPr>
      <w:r w:rsidRPr="008224A5">
        <w:rPr>
          <w:b/>
          <w:szCs w:val="18"/>
          <w:u w:val="single"/>
        </w:rPr>
        <w:t xml:space="preserve">Sendesperrfrist: </w:t>
      </w:r>
      <w:r w:rsidR="00622109">
        <w:rPr>
          <w:b/>
          <w:szCs w:val="18"/>
          <w:u w:val="single"/>
        </w:rPr>
        <w:t>3</w:t>
      </w:r>
      <w:r w:rsidRPr="008224A5">
        <w:rPr>
          <w:b/>
          <w:szCs w:val="18"/>
          <w:u w:val="single"/>
        </w:rPr>
        <w:t xml:space="preserve">. </w:t>
      </w:r>
      <w:r w:rsidR="00622109">
        <w:rPr>
          <w:b/>
          <w:szCs w:val="18"/>
          <w:u w:val="single"/>
        </w:rPr>
        <w:t>August</w:t>
      </w:r>
      <w:r w:rsidRPr="008224A5">
        <w:rPr>
          <w:b/>
          <w:szCs w:val="18"/>
          <w:u w:val="single"/>
        </w:rPr>
        <w:t xml:space="preserve"> 201</w:t>
      </w:r>
      <w:r>
        <w:rPr>
          <w:b/>
          <w:szCs w:val="18"/>
          <w:u w:val="single"/>
        </w:rPr>
        <w:t>7</w:t>
      </w:r>
      <w:r w:rsidRPr="008224A5">
        <w:rPr>
          <w:b/>
          <w:szCs w:val="18"/>
          <w:u w:val="single"/>
        </w:rPr>
        <w:t>, 7:</w:t>
      </w:r>
      <w:r>
        <w:rPr>
          <w:b/>
          <w:szCs w:val="18"/>
          <w:u w:val="single"/>
        </w:rPr>
        <w:t>00</w:t>
      </w:r>
      <w:r w:rsidRPr="008224A5">
        <w:rPr>
          <w:b/>
          <w:szCs w:val="18"/>
          <w:u w:val="single"/>
        </w:rPr>
        <w:t xml:space="preserve"> Uhr</w:t>
      </w:r>
      <w:r w:rsidR="00025AFA">
        <w:rPr>
          <w:b/>
          <w:szCs w:val="18"/>
          <w:u w:val="single"/>
        </w:rPr>
        <w:t xml:space="preserve"> MESZ</w:t>
      </w:r>
    </w:p>
    <w:p w14:paraId="258F85B8" w14:textId="77777777" w:rsidR="005145B1" w:rsidRDefault="005145B1" w:rsidP="00F73AA3">
      <w:pPr>
        <w:rPr>
          <w:u w:val="single"/>
        </w:rPr>
      </w:pPr>
    </w:p>
    <w:p w14:paraId="0E09BA64" w14:textId="77777777" w:rsidR="005145B1" w:rsidRDefault="005145B1" w:rsidP="00F73AA3">
      <w:pPr>
        <w:rPr>
          <w:u w:val="single"/>
        </w:rPr>
      </w:pPr>
    </w:p>
    <w:p w14:paraId="264039F0" w14:textId="77777777" w:rsidR="005145B1" w:rsidRDefault="005145B1" w:rsidP="00F73AA3">
      <w:pPr>
        <w:rPr>
          <w:u w:val="single"/>
        </w:rPr>
      </w:pPr>
    </w:p>
    <w:p w14:paraId="08FB7B17" w14:textId="77777777" w:rsidR="00E06F19" w:rsidRDefault="00E06F19" w:rsidP="00F73AA3">
      <w:pPr>
        <w:rPr>
          <w:u w:val="single"/>
        </w:rPr>
      </w:pPr>
    </w:p>
    <w:p w14:paraId="32ADDF19" w14:textId="77777777" w:rsidR="00B86CF5" w:rsidRDefault="00B86CF5" w:rsidP="00F73AA3">
      <w:pPr>
        <w:rPr>
          <w:u w:val="single"/>
        </w:rPr>
      </w:pPr>
    </w:p>
    <w:p w14:paraId="53548F55" w14:textId="77777777" w:rsidR="00F73AA3" w:rsidRDefault="00F73AA3" w:rsidP="00F73AA3">
      <w:pPr>
        <w:rPr>
          <w:u w:val="single"/>
        </w:rPr>
      </w:pPr>
      <w:r>
        <w:rPr>
          <w:u w:val="single"/>
        </w:rPr>
        <w:t>Wirtschaftliche Eckdaten:</w:t>
      </w:r>
    </w:p>
    <w:p w14:paraId="6E0B9421" w14:textId="0F208F81" w:rsidR="00F73AA3" w:rsidRDefault="00F73AA3" w:rsidP="00F73AA3">
      <w:pPr>
        <w:rPr>
          <w:u w:val="single"/>
        </w:rPr>
      </w:pPr>
      <w:r>
        <w:rPr>
          <w:u w:val="single"/>
        </w:rPr>
        <w:t xml:space="preserve">1. </w:t>
      </w:r>
      <w:r w:rsidR="00622109">
        <w:rPr>
          <w:u w:val="single"/>
        </w:rPr>
        <w:t>Halbjahr 2017 / 2</w:t>
      </w:r>
      <w:r>
        <w:rPr>
          <w:u w:val="single"/>
        </w:rPr>
        <w:t>. Quartal 2017</w:t>
      </w:r>
    </w:p>
    <w:p w14:paraId="4D3EB78A" w14:textId="77777777" w:rsidR="00F73AA3" w:rsidRDefault="00F73AA3" w:rsidP="0006177F">
      <w:pPr>
        <w:pStyle w:val="Titel"/>
        <w:rPr>
          <w:sz w:val="20"/>
          <w:szCs w:val="20"/>
        </w:rPr>
      </w:pPr>
    </w:p>
    <w:p w14:paraId="7A140537" w14:textId="77777777" w:rsidR="00E06F19" w:rsidRDefault="00E06F19" w:rsidP="0006177F">
      <w:pPr>
        <w:pStyle w:val="Titel"/>
        <w:rPr>
          <w:sz w:val="20"/>
          <w:szCs w:val="20"/>
        </w:rPr>
      </w:pPr>
    </w:p>
    <w:p w14:paraId="6D19183F" w14:textId="230D49DF" w:rsidR="0084389E" w:rsidRPr="00DE55A8" w:rsidRDefault="00D30CA5" w:rsidP="0006177F">
      <w:pPr>
        <w:pStyle w:val="Titel"/>
        <w:rPr>
          <w:szCs w:val="24"/>
        </w:rPr>
      </w:pPr>
      <w:r w:rsidRPr="00DE55A8">
        <w:rPr>
          <w:szCs w:val="24"/>
        </w:rPr>
        <w:t xml:space="preserve">Evonik </w:t>
      </w:r>
      <w:r w:rsidR="00622109" w:rsidRPr="00DE55A8">
        <w:rPr>
          <w:szCs w:val="24"/>
        </w:rPr>
        <w:t>nach erstem Halbjahr voll im Plan</w:t>
      </w:r>
    </w:p>
    <w:p w14:paraId="76C42018" w14:textId="77777777" w:rsidR="00C421AD" w:rsidRPr="0006177F" w:rsidRDefault="00C421AD" w:rsidP="0006177F">
      <w:pPr>
        <w:pStyle w:val="Titel"/>
      </w:pPr>
    </w:p>
    <w:p w14:paraId="525907FF" w14:textId="50E6A390" w:rsidR="005145B1" w:rsidRPr="007840B0" w:rsidRDefault="005145B1" w:rsidP="007840B0">
      <w:pPr>
        <w:numPr>
          <w:ilvl w:val="0"/>
          <w:numId w:val="32"/>
        </w:numPr>
        <w:tabs>
          <w:tab w:val="clear" w:pos="1425"/>
          <w:tab w:val="num" w:pos="340"/>
        </w:tabs>
        <w:ind w:left="340" w:right="85" w:hanging="340"/>
        <w:rPr>
          <w:rFonts w:cs="Lucida Sans Unicode"/>
          <w:b/>
          <w:szCs w:val="22"/>
        </w:rPr>
      </w:pPr>
      <w:r w:rsidRPr="007840B0">
        <w:rPr>
          <w:rFonts w:cs="Lucida Sans Unicode"/>
          <w:b/>
          <w:szCs w:val="22"/>
        </w:rPr>
        <w:t>Umsatz wächst</w:t>
      </w:r>
      <w:r w:rsidR="00E06F19" w:rsidRPr="007840B0">
        <w:rPr>
          <w:rFonts w:cs="Lucida Sans Unicode"/>
          <w:b/>
          <w:szCs w:val="22"/>
        </w:rPr>
        <w:t xml:space="preserve"> </w:t>
      </w:r>
      <w:r w:rsidR="00A23DFF" w:rsidRPr="007840B0">
        <w:rPr>
          <w:rFonts w:cs="Lucida Sans Unicode"/>
          <w:b/>
          <w:szCs w:val="22"/>
        </w:rPr>
        <w:t>um 1</w:t>
      </w:r>
      <w:r w:rsidR="00622109" w:rsidRPr="007840B0">
        <w:rPr>
          <w:rFonts w:cs="Lucida Sans Unicode"/>
          <w:b/>
          <w:szCs w:val="22"/>
        </w:rPr>
        <w:t>5</w:t>
      </w:r>
      <w:r w:rsidR="00A23DFF" w:rsidRPr="007840B0">
        <w:rPr>
          <w:rFonts w:cs="Lucida Sans Unicode"/>
          <w:b/>
          <w:szCs w:val="22"/>
        </w:rPr>
        <w:t xml:space="preserve"> Prozent </w:t>
      </w:r>
      <w:r w:rsidR="00E06F19" w:rsidRPr="007840B0">
        <w:rPr>
          <w:rFonts w:cs="Lucida Sans Unicode"/>
          <w:b/>
          <w:szCs w:val="22"/>
        </w:rPr>
        <w:t xml:space="preserve">auf </w:t>
      </w:r>
      <w:r w:rsidR="00622109" w:rsidRPr="007840B0">
        <w:rPr>
          <w:rFonts w:cs="Lucida Sans Unicode"/>
          <w:b/>
          <w:szCs w:val="22"/>
        </w:rPr>
        <w:t>7,3</w:t>
      </w:r>
      <w:r w:rsidR="00E06F19" w:rsidRPr="007840B0">
        <w:rPr>
          <w:rFonts w:cs="Lucida Sans Unicode"/>
          <w:b/>
          <w:szCs w:val="22"/>
        </w:rPr>
        <w:t xml:space="preserve"> Milliarden €</w:t>
      </w:r>
    </w:p>
    <w:p w14:paraId="2F8FE14A" w14:textId="269E428F" w:rsidR="005145B1" w:rsidRPr="007840B0" w:rsidRDefault="00E06F19" w:rsidP="007840B0">
      <w:pPr>
        <w:numPr>
          <w:ilvl w:val="0"/>
          <w:numId w:val="32"/>
        </w:numPr>
        <w:tabs>
          <w:tab w:val="clear" w:pos="1425"/>
          <w:tab w:val="num" w:pos="340"/>
        </w:tabs>
        <w:ind w:left="340" w:right="85" w:hanging="340"/>
        <w:rPr>
          <w:rFonts w:cs="Lucida Sans Unicode"/>
          <w:b/>
          <w:szCs w:val="22"/>
        </w:rPr>
      </w:pPr>
      <w:r w:rsidRPr="007840B0">
        <w:rPr>
          <w:rFonts w:cs="Lucida Sans Unicode"/>
          <w:b/>
          <w:szCs w:val="22"/>
        </w:rPr>
        <w:t>Bereinigtes EB</w:t>
      </w:r>
      <w:r w:rsidR="00271596" w:rsidRPr="007840B0">
        <w:rPr>
          <w:rFonts w:cs="Lucida Sans Unicode"/>
          <w:b/>
          <w:szCs w:val="22"/>
        </w:rPr>
        <w:t>ITDA steigt um 8</w:t>
      </w:r>
      <w:r w:rsidR="00C320E4" w:rsidRPr="007840B0">
        <w:rPr>
          <w:rFonts w:cs="Lucida Sans Unicode"/>
          <w:b/>
          <w:szCs w:val="22"/>
        </w:rPr>
        <w:t xml:space="preserve"> Prozent auf </w:t>
      </w:r>
      <w:r w:rsidR="00D30CA5" w:rsidRPr="007840B0">
        <w:rPr>
          <w:rFonts w:cs="Lucida Sans Unicode"/>
          <w:b/>
          <w:szCs w:val="22"/>
        </w:rPr>
        <w:t>1,25</w:t>
      </w:r>
      <w:r w:rsidRPr="007840B0">
        <w:rPr>
          <w:rFonts w:cs="Lucida Sans Unicode"/>
          <w:b/>
          <w:szCs w:val="22"/>
        </w:rPr>
        <w:t xml:space="preserve"> Milli</w:t>
      </w:r>
      <w:r w:rsidR="00D30CA5" w:rsidRPr="007840B0">
        <w:rPr>
          <w:rFonts w:cs="Lucida Sans Unicode"/>
          <w:b/>
          <w:szCs w:val="22"/>
        </w:rPr>
        <w:t>arde</w:t>
      </w:r>
      <w:r w:rsidRPr="007840B0">
        <w:rPr>
          <w:rFonts w:cs="Lucida Sans Unicode"/>
          <w:b/>
          <w:szCs w:val="22"/>
        </w:rPr>
        <w:t>n €</w:t>
      </w:r>
    </w:p>
    <w:p w14:paraId="3DC2AE19" w14:textId="73F9ACB8" w:rsidR="005145B1" w:rsidRDefault="00622109" w:rsidP="00A23DFF">
      <w:pPr>
        <w:numPr>
          <w:ilvl w:val="0"/>
          <w:numId w:val="32"/>
        </w:numPr>
        <w:tabs>
          <w:tab w:val="clear" w:pos="1425"/>
          <w:tab w:val="num" w:pos="340"/>
        </w:tabs>
        <w:ind w:left="340" w:right="85" w:hanging="340"/>
        <w:rPr>
          <w:rFonts w:cs="Lucida Sans Unicode"/>
          <w:b/>
          <w:szCs w:val="22"/>
        </w:rPr>
      </w:pPr>
      <w:r>
        <w:rPr>
          <w:rFonts w:cs="Lucida Sans Unicode"/>
          <w:b/>
          <w:szCs w:val="22"/>
        </w:rPr>
        <w:t xml:space="preserve">Erste Synergien aus der </w:t>
      </w:r>
      <w:r w:rsidR="005145B1" w:rsidRPr="00D83D35">
        <w:rPr>
          <w:rFonts w:cs="Lucida Sans Unicode"/>
          <w:b/>
          <w:szCs w:val="22"/>
        </w:rPr>
        <w:t xml:space="preserve">Integration des </w:t>
      </w:r>
      <w:r w:rsidR="0082338D">
        <w:rPr>
          <w:rFonts w:cs="Lucida Sans Unicode"/>
          <w:b/>
          <w:szCs w:val="22"/>
        </w:rPr>
        <w:t>Spezialadditiv-</w:t>
      </w:r>
      <w:r w:rsidR="005145B1" w:rsidRPr="00D83D35">
        <w:rPr>
          <w:rFonts w:cs="Lucida Sans Unicode"/>
          <w:b/>
          <w:szCs w:val="22"/>
        </w:rPr>
        <w:t>gesch</w:t>
      </w:r>
      <w:r w:rsidR="007219B5">
        <w:rPr>
          <w:rFonts w:cs="Lucida Sans Unicode"/>
          <w:b/>
          <w:szCs w:val="22"/>
        </w:rPr>
        <w:t>äfts von Air Products</w:t>
      </w:r>
    </w:p>
    <w:p w14:paraId="0EABB961" w14:textId="77777777" w:rsidR="00C421AD" w:rsidRDefault="00C421AD" w:rsidP="005145B1">
      <w:pPr>
        <w:ind w:right="85"/>
        <w:rPr>
          <w:rFonts w:cs="Lucida Sans Unicode"/>
          <w:sz w:val="24"/>
        </w:rPr>
      </w:pPr>
    </w:p>
    <w:p w14:paraId="6CF38664" w14:textId="77777777" w:rsidR="005145B1" w:rsidRPr="005145B1" w:rsidRDefault="005145B1" w:rsidP="005145B1">
      <w:pPr>
        <w:ind w:right="85"/>
        <w:rPr>
          <w:rFonts w:cs="Lucida Sans Unicode"/>
          <w:sz w:val="24"/>
        </w:rPr>
      </w:pPr>
      <w:r>
        <w:rPr>
          <w:rFonts w:cs="Lucida Sans Unicode"/>
          <w:sz w:val="24"/>
        </w:rPr>
        <w:t xml:space="preserve"> </w:t>
      </w:r>
    </w:p>
    <w:p w14:paraId="5577A775" w14:textId="7270B8DD" w:rsidR="00B85905" w:rsidRDefault="005145B1" w:rsidP="0006177F">
      <w:r w:rsidRPr="005145B1">
        <w:rPr>
          <w:b/>
        </w:rPr>
        <w:t>Essen.</w:t>
      </w:r>
      <w:r w:rsidR="00486D1C">
        <w:rPr>
          <w:b/>
        </w:rPr>
        <w:t xml:space="preserve"> </w:t>
      </w:r>
      <w:r w:rsidR="001559BA">
        <w:t>E</w:t>
      </w:r>
      <w:r w:rsidR="00824201">
        <w:t>vonik</w:t>
      </w:r>
      <w:r w:rsidR="001559BA">
        <w:t xml:space="preserve"> hat </w:t>
      </w:r>
      <w:r w:rsidR="00824201">
        <w:t>den</w:t>
      </w:r>
      <w:r w:rsidR="00C9038F">
        <w:t xml:space="preserve"> </w:t>
      </w:r>
      <w:r w:rsidR="00E679CE">
        <w:t xml:space="preserve">Umsatz </w:t>
      </w:r>
      <w:r w:rsidR="00742C13">
        <w:t>im ersten Halbjah</w:t>
      </w:r>
      <w:r w:rsidR="002846EF">
        <w:t xml:space="preserve">r des Geschäftsjahres 2017 </w:t>
      </w:r>
      <w:r w:rsidR="00E06F19">
        <w:t xml:space="preserve">auf </w:t>
      </w:r>
      <w:r w:rsidR="00742C13">
        <w:t>7,3</w:t>
      </w:r>
      <w:r w:rsidR="00E06F19">
        <w:t xml:space="preserve"> Milliarden € gesteigert. </w:t>
      </w:r>
      <w:r w:rsidR="002846EF">
        <w:t>Dieser Anstieg um 15 Prozent im Vergleich zum ersten Halbjahr 2016</w:t>
      </w:r>
      <w:r w:rsidR="005E3899">
        <w:t xml:space="preserve"> beruht zum einen</w:t>
      </w:r>
      <w:r w:rsidR="00E06F19">
        <w:t xml:space="preserve"> </w:t>
      </w:r>
      <w:r w:rsidR="0084138C">
        <w:t xml:space="preserve">auf </w:t>
      </w:r>
      <w:r w:rsidR="00742C13">
        <w:t xml:space="preserve">der erstmaligen Einbeziehung des Spezialadditivgeschäfts </w:t>
      </w:r>
      <w:r w:rsidR="00AD6799">
        <w:t xml:space="preserve">des </w:t>
      </w:r>
      <w:r w:rsidR="0082338D">
        <w:t xml:space="preserve">US-Unternehmens </w:t>
      </w:r>
      <w:r w:rsidR="00742C13">
        <w:t>Air Products</w:t>
      </w:r>
      <w:r w:rsidR="0082338D">
        <w:t>.</w:t>
      </w:r>
      <w:r w:rsidR="00742C13">
        <w:t xml:space="preserve"> </w:t>
      </w:r>
      <w:r w:rsidR="0082338D">
        <w:t xml:space="preserve">Evonik hatte dieses Geschäft im Januar übernommen. </w:t>
      </w:r>
      <w:r w:rsidR="002846EF">
        <w:t xml:space="preserve">Zum </w:t>
      </w:r>
      <w:r w:rsidR="005E3899">
        <w:t xml:space="preserve">anderen </w:t>
      </w:r>
      <w:r w:rsidR="002846EF">
        <w:t>trugen</w:t>
      </w:r>
      <w:r w:rsidR="00C3150C">
        <w:t xml:space="preserve"> </w:t>
      </w:r>
      <w:r w:rsidR="0082338D">
        <w:t xml:space="preserve">eine </w:t>
      </w:r>
      <w:r w:rsidR="00F600C8">
        <w:t>spürbar</w:t>
      </w:r>
      <w:r w:rsidR="0082338D">
        <w:t xml:space="preserve"> höhere Nachfrage und </w:t>
      </w:r>
      <w:r w:rsidR="002846EF">
        <w:t xml:space="preserve">leicht </w:t>
      </w:r>
      <w:r w:rsidR="00C3150C">
        <w:t>höhere Verkaufspreise zum Umsatzanstieg bei.</w:t>
      </w:r>
      <w:r w:rsidR="002846EF">
        <w:t xml:space="preserve"> </w:t>
      </w:r>
    </w:p>
    <w:p w14:paraId="6A601A87" w14:textId="77777777" w:rsidR="00E33209" w:rsidRDefault="00E33209" w:rsidP="0006177F"/>
    <w:p w14:paraId="03E6A3E2" w14:textId="2F1A904A" w:rsidR="00E33209" w:rsidRPr="0082338D" w:rsidRDefault="000003D7" w:rsidP="0006177F">
      <w:pPr>
        <w:rPr>
          <w:color w:val="000000" w:themeColor="text1"/>
        </w:rPr>
      </w:pPr>
      <w:r w:rsidRPr="0082338D">
        <w:rPr>
          <w:color w:val="000000" w:themeColor="text1"/>
        </w:rPr>
        <w:t>„</w:t>
      </w:r>
      <w:r w:rsidR="003B0F72">
        <w:rPr>
          <w:color w:val="000000" w:themeColor="text1"/>
        </w:rPr>
        <w:t>Mit unser</w:t>
      </w:r>
      <w:r w:rsidR="0082338D">
        <w:rPr>
          <w:color w:val="000000" w:themeColor="text1"/>
        </w:rPr>
        <w:t xml:space="preserve">er </w:t>
      </w:r>
      <w:r w:rsidR="003B0F72">
        <w:rPr>
          <w:color w:val="000000" w:themeColor="text1"/>
        </w:rPr>
        <w:t xml:space="preserve">geschäftlichen </w:t>
      </w:r>
      <w:r w:rsidR="0082338D">
        <w:rPr>
          <w:color w:val="000000" w:themeColor="text1"/>
        </w:rPr>
        <w:t>Entwicklung sind wir voll im Plan</w:t>
      </w:r>
      <w:r w:rsidRPr="0082338D">
        <w:rPr>
          <w:color w:val="000000" w:themeColor="text1"/>
        </w:rPr>
        <w:t xml:space="preserve">“, </w:t>
      </w:r>
      <w:r w:rsidR="00E33209" w:rsidRPr="0082338D">
        <w:rPr>
          <w:color w:val="000000" w:themeColor="text1"/>
        </w:rPr>
        <w:t xml:space="preserve">sagte </w:t>
      </w:r>
      <w:r w:rsidR="0084138C" w:rsidRPr="0082338D">
        <w:rPr>
          <w:color w:val="000000" w:themeColor="text1"/>
        </w:rPr>
        <w:t>V</w:t>
      </w:r>
      <w:r w:rsidR="00E33209" w:rsidRPr="0082338D">
        <w:rPr>
          <w:color w:val="000000" w:themeColor="text1"/>
        </w:rPr>
        <w:t xml:space="preserve">orstandschef </w:t>
      </w:r>
      <w:r w:rsidRPr="0082338D">
        <w:rPr>
          <w:color w:val="000000" w:themeColor="text1"/>
        </w:rPr>
        <w:t>Christian Kullmann</w:t>
      </w:r>
      <w:r w:rsidR="00E33209" w:rsidRPr="0082338D">
        <w:rPr>
          <w:color w:val="000000" w:themeColor="text1"/>
        </w:rPr>
        <w:t>. „</w:t>
      </w:r>
      <w:r w:rsidR="0082338D">
        <w:rPr>
          <w:color w:val="000000" w:themeColor="text1"/>
        </w:rPr>
        <w:t>Zudem ernten w</w:t>
      </w:r>
      <w:r w:rsidR="0082338D" w:rsidRPr="0082338D">
        <w:rPr>
          <w:color w:val="000000" w:themeColor="text1"/>
        </w:rPr>
        <w:t>ir nun die ersten Früchte aus der größten Übe</w:t>
      </w:r>
      <w:r w:rsidR="0082338D">
        <w:rPr>
          <w:color w:val="000000" w:themeColor="text1"/>
        </w:rPr>
        <w:t>rnahme unserer Konzerngeschichte</w:t>
      </w:r>
      <w:r w:rsidR="00401D7E" w:rsidRPr="0082338D">
        <w:rPr>
          <w:color w:val="000000" w:themeColor="text1"/>
        </w:rPr>
        <w:t>.</w:t>
      </w:r>
      <w:r w:rsidR="002846EF" w:rsidRPr="0082338D">
        <w:rPr>
          <w:color w:val="000000" w:themeColor="text1"/>
        </w:rPr>
        <w:t>“</w:t>
      </w:r>
    </w:p>
    <w:p w14:paraId="4229CBB9" w14:textId="7B16DBB8" w:rsidR="00E33209" w:rsidRDefault="00EB327D" w:rsidP="0006177F">
      <w:r>
        <w:t xml:space="preserve"> </w:t>
      </w:r>
    </w:p>
    <w:p w14:paraId="58796201" w14:textId="46BE544C" w:rsidR="00A03283" w:rsidRDefault="00E33209" w:rsidP="0006177F">
      <w:r>
        <w:t>Das bereinigte EBI</w:t>
      </w:r>
      <w:r w:rsidR="003543BE">
        <w:t xml:space="preserve">TDA legte im ersten </w:t>
      </w:r>
      <w:r w:rsidR="00742C13">
        <w:t>Halbjahr</w:t>
      </w:r>
      <w:r w:rsidR="003543BE">
        <w:t xml:space="preserve"> um 8</w:t>
      </w:r>
      <w:r>
        <w:t xml:space="preserve"> Pr</w:t>
      </w:r>
      <w:r w:rsidR="00C320E4">
        <w:t xml:space="preserve">ozent auf </w:t>
      </w:r>
      <w:r w:rsidR="00D30CA5">
        <w:t>1,25</w:t>
      </w:r>
      <w:r>
        <w:t xml:space="preserve"> Milli</w:t>
      </w:r>
      <w:r w:rsidR="00D30CA5">
        <w:t>ard</w:t>
      </w:r>
      <w:r>
        <w:t xml:space="preserve">en € zu, vor allem durch bessere Ergebnisse in den Segmenten Resource Efficiency und Performance Materials. Die </w:t>
      </w:r>
      <w:r w:rsidR="002720C3">
        <w:t>Erträge im Segment Nutrition &amp;</w:t>
      </w:r>
      <w:r>
        <w:t xml:space="preserve"> Care lagen unter denen des Vorjahres</w:t>
      </w:r>
      <w:r w:rsidR="00B50B50">
        <w:t>zeitraums</w:t>
      </w:r>
      <w:r>
        <w:t xml:space="preserve">, hauptsächlich </w:t>
      </w:r>
      <w:r w:rsidR="002720C3">
        <w:t>infolge</w:t>
      </w:r>
      <w:r>
        <w:t xml:space="preserve"> niedrigere</w:t>
      </w:r>
      <w:r w:rsidR="002720C3">
        <w:t>r</w:t>
      </w:r>
      <w:r>
        <w:t xml:space="preserve"> Preise für</w:t>
      </w:r>
      <w:r w:rsidR="00E02E38">
        <w:t xml:space="preserve"> </w:t>
      </w:r>
      <w:r w:rsidR="00E02E38">
        <w:rPr>
          <w:rFonts w:cs="Lucida Sans Unicode"/>
          <w:shd w:val="clear" w:color="auto" w:fill="FFFFFF"/>
        </w:rPr>
        <w:t>Futtermitteladditive</w:t>
      </w:r>
      <w:r>
        <w:t>.</w:t>
      </w:r>
    </w:p>
    <w:p w14:paraId="0EB4D11D" w14:textId="77777777" w:rsidR="00E02E38" w:rsidRDefault="00E02E38" w:rsidP="0006177F"/>
    <w:p w14:paraId="7A66F8CB" w14:textId="77777777" w:rsidR="00E245D3" w:rsidRDefault="00E245D3" w:rsidP="00EA036C"/>
    <w:p w14:paraId="5B63885E" w14:textId="77777777" w:rsidR="00E245D3" w:rsidRDefault="00E245D3" w:rsidP="00EA036C"/>
    <w:p w14:paraId="1232EF03" w14:textId="2AEEB4F5" w:rsidR="00E33209" w:rsidRDefault="00393AAC" w:rsidP="0006177F">
      <w:r>
        <w:t xml:space="preserve">Das </w:t>
      </w:r>
      <w:r w:rsidR="007B31FC">
        <w:t xml:space="preserve">bereinigte </w:t>
      </w:r>
      <w:r>
        <w:t xml:space="preserve">Konzernergebnis </w:t>
      </w:r>
      <w:r w:rsidR="00EA036C">
        <w:t>stieg</w:t>
      </w:r>
      <w:r w:rsidR="00B50B50">
        <w:t xml:space="preserve"> </w:t>
      </w:r>
      <w:r w:rsidR="00EA036C">
        <w:t>um 10 Prozent auf</w:t>
      </w:r>
      <w:r w:rsidR="00B50B50">
        <w:t xml:space="preserve"> </w:t>
      </w:r>
      <w:r w:rsidR="008E06E8">
        <w:t>549</w:t>
      </w:r>
      <w:r w:rsidR="00EA036C">
        <w:t xml:space="preserve"> Millionen €,</w:t>
      </w:r>
      <w:r w:rsidR="00E245D3">
        <w:t xml:space="preserve"> </w:t>
      </w:r>
      <w:r w:rsidR="00437F4C">
        <w:t xml:space="preserve">das </w:t>
      </w:r>
      <w:r w:rsidR="00867A69">
        <w:t xml:space="preserve">bereinigte </w:t>
      </w:r>
      <w:r w:rsidR="00B50B50">
        <w:t xml:space="preserve">Ergebnis </w:t>
      </w:r>
      <w:r w:rsidR="00EA036C">
        <w:t>je</w:t>
      </w:r>
      <w:r w:rsidR="00B50B50">
        <w:t xml:space="preserve"> Aktie </w:t>
      </w:r>
      <w:r w:rsidR="00EA036C">
        <w:t>verbesserte sich auf</w:t>
      </w:r>
      <w:r w:rsidR="00437F4C">
        <w:t xml:space="preserve"> </w:t>
      </w:r>
      <w:r w:rsidR="00C12B2E">
        <w:t>1</w:t>
      </w:r>
      <w:r w:rsidR="00437F4C">
        <w:t>,</w:t>
      </w:r>
      <w:r w:rsidR="00C12B2E">
        <w:t>18</w:t>
      </w:r>
      <w:r w:rsidR="00437F4C">
        <w:t xml:space="preserve"> </w:t>
      </w:r>
      <w:r w:rsidR="00B50B50">
        <w:t>€</w:t>
      </w:r>
      <w:r w:rsidR="00753DC3">
        <w:t>.</w:t>
      </w:r>
      <w:r w:rsidR="00867A69">
        <w:t xml:space="preserve"> D</w:t>
      </w:r>
      <w:r w:rsidR="00233793">
        <w:t xml:space="preserve">as Konzernergebnis </w:t>
      </w:r>
      <w:r w:rsidR="00C12B2E">
        <w:t>ging mit 394 Millionen</w:t>
      </w:r>
      <w:r w:rsidR="002846EF">
        <w:t xml:space="preserve"> € </w:t>
      </w:r>
      <w:r w:rsidR="00CB42C9">
        <w:t>um drei Prozent zurück</w:t>
      </w:r>
      <w:r w:rsidR="00867A69">
        <w:t>. D</w:t>
      </w:r>
      <w:r w:rsidR="002846EF">
        <w:t>ies</w:t>
      </w:r>
      <w:r w:rsidR="00867A69">
        <w:t xml:space="preserve">er Rückgang </w:t>
      </w:r>
      <w:r w:rsidR="00B00DC2">
        <w:t>beruht</w:t>
      </w:r>
      <w:r w:rsidR="00867A69">
        <w:t xml:space="preserve"> im Wesentlichen </w:t>
      </w:r>
      <w:r w:rsidR="00B00DC2">
        <w:t>auf</w:t>
      </w:r>
      <w:r w:rsidR="00867A69">
        <w:t xml:space="preserve"> </w:t>
      </w:r>
      <w:r w:rsidR="00C3150C">
        <w:t xml:space="preserve">einmaligen </w:t>
      </w:r>
      <w:r w:rsidR="003B0F72">
        <w:t>Aufwendungen im Zusammenhang mit dem</w:t>
      </w:r>
      <w:r w:rsidR="00CB42C9">
        <w:t xml:space="preserve"> Erwerb</w:t>
      </w:r>
      <w:r w:rsidR="00C3150C">
        <w:t xml:space="preserve"> des Spezialadditivgeschäfts von Air Products</w:t>
      </w:r>
      <w:r w:rsidR="00867A69">
        <w:t>.</w:t>
      </w:r>
    </w:p>
    <w:p w14:paraId="4707F106" w14:textId="77777777" w:rsidR="007B31FC" w:rsidRDefault="007B31FC" w:rsidP="0006177F"/>
    <w:p w14:paraId="16B65018" w14:textId="413581DB" w:rsidR="007B31FC" w:rsidRDefault="007B31FC" w:rsidP="0006177F">
      <w:r>
        <w:t>Die Integration d</w:t>
      </w:r>
      <w:r w:rsidR="00867A69">
        <w:t>ieser</w:t>
      </w:r>
      <w:r>
        <w:t xml:space="preserve"> zum </w:t>
      </w:r>
      <w:r w:rsidR="00B00DC2">
        <w:t>Jahresbeginn</w:t>
      </w:r>
      <w:r>
        <w:t xml:space="preserve"> </w:t>
      </w:r>
      <w:r w:rsidR="00867A69">
        <w:t>übernommenen Einheiten</w:t>
      </w:r>
      <w:r w:rsidR="00F15EF6">
        <w:t xml:space="preserve"> verläuft erfolgreich</w:t>
      </w:r>
      <w:r>
        <w:t xml:space="preserve"> </w:t>
      </w:r>
      <w:r w:rsidR="00F15EF6">
        <w:t>und reibungslos</w:t>
      </w:r>
      <w:r>
        <w:t xml:space="preserve">. </w:t>
      </w:r>
      <w:r w:rsidR="0082338D">
        <w:t xml:space="preserve">Erste </w:t>
      </w:r>
      <w:r w:rsidR="00695735">
        <w:t xml:space="preserve">Synergien </w:t>
      </w:r>
      <w:r w:rsidR="0082338D">
        <w:t xml:space="preserve">konnten </w:t>
      </w:r>
      <w:r w:rsidR="00151E33">
        <w:t xml:space="preserve">bereits </w:t>
      </w:r>
      <w:r w:rsidR="0082338D">
        <w:t xml:space="preserve">im zweiten Quartal realisiert </w:t>
      </w:r>
      <w:r w:rsidR="00AE6F02">
        <w:t>werden.</w:t>
      </w:r>
      <w:r w:rsidR="000A4E28">
        <w:t xml:space="preserve"> Auch die Übernahme des </w:t>
      </w:r>
      <w:r w:rsidR="008532A9">
        <w:t>Silica-Geschäft</w:t>
      </w:r>
      <w:r w:rsidR="00D411CA">
        <w:t>s des US-</w:t>
      </w:r>
      <w:r w:rsidR="002846EF">
        <w:t>Unternehmens</w:t>
      </w:r>
      <w:r w:rsidR="00D411CA">
        <w:t xml:space="preserve"> J.M. Huber</w:t>
      </w:r>
      <w:r w:rsidR="00100210">
        <w:t xml:space="preserve"> ist a</w:t>
      </w:r>
      <w:r w:rsidR="007840B0">
        <w:t>uf einem guten Weg.</w:t>
      </w:r>
      <w:r w:rsidR="00695735">
        <w:t xml:space="preserve"> </w:t>
      </w:r>
      <w:r w:rsidR="00850FA8">
        <w:t>Evonik geht davon aus</w:t>
      </w:r>
      <w:r w:rsidR="00D9136B">
        <w:t>, den</w:t>
      </w:r>
      <w:r w:rsidR="00100210">
        <w:t xml:space="preserve"> </w:t>
      </w:r>
      <w:r w:rsidR="00D9136B">
        <w:t xml:space="preserve">Kauf </w:t>
      </w:r>
      <w:r w:rsidR="0082338D">
        <w:t xml:space="preserve">wie geplant </w:t>
      </w:r>
      <w:r w:rsidR="00CB42C9">
        <w:t xml:space="preserve">im </w:t>
      </w:r>
      <w:r w:rsidR="002846EF">
        <w:t>zweiten Halbjahr</w:t>
      </w:r>
      <w:r w:rsidR="00CB42C9">
        <w:t xml:space="preserve"> 2017</w:t>
      </w:r>
      <w:r w:rsidR="00D9136B">
        <w:t xml:space="preserve"> abschließen zu können.</w:t>
      </w:r>
    </w:p>
    <w:p w14:paraId="6B2B652F" w14:textId="77777777" w:rsidR="00AE6F02" w:rsidRDefault="00AE6F02" w:rsidP="0006177F"/>
    <w:p w14:paraId="7AD5AC50" w14:textId="30FFFEB5" w:rsidR="00AE6F02" w:rsidRPr="00936BF2" w:rsidRDefault="00AE6F02" w:rsidP="0006177F">
      <w:r>
        <w:t xml:space="preserve">Die Nettofinanzschulden des Konzerns lagen </w:t>
      </w:r>
      <w:r w:rsidR="00EA036C">
        <w:t xml:space="preserve">zum 30. Juni </w:t>
      </w:r>
      <w:r w:rsidR="00923197">
        <w:t>2017 bei 3,09</w:t>
      </w:r>
      <w:r>
        <w:t xml:space="preserve"> Milliarden </w:t>
      </w:r>
      <w:r w:rsidR="002720C3">
        <w:t>€</w:t>
      </w:r>
      <w:r w:rsidR="00936BF2">
        <w:t xml:space="preserve">. </w:t>
      </w:r>
      <w:r w:rsidR="00151E33">
        <w:t>Anfang Juli</w:t>
      </w:r>
      <w:r w:rsidR="00936BF2">
        <w:t xml:space="preserve"> </w:t>
      </w:r>
      <w:r w:rsidR="00E02E38">
        <w:t xml:space="preserve">wurde </w:t>
      </w:r>
      <w:r w:rsidR="00936BF2">
        <w:t xml:space="preserve">erstmals eine Hybridanleihe </w:t>
      </w:r>
      <w:r w:rsidR="002B262E">
        <w:t>ausgegeben</w:t>
      </w:r>
      <w:r w:rsidR="00936BF2">
        <w:t>. Die Anleihe war mit einem Zinskupon vo</w:t>
      </w:r>
      <w:r w:rsidR="002846EF">
        <w:t xml:space="preserve">n 2,125 Prozent die günstigste </w:t>
      </w:r>
      <w:r w:rsidR="00A11D4E" w:rsidRPr="00311DA4">
        <w:t>Euro-</w:t>
      </w:r>
      <w:r w:rsidR="002846EF" w:rsidRPr="00311DA4">
        <w:t>Hybrida</w:t>
      </w:r>
      <w:r w:rsidR="00936BF2" w:rsidRPr="00311DA4">
        <w:t>nleihe</w:t>
      </w:r>
      <w:bookmarkStart w:id="0" w:name="_GoBack"/>
      <w:bookmarkEnd w:id="0"/>
      <w:r w:rsidR="00936BF2">
        <w:t xml:space="preserve"> eines </w:t>
      </w:r>
      <w:r w:rsidR="00936BF2" w:rsidRPr="00936BF2">
        <w:t>Industrie-Unternehmens und dient der Finanzierung des Silica-Geschäfts von Huber. „Die erreichten Konditionen zeigen erneut, dass der Kapitalmarkt großes Vertrauen in unsere Finanzlage hat“</w:t>
      </w:r>
      <w:r w:rsidR="00B00DC2" w:rsidRPr="00936BF2">
        <w:t>, sagte Finanzv</w:t>
      </w:r>
      <w:r w:rsidRPr="00936BF2">
        <w:t>orstand Ute Wolf.</w:t>
      </w:r>
      <w:r w:rsidR="002720C3" w:rsidRPr="00936BF2">
        <w:t xml:space="preserve"> </w:t>
      </w:r>
      <w:r w:rsidR="00A3271A" w:rsidRPr="00936BF2">
        <w:t>„</w:t>
      </w:r>
      <w:r w:rsidR="00936BF2" w:rsidRPr="00936BF2">
        <w:t>Wir verfügen über ein</w:t>
      </w:r>
      <w:r w:rsidR="00A3271A" w:rsidRPr="00936BF2">
        <w:t xml:space="preserve"> solide</w:t>
      </w:r>
      <w:r w:rsidR="00936BF2" w:rsidRPr="00936BF2">
        <w:t>s Investmentgrade-Rating</w:t>
      </w:r>
      <w:r w:rsidR="00B018FA" w:rsidRPr="00936BF2">
        <w:t>.</w:t>
      </w:r>
      <w:r w:rsidR="00936BF2" w:rsidRPr="00936BF2">
        <w:t xml:space="preserve"> Und das wollen wir auch halten.</w:t>
      </w:r>
      <w:r w:rsidR="00B018FA" w:rsidRPr="00936BF2">
        <w:t>“</w:t>
      </w:r>
    </w:p>
    <w:p w14:paraId="72407D29" w14:textId="77777777" w:rsidR="00AE6F02" w:rsidRDefault="00AE6F02" w:rsidP="0006177F"/>
    <w:p w14:paraId="2F0E70BA" w14:textId="77777777" w:rsidR="00AE6F02" w:rsidRPr="00AE6F02" w:rsidRDefault="00AE6F02" w:rsidP="0006177F">
      <w:pPr>
        <w:rPr>
          <w:b/>
        </w:rPr>
      </w:pPr>
      <w:r w:rsidRPr="00AE6F02">
        <w:rPr>
          <w:b/>
        </w:rPr>
        <w:lastRenderedPageBreak/>
        <w:t>Ausblick bestätigt</w:t>
      </w:r>
    </w:p>
    <w:p w14:paraId="58075986" w14:textId="77777777" w:rsidR="00AE6F02" w:rsidRDefault="00AE6F02" w:rsidP="0006177F"/>
    <w:p w14:paraId="311940AC" w14:textId="77777777" w:rsidR="00695735" w:rsidRDefault="00487822" w:rsidP="0006177F">
      <w:r>
        <w:t xml:space="preserve">Evonik bekräftigt seine Prognose, im Gesamtjahr 2017 </w:t>
      </w:r>
      <w:r w:rsidR="002720C3">
        <w:t xml:space="preserve">sowohl </w:t>
      </w:r>
      <w:r w:rsidR="00393AAC">
        <w:t>den Umsatz</w:t>
      </w:r>
      <w:r>
        <w:t xml:space="preserve"> </w:t>
      </w:r>
      <w:r w:rsidR="002720C3">
        <w:t>als auch</w:t>
      </w:r>
      <w:r>
        <w:t xml:space="preserve"> den operativen Gewinn zu steigern. </w:t>
      </w:r>
      <w:r w:rsidR="006B5034">
        <w:t xml:space="preserve">Für das </w:t>
      </w:r>
      <w:r>
        <w:t xml:space="preserve">bereinigte EBITDA </w:t>
      </w:r>
      <w:r w:rsidR="006B5034">
        <w:t xml:space="preserve">wird </w:t>
      </w:r>
      <w:r w:rsidR="0082338D">
        <w:t xml:space="preserve">unverändert </w:t>
      </w:r>
      <w:r w:rsidR="006B5034">
        <w:t xml:space="preserve">ein Ergebniswachstum </w:t>
      </w:r>
      <w:r>
        <w:t xml:space="preserve">auf </w:t>
      </w:r>
    </w:p>
    <w:p w14:paraId="620A6E36" w14:textId="30D2CA72" w:rsidR="005C7CE3" w:rsidRDefault="00487822" w:rsidP="0006177F">
      <w:r>
        <w:t xml:space="preserve">2,2 bis 2,4 Milliarden € </w:t>
      </w:r>
      <w:r w:rsidR="006B5034">
        <w:t xml:space="preserve">erwartet </w:t>
      </w:r>
      <w:r w:rsidR="00393AAC">
        <w:t>(Vorjahr: 2,165 Milliarden €)</w:t>
      </w:r>
      <w:r>
        <w:t>.</w:t>
      </w:r>
    </w:p>
    <w:p w14:paraId="7F05328E" w14:textId="77777777" w:rsidR="002846EF" w:rsidRDefault="002846EF" w:rsidP="0006177F"/>
    <w:p w14:paraId="4B53ECEA" w14:textId="77777777" w:rsidR="00A67F2F" w:rsidRDefault="00A67F2F" w:rsidP="0006177F"/>
    <w:p w14:paraId="4A174460" w14:textId="77777777" w:rsidR="002846EF" w:rsidRDefault="002846EF" w:rsidP="0006177F"/>
    <w:p w14:paraId="79A6F210" w14:textId="77777777" w:rsidR="002846EF" w:rsidRDefault="002846EF" w:rsidP="0006177F"/>
    <w:p w14:paraId="14A142D5" w14:textId="77777777" w:rsidR="002846EF" w:rsidRDefault="002846EF" w:rsidP="0006177F"/>
    <w:p w14:paraId="7A808B2C" w14:textId="77777777" w:rsidR="0082338D" w:rsidRDefault="0082338D">
      <w:pPr>
        <w:spacing w:line="240" w:lineRule="auto"/>
        <w:rPr>
          <w:b/>
        </w:rPr>
      </w:pPr>
      <w:r>
        <w:rPr>
          <w:b/>
        </w:rPr>
        <w:br w:type="page"/>
      </w:r>
    </w:p>
    <w:p w14:paraId="6B04E7AA" w14:textId="3A917D4B" w:rsidR="00141A2F" w:rsidRPr="005C7CE3" w:rsidRDefault="002720C3" w:rsidP="0006177F">
      <w:r w:rsidRPr="002720C3">
        <w:rPr>
          <w:b/>
        </w:rPr>
        <w:lastRenderedPageBreak/>
        <w:t>Entwicklung in den Segmenten</w:t>
      </w:r>
    </w:p>
    <w:p w14:paraId="0227C0AC" w14:textId="77777777" w:rsidR="002846EF" w:rsidRDefault="002846EF" w:rsidP="0006177F">
      <w:pPr>
        <w:rPr>
          <w:b/>
        </w:rPr>
      </w:pPr>
    </w:p>
    <w:p w14:paraId="17D15050" w14:textId="5CEE767E" w:rsidR="00E02E38" w:rsidRDefault="00E02E38" w:rsidP="00E02E38">
      <w:r w:rsidRPr="002A76DB">
        <w:rPr>
          <w:b/>
        </w:rPr>
        <w:t>Resource Efficiency:</w:t>
      </w:r>
      <w:r>
        <w:t xml:space="preserve"> Der Umsatz stieg im ersten Halbjahr 2017 um 2</w:t>
      </w:r>
      <w:r w:rsidR="00EA036C">
        <w:t>1 Prozent auf 2,76 Milliarden €.</w:t>
      </w:r>
      <w:r>
        <w:t xml:space="preserve"> Die erstmalige Einbeziehung des von Air Products übernommenen Geschäfts steuerte hierzu 12 Prozentpunkte bei. Dazu kamen leicht höhere Preise. Zudem schob die hohe Nachfrage nach Kieselsäuren vor allem aus der Reifenindustrie, nach Hochleistungs-Kunststoffen unter anderem für den 3D-Druck, nach Öl-Additiven für die Auto-, Bau- und Transportindustrie sowie Beschichtungs-Additiven den Absatz an.</w:t>
      </w:r>
      <w:r w:rsidR="00EA036C" w:rsidRPr="00EA036C">
        <w:t xml:space="preserve"> </w:t>
      </w:r>
      <w:r w:rsidR="00EA036C">
        <w:t xml:space="preserve">Das bereinigte EBITDA im </w:t>
      </w:r>
      <w:r w:rsidR="006E42DA">
        <w:t xml:space="preserve">Segment </w:t>
      </w:r>
      <w:r w:rsidR="00EA036C">
        <w:t>Resource Efficiency stieg um 19 Prozent auf 628 Millionen €.</w:t>
      </w:r>
    </w:p>
    <w:p w14:paraId="5402CF26" w14:textId="77777777" w:rsidR="00E02E38" w:rsidRDefault="00E02E38" w:rsidP="002B262E">
      <w:pPr>
        <w:rPr>
          <w:b/>
        </w:rPr>
      </w:pPr>
    </w:p>
    <w:p w14:paraId="2A46C9B0" w14:textId="77777777" w:rsidR="00695735" w:rsidRDefault="002B262E" w:rsidP="002B262E">
      <w:r w:rsidRPr="002720C3">
        <w:rPr>
          <w:b/>
        </w:rPr>
        <w:t>Nutrition &amp; Care:</w:t>
      </w:r>
      <w:r>
        <w:t xml:space="preserve"> Der Umsatz stieg im ersten Halbjahr um </w:t>
      </w:r>
    </w:p>
    <w:p w14:paraId="09FDB988" w14:textId="6CADFE60" w:rsidR="002B262E" w:rsidRDefault="002B262E" w:rsidP="002B262E">
      <w:r>
        <w:t xml:space="preserve">5 Prozent auf 2,28 Milliarden €. </w:t>
      </w:r>
      <w:r w:rsidRPr="0051080B">
        <w:t xml:space="preserve">Hierzu trugen die erstmalige Einbeziehung des übernommenen Geschäfts von Air Products </w:t>
      </w:r>
      <w:r>
        <w:t>sowie</w:t>
      </w:r>
      <w:r w:rsidRPr="0051080B">
        <w:t xml:space="preserve"> ein </w:t>
      </w:r>
      <w:r>
        <w:t>leicht</w:t>
      </w:r>
      <w:r w:rsidRPr="0051080B">
        <w:t>es Mengenwachstum bei. Gegenläufig wirkten erneut die deutlich unter V</w:t>
      </w:r>
      <w:r w:rsidR="00695735">
        <w:t xml:space="preserve">orjahr liegenden Verkaufspreise für </w:t>
      </w:r>
      <w:r w:rsidR="00E02E38">
        <w:rPr>
          <w:rFonts w:cs="Lucida Sans Unicode"/>
          <w:shd w:val="clear" w:color="auto" w:fill="FFFFFF"/>
        </w:rPr>
        <w:t>Futtermitteladditive</w:t>
      </w:r>
      <w:r w:rsidR="00695735">
        <w:rPr>
          <w:rFonts w:cs="Lucida Sans Unicode"/>
          <w:shd w:val="clear" w:color="auto" w:fill="FFFFFF"/>
        </w:rPr>
        <w:t xml:space="preserve">. </w:t>
      </w:r>
      <w:r w:rsidR="00E02E38">
        <w:t>Das bereinigte EBITDA ging im</w:t>
      </w:r>
      <w:r>
        <w:t xml:space="preserve"> </w:t>
      </w:r>
      <w:r w:rsidR="006E42DA">
        <w:t xml:space="preserve">Segment </w:t>
      </w:r>
      <w:r w:rsidR="00E02E38">
        <w:t>Nutrition &amp; Care</w:t>
      </w:r>
      <w:r>
        <w:t xml:space="preserve"> um 31 Prozent auf 385 Millionen € zurück.</w:t>
      </w:r>
    </w:p>
    <w:p w14:paraId="3E83AA86" w14:textId="77777777" w:rsidR="00D83D35" w:rsidRDefault="00D83D35" w:rsidP="0006177F"/>
    <w:p w14:paraId="5C31A787" w14:textId="4162930E" w:rsidR="002A76DB" w:rsidRDefault="002A76DB" w:rsidP="0006177F">
      <w:r w:rsidRPr="002A76DB">
        <w:rPr>
          <w:b/>
        </w:rPr>
        <w:t>Performance Materials:</w:t>
      </w:r>
      <w:r>
        <w:rPr>
          <w:b/>
        </w:rPr>
        <w:t xml:space="preserve"> </w:t>
      </w:r>
      <w:r w:rsidR="00471063">
        <w:t xml:space="preserve">Der Umsatz wuchs </w:t>
      </w:r>
      <w:r w:rsidR="00B038CF">
        <w:t>im ersten Halbjahr um 18</w:t>
      </w:r>
      <w:r w:rsidR="00471063">
        <w:t xml:space="preserve"> Prozent auf </w:t>
      </w:r>
      <w:r w:rsidR="00B038CF">
        <w:t>1,89</w:t>
      </w:r>
      <w:r w:rsidR="00C867A8">
        <w:t> </w:t>
      </w:r>
      <w:r>
        <w:t>Milli</w:t>
      </w:r>
      <w:r w:rsidR="00B038CF">
        <w:t>ard</w:t>
      </w:r>
      <w:r>
        <w:t xml:space="preserve">en €, das bereinigte </w:t>
      </w:r>
      <w:r w:rsidR="00471063">
        <w:t>EBITDA hat sich</w:t>
      </w:r>
      <w:r>
        <w:t xml:space="preserve"> </w:t>
      </w:r>
      <w:r w:rsidR="00393AAC">
        <w:t xml:space="preserve">mit </w:t>
      </w:r>
      <w:r w:rsidR="00B038CF">
        <w:t>328</w:t>
      </w:r>
      <w:r w:rsidR="00C867A8">
        <w:t> </w:t>
      </w:r>
      <w:r w:rsidR="00393AAC">
        <w:t>Millionen</w:t>
      </w:r>
      <w:r w:rsidR="00C867A8">
        <w:t> </w:t>
      </w:r>
      <w:r w:rsidR="00393AAC">
        <w:t>€</w:t>
      </w:r>
      <w:r w:rsidR="00401D7E">
        <w:t xml:space="preserve"> </w:t>
      </w:r>
      <w:r w:rsidR="00B038CF">
        <w:t>fast</w:t>
      </w:r>
      <w:r w:rsidR="00471063">
        <w:t xml:space="preserve"> verdoppelt</w:t>
      </w:r>
      <w:r>
        <w:t xml:space="preserve">. </w:t>
      </w:r>
      <w:r w:rsidR="00F46850">
        <w:rPr>
          <w:rFonts w:cs="Lucida Sans Unicode"/>
        </w:rPr>
        <w:t>E</w:t>
      </w:r>
      <w:r w:rsidR="00F46850" w:rsidRPr="008108A9">
        <w:rPr>
          <w:rFonts w:cs="Lucida Sans Unicode"/>
        </w:rPr>
        <w:t xml:space="preserve">ine </w:t>
      </w:r>
      <w:r w:rsidR="00F46850">
        <w:rPr>
          <w:rFonts w:cs="Lucida Sans Unicode"/>
        </w:rPr>
        <w:t xml:space="preserve">hohe Nachfrage und </w:t>
      </w:r>
      <w:r w:rsidR="002B262E">
        <w:rPr>
          <w:rFonts w:cs="Lucida Sans Unicode"/>
        </w:rPr>
        <w:t xml:space="preserve">anhaltende Knappheit in der Lieferkette, </w:t>
      </w:r>
      <w:r w:rsidR="00F46850" w:rsidRPr="008108A9">
        <w:rPr>
          <w:rFonts w:cs="Lucida Sans Unicode"/>
        </w:rPr>
        <w:t>vor allem bei Butadien</w:t>
      </w:r>
      <w:r w:rsidR="00F46850">
        <w:rPr>
          <w:rFonts w:cs="Lucida Sans Unicode"/>
        </w:rPr>
        <w:t xml:space="preserve"> und </w:t>
      </w:r>
      <w:r w:rsidR="00F46850" w:rsidRPr="008108A9">
        <w:rPr>
          <w:rFonts w:cs="Lucida Sans Unicode"/>
          <w:shd w:val="clear" w:color="auto" w:fill="FFFFFF"/>
        </w:rPr>
        <w:t>Methylmethacrylat</w:t>
      </w:r>
      <w:r w:rsidR="002B262E">
        <w:rPr>
          <w:rFonts w:cs="Lucida Sans Unicode"/>
          <w:shd w:val="clear" w:color="auto" w:fill="FFFFFF"/>
        </w:rPr>
        <w:t>,</w:t>
      </w:r>
      <w:r w:rsidR="00F46850">
        <w:rPr>
          <w:rFonts w:cs="Lucida Sans Unicode"/>
          <w:shd w:val="clear" w:color="auto" w:fill="FFFFFF"/>
        </w:rPr>
        <w:t xml:space="preserve"> führten zu</w:t>
      </w:r>
      <w:r w:rsidR="00F46850">
        <w:t xml:space="preserve"> h</w:t>
      </w:r>
      <w:r w:rsidR="00A67F2F">
        <w:t>öhere</w:t>
      </w:r>
      <w:r w:rsidR="00F46850">
        <w:t>n</w:t>
      </w:r>
      <w:r w:rsidR="00A67F2F">
        <w:t xml:space="preserve"> Verkaufspreise</w:t>
      </w:r>
      <w:r w:rsidR="00F46850">
        <w:t>n.</w:t>
      </w:r>
      <w:r w:rsidR="00C320E4" w:rsidRPr="008108A9">
        <w:rPr>
          <w:rFonts w:cs="Lucida Sans Unicode"/>
        </w:rPr>
        <w:t xml:space="preserve"> </w:t>
      </w:r>
      <w:r w:rsidR="00F46850">
        <w:rPr>
          <w:rFonts w:cs="Lucida Sans Unicode"/>
        </w:rPr>
        <w:t>Zudem wirkten sich</w:t>
      </w:r>
      <w:r w:rsidR="00C320E4" w:rsidRPr="008108A9">
        <w:rPr>
          <w:rFonts w:cs="Lucida Sans Unicode"/>
        </w:rPr>
        <w:t xml:space="preserve"> </w:t>
      </w:r>
      <w:r w:rsidR="00A67F2F">
        <w:rPr>
          <w:rFonts w:cs="Lucida Sans Unicode"/>
        </w:rPr>
        <w:t>die erfolgreich umgesetzten Restrukturierungsmaßnahmen</w:t>
      </w:r>
      <w:r w:rsidR="00F46850">
        <w:rPr>
          <w:rFonts w:cs="Lucida Sans Unicode"/>
        </w:rPr>
        <w:t xml:space="preserve"> positiv aus</w:t>
      </w:r>
      <w:r w:rsidR="00C320E4">
        <w:t>.</w:t>
      </w:r>
    </w:p>
    <w:p w14:paraId="4FEEDDE7" w14:textId="77777777" w:rsidR="00E95854" w:rsidRDefault="00E95854" w:rsidP="0006177F"/>
    <w:p w14:paraId="19C3BA17" w14:textId="77777777" w:rsidR="00E95854" w:rsidRDefault="00E95854" w:rsidP="0006177F"/>
    <w:p w14:paraId="04C6CFAA" w14:textId="77777777" w:rsidR="00E95854" w:rsidRDefault="00E95854" w:rsidP="0006177F"/>
    <w:p w14:paraId="5A194EED" w14:textId="77777777" w:rsidR="00E95854" w:rsidRDefault="00E95854" w:rsidP="0006177F"/>
    <w:p w14:paraId="17F5AD59" w14:textId="77777777" w:rsidR="00E95854" w:rsidRDefault="00E95854" w:rsidP="0006177F"/>
    <w:p w14:paraId="4707DB3D" w14:textId="77777777" w:rsidR="00E95854" w:rsidRDefault="00E95854" w:rsidP="0006177F"/>
    <w:p w14:paraId="5D48706A" w14:textId="77777777" w:rsidR="00EC58D9" w:rsidRDefault="00EC58D9">
      <w:pPr>
        <w:spacing w:line="240" w:lineRule="auto"/>
        <w:rPr>
          <w:rFonts w:cs="Lucida Sans Unicode"/>
          <w:b/>
          <w:bCs/>
          <w:sz w:val="18"/>
          <w:szCs w:val="18"/>
        </w:rPr>
      </w:pPr>
    </w:p>
    <w:p w14:paraId="0352895E" w14:textId="678AB2F2" w:rsidR="00EC58D9" w:rsidRDefault="00EC58D9">
      <w:pPr>
        <w:spacing w:line="240" w:lineRule="auto"/>
        <w:rPr>
          <w:rFonts w:cs="Lucida Sans Unicode"/>
          <w:b/>
          <w:bCs/>
          <w:sz w:val="18"/>
          <w:szCs w:val="18"/>
        </w:rPr>
      </w:pPr>
    </w:p>
    <w:p w14:paraId="4825CBB0" w14:textId="77777777" w:rsidR="00695735" w:rsidRDefault="00695735">
      <w:pPr>
        <w:spacing w:line="240" w:lineRule="auto"/>
        <w:rPr>
          <w:rFonts w:cs="Lucida Sans Unicode"/>
          <w:b/>
          <w:bCs/>
          <w:sz w:val="18"/>
          <w:szCs w:val="18"/>
        </w:rPr>
      </w:pPr>
      <w:r>
        <w:rPr>
          <w:rFonts w:cs="Lucida Sans Unicode"/>
          <w:b/>
          <w:bCs/>
          <w:sz w:val="18"/>
          <w:szCs w:val="18"/>
        </w:rPr>
        <w:br w:type="page"/>
      </w:r>
    </w:p>
    <w:p w14:paraId="6553D3C2" w14:textId="38E6943F" w:rsidR="008A643D" w:rsidRPr="00183D4F" w:rsidRDefault="00311DA4">
      <w:pPr>
        <w:spacing w:line="240" w:lineRule="auto"/>
      </w:pPr>
      <w:r>
        <w:rPr>
          <w:rFonts w:cs="Lucida Sans Unicode"/>
          <w:b/>
          <w:bCs/>
          <w:noProof/>
          <w:sz w:val="18"/>
          <w:szCs w:val="18"/>
        </w:rPr>
        <w:lastRenderedPageBreak/>
        <w:object w:dxaOrig="1440" w:dyaOrig="1440" w14:anchorId="0FC87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40.3pt;margin-top:303.75pt;width:554.35pt;height:282.55pt;z-index:251678720;mso-position-horizontal-relative:text;mso-position-vertical-relative:text">
            <v:imagedata r:id="rId9" o:title=""/>
          </v:shape>
          <o:OLEObject Type="Embed" ProgID="Excel.Sheet.12" ShapeID="_x0000_s1053" DrawAspect="Content" ObjectID="_1563189159" r:id="rId10"/>
        </w:object>
      </w:r>
      <w:r>
        <w:rPr>
          <w:rFonts w:cs="Lucida Sans Unicode"/>
          <w:b/>
          <w:bCs/>
          <w:noProof/>
          <w:sz w:val="18"/>
          <w:szCs w:val="18"/>
        </w:rPr>
        <w:object w:dxaOrig="1440" w:dyaOrig="1440" w14:anchorId="047C322F">
          <v:shape id="_x0000_s1052" type="#_x0000_t75" style="position:absolute;margin-left:-43.3pt;margin-top:21pt;width:556.6pt;height:247.8pt;z-index:251676672;mso-position-horizontal-relative:text;mso-position-vertical-relative:text">
            <v:imagedata r:id="rId11" o:title=""/>
          </v:shape>
          <o:OLEObject Type="Embed" ProgID="Excel.Sheet.12" ShapeID="_x0000_s1052" DrawAspect="Content" ObjectID="_1563189160" r:id="rId12"/>
        </w:object>
      </w:r>
      <w:r w:rsidR="008A643D">
        <w:rPr>
          <w:rFonts w:cs="Lucida Sans Unicode"/>
          <w:b/>
          <w:bCs/>
          <w:sz w:val="18"/>
          <w:szCs w:val="18"/>
        </w:rPr>
        <w:br w:type="page"/>
      </w:r>
    </w:p>
    <w:p w14:paraId="5F150221" w14:textId="240D7B33" w:rsidR="008A643D" w:rsidRDefault="00311DA4" w:rsidP="00E95854">
      <w:pPr>
        <w:rPr>
          <w:rFonts w:cs="Lucida Sans Unicode"/>
          <w:b/>
          <w:bCs/>
          <w:sz w:val="18"/>
          <w:szCs w:val="18"/>
        </w:rPr>
      </w:pPr>
      <w:r>
        <w:rPr>
          <w:rFonts w:cs="Lucida Sans Unicode"/>
          <w:b/>
          <w:bCs/>
          <w:noProof/>
          <w:sz w:val="18"/>
          <w:szCs w:val="18"/>
        </w:rPr>
        <w:lastRenderedPageBreak/>
        <w:object w:dxaOrig="1440" w:dyaOrig="1440" w14:anchorId="3F3E592C">
          <v:shape id="_x0000_s1055" type="#_x0000_t75" style="position:absolute;margin-left:.2pt;margin-top:-17.4pt;width:421.6pt;height:115.45pt;z-index:251680768;mso-position-horizontal-relative:text;mso-position-vertical-relative:text">
            <v:imagedata r:id="rId13" o:title=""/>
          </v:shape>
          <o:OLEObject Type="Embed" ProgID="Excel.Sheet.12" ShapeID="_x0000_s1055" DrawAspect="Content" ObjectID="_1563189161" r:id="rId14"/>
        </w:object>
      </w:r>
    </w:p>
    <w:p w14:paraId="53815FBB" w14:textId="7FBF2B35" w:rsidR="00C210F7" w:rsidRDefault="00C210F7" w:rsidP="00E95854">
      <w:pPr>
        <w:rPr>
          <w:rFonts w:cs="Lucida Sans Unicode"/>
          <w:b/>
          <w:bCs/>
          <w:sz w:val="18"/>
          <w:szCs w:val="18"/>
        </w:rPr>
      </w:pPr>
    </w:p>
    <w:p w14:paraId="5BEF97A9" w14:textId="2ECA22EE" w:rsidR="008A643D" w:rsidRDefault="008A643D" w:rsidP="00E95854">
      <w:pPr>
        <w:rPr>
          <w:rFonts w:cs="Lucida Sans Unicode"/>
          <w:b/>
          <w:bCs/>
          <w:sz w:val="18"/>
          <w:szCs w:val="18"/>
        </w:rPr>
      </w:pPr>
    </w:p>
    <w:p w14:paraId="18140B50" w14:textId="7D6300F0" w:rsidR="00E95854" w:rsidRDefault="00E95854" w:rsidP="00E95854">
      <w:pPr>
        <w:rPr>
          <w:bCs/>
          <w:sz w:val="18"/>
          <w:szCs w:val="18"/>
          <w:lang w:eastAsia="en-US"/>
        </w:rPr>
      </w:pPr>
    </w:p>
    <w:p w14:paraId="5B0BDC9B" w14:textId="77777777" w:rsidR="00CA72F9" w:rsidRDefault="00CA72F9" w:rsidP="00E95854">
      <w:pPr>
        <w:rPr>
          <w:bCs/>
          <w:sz w:val="18"/>
          <w:szCs w:val="18"/>
          <w:lang w:eastAsia="en-US"/>
        </w:rPr>
      </w:pPr>
    </w:p>
    <w:p w14:paraId="37949F6D" w14:textId="77777777" w:rsidR="00D46F59" w:rsidRDefault="00D46F59" w:rsidP="00E95854">
      <w:pPr>
        <w:rPr>
          <w:bCs/>
          <w:sz w:val="18"/>
          <w:szCs w:val="18"/>
          <w:lang w:eastAsia="en-US"/>
        </w:rPr>
      </w:pPr>
    </w:p>
    <w:p w14:paraId="5BB4D716" w14:textId="305D1725" w:rsidR="00D46F59" w:rsidRDefault="00D46F59" w:rsidP="00E95854">
      <w:pPr>
        <w:rPr>
          <w:bCs/>
          <w:sz w:val="18"/>
          <w:szCs w:val="18"/>
          <w:lang w:eastAsia="en-US"/>
        </w:rPr>
      </w:pPr>
    </w:p>
    <w:p w14:paraId="43AC5390" w14:textId="77777777" w:rsidR="00D46F59" w:rsidRDefault="00D46F59" w:rsidP="00E95854">
      <w:pPr>
        <w:rPr>
          <w:bCs/>
          <w:sz w:val="18"/>
          <w:szCs w:val="18"/>
          <w:lang w:eastAsia="en-US"/>
        </w:rPr>
      </w:pPr>
    </w:p>
    <w:p w14:paraId="711B10EE" w14:textId="248E3633" w:rsidR="00CA72F9" w:rsidRDefault="00CA72F9" w:rsidP="00E95854">
      <w:pPr>
        <w:rPr>
          <w:bCs/>
          <w:sz w:val="18"/>
          <w:szCs w:val="18"/>
          <w:lang w:eastAsia="en-US"/>
        </w:rPr>
      </w:pPr>
    </w:p>
    <w:p w14:paraId="36656682" w14:textId="77777777" w:rsidR="00CA72F9" w:rsidRDefault="00CA72F9" w:rsidP="00E95854">
      <w:pPr>
        <w:rPr>
          <w:bCs/>
          <w:sz w:val="18"/>
          <w:szCs w:val="18"/>
          <w:lang w:eastAsia="en-US"/>
        </w:rPr>
      </w:pPr>
    </w:p>
    <w:p w14:paraId="6B1A605E" w14:textId="6A5B67A6" w:rsidR="00CA72F9" w:rsidRDefault="00CA72F9" w:rsidP="00E95854">
      <w:pPr>
        <w:rPr>
          <w:bCs/>
          <w:sz w:val="18"/>
          <w:szCs w:val="18"/>
          <w:lang w:eastAsia="en-US"/>
        </w:rPr>
      </w:pPr>
    </w:p>
    <w:p w14:paraId="7DB6C01C" w14:textId="4567B430" w:rsidR="00CA72F9" w:rsidRDefault="00CA72F9" w:rsidP="00E95854">
      <w:pPr>
        <w:rPr>
          <w:bCs/>
          <w:sz w:val="18"/>
          <w:szCs w:val="18"/>
          <w:lang w:eastAsia="en-US"/>
        </w:rPr>
      </w:pPr>
    </w:p>
    <w:p w14:paraId="66F4DFCA" w14:textId="77777777" w:rsidR="00CA72F9" w:rsidRDefault="00CA72F9" w:rsidP="00E95854">
      <w:pPr>
        <w:rPr>
          <w:bCs/>
          <w:sz w:val="18"/>
          <w:szCs w:val="18"/>
          <w:lang w:eastAsia="en-US"/>
        </w:rPr>
      </w:pPr>
    </w:p>
    <w:p w14:paraId="5B3A3EB1" w14:textId="77777777" w:rsidR="00CA72F9" w:rsidRDefault="00CA72F9" w:rsidP="00E95854">
      <w:pPr>
        <w:rPr>
          <w:bCs/>
          <w:sz w:val="18"/>
          <w:szCs w:val="18"/>
          <w:lang w:eastAsia="en-US"/>
        </w:rPr>
      </w:pPr>
    </w:p>
    <w:p w14:paraId="6484053C" w14:textId="77777777" w:rsidR="00CA72F9" w:rsidRDefault="00CA72F9" w:rsidP="00E95854">
      <w:pPr>
        <w:rPr>
          <w:bCs/>
          <w:sz w:val="18"/>
          <w:szCs w:val="18"/>
          <w:lang w:eastAsia="en-US"/>
        </w:rPr>
      </w:pPr>
    </w:p>
    <w:p w14:paraId="37C9AF15" w14:textId="77777777" w:rsidR="00CA72F9" w:rsidRDefault="00CA72F9" w:rsidP="00E95854">
      <w:pPr>
        <w:rPr>
          <w:bCs/>
          <w:sz w:val="18"/>
          <w:szCs w:val="18"/>
          <w:lang w:eastAsia="en-US"/>
        </w:rPr>
      </w:pPr>
    </w:p>
    <w:p w14:paraId="4F4E7BC4" w14:textId="77777777" w:rsidR="00CA72F9" w:rsidRPr="00507683" w:rsidRDefault="00CA72F9" w:rsidP="00AD6799">
      <w:pPr>
        <w:jc w:val="right"/>
        <w:rPr>
          <w:bCs/>
          <w:sz w:val="18"/>
          <w:szCs w:val="18"/>
          <w:lang w:eastAsia="en-US"/>
        </w:rPr>
      </w:pPr>
    </w:p>
    <w:p w14:paraId="7B3570BD" w14:textId="77777777" w:rsidR="00E95854" w:rsidRPr="00507683" w:rsidRDefault="00E95854" w:rsidP="0006177F">
      <w:pPr>
        <w:rPr>
          <w:sz w:val="18"/>
          <w:szCs w:val="18"/>
        </w:rPr>
      </w:pPr>
    </w:p>
    <w:p w14:paraId="4C33021D" w14:textId="77777777" w:rsidR="00E95854" w:rsidRDefault="00E95854" w:rsidP="0006177F"/>
    <w:p w14:paraId="749DB920" w14:textId="77777777" w:rsidR="00F322C5" w:rsidRDefault="00F322C5" w:rsidP="0006177F"/>
    <w:p w14:paraId="3C1408A8" w14:textId="77777777" w:rsidR="00B8793D" w:rsidRDefault="00B8793D" w:rsidP="00B8793D">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14:paraId="679CDA56" w14:textId="77777777" w:rsidR="00B8793D" w:rsidRPr="002D464B" w:rsidRDefault="00B8793D" w:rsidP="00B8793D">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02226DC5" w14:textId="77777777" w:rsidR="00A82F9D" w:rsidRDefault="00A82F9D" w:rsidP="00A82F9D">
      <w:pPr>
        <w:rPr>
          <w:sz w:val="18"/>
          <w:szCs w:val="18"/>
        </w:rPr>
      </w:pPr>
    </w:p>
    <w:p w14:paraId="7DD9D88F"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2955D66C" w14:textId="77777777" w:rsidR="000B1B97" w:rsidRPr="0084776C" w:rsidRDefault="000B1B97" w:rsidP="0084776C">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w:t>
      </w:r>
      <w:r w:rsidR="0084776C">
        <w:rPr>
          <w:rFonts w:cs="Lucida Sans Unicode"/>
          <w:bCs/>
          <w:sz w:val="18"/>
          <w:szCs w:val="18"/>
        </w:rPr>
        <w:t>n.</w:t>
      </w:r>
    </w:p>
    <w:sectPr w:rsidR="000B1B97" w:rsidRPr="0084776C" w:rsidSect="008A643D">
      <w:headerReference w:type="default" r:id="rId15"/>
      <w:footerReference w:type="default" r:id="rId16"/>
      <w:headerReference w:type="first" r:id="rId17"/>
      <w:footerReference w:type="first" r:id="rId18"/>
      <w:type w:val="continuous"/>
      <w:pgSz w:w="11906" w:h="16838" w:code="9"/>
      <w:pgMar w:top="2836" w:right="3402" w:bottom="816" w:left="1361" w:header="79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AF9DD" w14:textId="77777777" w:rsidR="00264D01" w:rsidRDefault="00264D01" w:rsidP="00FD1184">
      <w:r>
        <w:separator/>
      </w:r>
    </w:p>
  </w:endnote>
  <w:endnote w:type="continuationSeparator" w:id="0">
    <w:p w14:paraId="40EE0FE7" w14:textId="77777777" w:rsidR="00264D01" w:rsidRDefault="00264D0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BC3B" w14:textId="77777777" w:rsidR="00264D01" w:rsidRDefault="00264D01">
    <w:pPr>
      <w:pStyle w:val="Fuzeile"/>
    </w:pPr>
  </w:p>
  <w:p w14:paraId="00DDF1AA" w14:textId="77777777" w:rsidR="00264D01" w:rsidRDefault="00264D0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11DA4">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11DA4">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CA505" w14:textId="77777777" w:rsidR="00264D01" w:rsidRDefault="00264D01" w:rsidP="00316EC0">
    <w:pPr>
      <w:pStyle w:val="Fuzeile"/>
    </w:pPr>
  </w:p>
  <w:p w14:paraId="2EA35D53" w14:textId="77777777" w:rsidR="00264D01" w:rsidRPr="005225EC" w:rsidRDefault="00264D0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11DA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11DA4">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6777A" w14:textId="77777777" w:rsidR="00264D01" w:rsidRDefault="00264D01" w:rsidP="00FD1184">
      <w:r>
        <w:separator/>
      </w:r>
    </w:p>
  </w:footnote>
  <w:footnote w:type="continuationSeparator" w:id="0">
    <w:p w14:paraId="364BFCB9" w14:textId="77777777" w:rsidR="00264D01" w:rsidRDefault="00264D0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5513" w14:textId="7AAB67A3" w:rsidR="00264D01" w:rsidRPr="006C35A6" w:rsidRDefault="00264D01" w:rsidP="00316EC0">
    <w:pPr>
      <w:pStyle w:val="Kopfzeile"/>
      <w:spacing w:after="1880"/>
      <w:rPr>
        <w:sz w:val="2"/>
        <w:szCs w:val="2"/>
      </w:rPr>
    </w:pPr>
    <w:r>
      <w:rPr>
        <w:noProof/>
      </w:rPr>
      <w:drawing>
        <wp:anchor distT="0" distB="0" distL="114300" distR="114300" simplePos="0" relativeHeight="251665408" behindDoc="0" locked="0" layoutInCell="1" allowOverlap="1" wp14:anchorId="6289E251" wp14:editId="5EBC2DE4">
          <wp:simplePos x="0" y="0"/>
          <wp:positionH relativeFrom="column">
            <wp:posOffset>0</wp:posOffset>
          </wp:positionH>
          <wp:positionV relativeFrom="paragraph">
            <wp:posOffset>-17780</wp:posOffset>
          </wp:positionV>
          <wp:extent cx="1296000" cy="187200"/>
          <wp:effectExtent l="0" t="0" r="0" b="3810"/>
          <wp:wrapNone/>
          <wp:docPr id="1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74397651" wp14:editId="5B7CF03E">
          <wp:simplePos x="0" y="0"/>
          <wp:positionH relativeFrom="column">
            <wp:posOffset>4266565</wp:posOffset>
          </wp:positionH>
          <wp:positionV relativeFrom="paragraph">
            <wp:posOffset>-144145</wp:posOffset>
          </wp:positionV>
          <wp:extent cx="1872000" cy="5004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F9C8" w14:textId="77777777" w:rsidR="00264D01" w:rsidRPr="006C35A6" w:rsidRDefault="00264D01">
    <w:pPr>
      <w:pStyle w:val="Kopfzeile"/>
      <w:rPr>
        <w:b/>
        <w:sz w:val="2"/>
        <w:szCs w:val="2"/>
      </w:rPr>
    </w:pPr>
    <w:r>
      <w:rPr>
        <w:noProof/>
      </w:rPr>
      <w:drawing>
        <wp:anchor distT="0" distB="0" distL="114300" distR="114300" simplePos="0" relativeHeight="251663360" behindDoc="0" locked="0" layoutInCell="1" allowOverlap="1" wp14:anchorId="63196D3D" wp14:editId="61809A85">
          <wp:simplePos x="0" y="0"/>
          <wp:positionH relativeFrom="column">
            <wp:posOffset>0</wp:posOffset>
          </wp:positionH>
          <wp:positionV relativeFrom="paragraph">
            <wp:posOffset>-17780</wp:posOffset>
          </wp:positionV>
          <wp:extent cx="1296000" cy="187200"/>
          <wp:effectExtent l="0" t="0" r="0" b="3810"/>
          <wp:wrapNone/>
          <wp:docPr id="19"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DB4C699" wp14:editId="3B338CBC">
          <wp:simplePos x="0" y="0"/>
          <wp:positionH relativeFrom="column">
            <wp:posOffset>4266565</wp:posOffset>
          </wp:positionH>
          <wp:positionV relativeFrom="paragraph">
            <wp:posOffset>-144145</wp:posOffset>
          </wp:positionV>
          <wp:extent cx="1872000" cy="5004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03D7"/>
    <w:rsid w:val="0000371D"/>
    <w:rsid w:val="00007459"/>
    <w:rsid w:val="00025AFA"/>
    <w:rsid w:val="00034E66"/>
    <w:rsid w:val="00035360"/>
    <w:rsid w:val="000362F4"/>
    <w:rsid w:val="0003658E"/>
    <w:rsid w:val="00042060"/>
    <w:rsid w:val="00044EB8"/>
    <w:rsid w:val="00046D8D"/>
    <w:rsid w:val="00047E57"/>
    <w:rsid w:val="00052FB1"/>
    <w:rsid w:val="0006177F"/>
    <w:rsid w:val="0008302B"/>
    <w:rsid w:val="00084555"/>
    <w:rsid w:val="000846DA"/>
    <w:rsid w:val="00086556"/>
    <w:rsid w:val="000902FA"/>
    <w:rsid w:val="00092F83"/>
    <w:rsid w:val="000A0DDB"/>
    <w:rsid w:val="000A4E28"/>
    <w:rsid w:val="000A7091"/>
    <w:rsid w:val="000B1B97"/>
    <w:rsid w:val="000B4D73"/>
    <w:rsid w:val="000C654E"/>
    <w:rsid w:val="000C7887"/>
    <w:rsid w:val="000D1DD8"/>
    <w:rsid w:val="000E06AB"/>
    <w:rsid w:val="000F0479"/>
    <w:rsid w:val="000F2778"/>
    <w:rsid w:val="000F70A3"/>
    <w:rsid w:val="00100210"/>
    <w:rsid w:val="001029CE"/>
    <w:rsid w:val="001175D3"/>
    <w:rsid w:val="00124443"/>
    <w:rsid w:val="00130512"/>
    <w:rsid w:val="00141A2F"/>
    <w:rsid w:val="00151E33"/>
    <w:rsid w:val="001559BA"/>
    <w:rsid w:val="001625AF"/>
    <w:rsid w:val="001631E8"/>
    <w:rsid w:val="00165932"/>
    <w:rsid w:val="0017414F"/>
    <w:rsid w:val="00183D4F"/>
    <w:rsid w:val="00196518"/>
    <w:rsid w:val="001B206A"/>
    <w:rsid w:val="001B5BE9"/>
    <w:rsid w:val="001C1D41"/>
    <w:rsid w:val="001F00B7"/>
    <w:rsid w:val="001F7C26"/>
    <w:rsid w:val="00206B12"/>
    <w:rsid w:val="00214B1A"/>
    <w:rsid w:val="002159BA"/>
    <w:rsid w:val="00221C32"/>
    <w:rsid w:val="0022399B"/>
    <w:rsid w:val="00233793"/>
    <w:rsid w:val="0023466C"/>
    <w:rsid w:val="0023550A"/>
    <w:rsid w:val="00242A50"/>
    <w:rsid w:val="0024351A"/>
    <w:rsid w:val="0024351E"/>
    <w:rsid w:val="002465EB"/>
    <w:rsid w:val="00247D5A"/>
    <w:rsid w:val="00262EE6"/>
    <w:rsid w:val="00264D01"/>
    <w:rsid w:val="00266B39"/>
    <w:rsid w:val="00271596"/>
    <w:rsid w:val="002720C3"/>
    <w:rsid w:val="002771D9"/>
    <w:rsid w:val="002846EF"/>
    <w:rsid w:val="00287090"/>
    <w:rsid w:val="00290F07"/>
    <w:rsid w:val="002922C1"/>
    <w:rsid w:val="002A1780"/>
    <w:rsid w:val="002A76DB"/>
    <w:rsid w:val="002B262E"/>
    <w:rsid w:val="002B6293"/>
    <w:rsid w:val="002B645E"/>
    <w:rsid w:val="002B6B13"/>
    <w:rsid w:val="002C10C6"/>
    <w:rsid w:val="002C12A0"/>
    <w:rsid w:val="002D206A"/>
    <w:rsid w:val="002D2996"/>
    <w:rsid w:val="00301998"/>
    <w:rsid w:val="003067D4"/>
    <w:rsid w:val="00311DA4"/>
    <w:rsid w:val="00316EC0"/>
    <w:rsid w:val="0032328A"/>
    <w:rsid w:val="003402B9"/>
    <w:rsid w:val="003449DC"/>
    <w:rsid w:val="00344E3B"/>
    <w:rsid w:val="003508E4"/>
    <w:rsid w:val="003543BE"/>
    <w:rsid w:val="00367974"/>
    <w:rsid w:val="00380845"/>
    <w:rsid w:val="00382D9B"/>
    <w:rsid w:val="00384C52"/>
    <w:rsid w:val="00393AAC"/>
    <w:rsid w:val="00395E63"/>
    <w:rsid w:val="003A023D"/>
    <w:rsid w:val="003A1BB1"/>
    <w:rsid w:val="003A4CED"/>
    <w:rsid w:val="003B0F72"/>
    <w:rsid w:val="003C0198"/>
    <w:rsid w:val="003D234F"/>
    <w:rsid w:val="003D3C20"/>
    <w:rsid w:val="003D6E84"/>
    <w:rsid w:val="003E4161"/>
    <w:rsid w:val="003F01FD"/>
    <w:rsid w:val="004016F5"/>
    <w:rsid w:val="00401D7E"/>
    <w:rsid w:val="004119B4"/>
    <w:rsid w:val="004146D3"/>
    <w:rsid w:val="00422338"/>
    <w:rsid w:val="00424318"/>
    <w:rsid w:val="00425650"/>
    <w:rsid w:val="00432732"/>
    <w:rsid w:val="00437F4C"/>
    <w:rsid w:val="004524E3"/>
    <w:rsid w:val="00471063"/>
    <w:rsid w:val="00476F6F"/>
    <w:rsid w:val="0047761E"/>
    <w:rsid w:val="00480960"/>
    <w:rsid w:val="0048125C"/>
    <w:rsid w:val="004815AA"/>
    <w:rsid w:val="004820F9"/>
    <w:rsid w:val="00486D1C"/>
    <w:rsid w:val="00487822"/>
    <w:rsid w:val="00491C7E"/>
    <w:rsid w:val="0049367A"/>
    <w:rsid w:val="004A28CF"/>
    <w:rsid w:val="004A440C"/>
    <w:rsid w:val="004A5E45"/>
    <w:rsid w:val="004C3120"/>
    <w:rsid w:val="004C45FB"/>
    <w:rsid w:val="004C520C"/>
    <w:rsid w:val="004C5E53"/>
    <w:rsid w:val="004E04B2"/>
    <w:rsid w:val="004E1DCE"/>
    <w:rsid w:val="004E27F6"/>
    <w:rsid w:val="004E3505"/>
    <w:rsid w:val="004F0B24"/>
    <w:rsid w:val="004F1444"/>
    <w:rsid w:val="005020EF"/>
    <w:rsid w:val="00503520"/>
    <w:rsid w:val="00507683"/>
    <w:rsid w:val="005145B1"/>
    <w:rsid w:val="005225EC"/>
    <w:rsid w:val="0053092C"/>
    <w:rsid w:val="00531608"/>
    <w:rsid w:val="005337DD"/>
    <w:rsid w:val="00552ADA"/>
    <w:rsid w:val="00554C5A"/>
    <w:rsid w:val="00555DDA"/>
    <w:rsid w:val="0057548A"/>
    <w:rsid w:val="00577D9D"/>
    <w:rsid w:val="00582643"/>
    <w:rsid w:val="00582C0E"/>
    <w:rsid w:val="00587C52"/>
    <w:rsid w:val="005908F8"/>
    <w:rsid w:val="005917CC"/>
    <w:rsid w:val="005961EC"/>
    <w:rsid w:val="005A119C"/>
    <w:rsid w:val="005A73EC"/>
    <w:rsid w:val="005B3BD7"/>
    <w:rsid w:val="005C7CE3"/>
    <w:rsid w:val="005E0397"/>
    <w:rsid w:val="005E1588"/>
    <w:rsid w:val="005E3899"/>
    <w:rsid w:val="005E799F"/>
    <w:rsid w:val="005F234C"/>
    <w:rsid w:val="005F50D9"/>
    <w:rsid w:val="006040D7"/>
    <w:rsid w:val="00605C02"/>
    <w:rsid w:val="00606A38"/>
    <w:rsid w:val="00622109"/>
    <w:rsid w:val="00623460"/>
    <w:rsid w:val="00636C35"/>
    <w:rsid w:val="00645F2F"/>
    <w:rsid w:val="00647919"/>
    <w:rsid w:val="006500A9"/>
    <w:rsid w:val="00652A75"/>
    <w:rsid w:val="006623FF"/>
    <w:rsid w:val="006651E2"/>
    <w:rsid w:val="00666B81"/>
    <w:rsid w:val="006729D2"/>
    <w:rsid w:val="00695735"/>
    <w:rsid w:val="006A581A"/>
    <w:rsid w:val="006B5034"/>
    <w:rsid w:val="006C35A6"/>
    <w:rsid w:val="006C388A"/>
    <w:rsid w:val="006D601A"/>
    <w:rsid w:val="006E2F15"/>
    <w:rsid w:val="006E42DA"/>
    <w:rsid w:val="006F3AB9"/>
    <w:rsid w:val="00717EDA"/>
    <w:rsid w:val="007219B5"/>
    <w:rsid w:val="0072366D"/>
    <w:rsid w:val="00731495"/>
    <w:rsid w:val="00742C13"/>
    <w:rsid w:val="00744FA6"/>
    <w:rsid w:val="00751E3D"/>
    <w:rsid w:val="00753DC3"/>
    <w:rsid w:val="00763004"/>
    <w:rsid w:val="00770879"/>
    <w:rsid w:val="00775186"/>
    <w:rsid w:val="00775D2E"/>
    <w:rsid w:val="007840B0"/>
    <w:rsid w:val="00784360"/>
    <w:rsid w:val="007A2C47"/>
    <w:rsid w:val="007B31FC"/>
    <w:rsid w:val="007C42FA"/>
    <w:rsid w:val="007D3309"/>
    <w:rsid w:val="007E025C"/>
    <w:rsid w:val="007E5A2B"/>
    <w:rsid w:val="007E64AC"/>
    <w:rsid w:val="007E7C76"/>
    <w:rsid w:val="007F1506"/>
    <w:rsid w:val="007F200A"/>
    <w:rsid w:val="00800AA9"/>
    <w:rsid w:val="008108A9"/>
    <w:rsid w:val="0082338D"/>
    <w:rsid w:val="00824201"/>
    <w:rsid w:val="00826AB1"/>
    <w:rsid w:val="00834E44"/>
    <w:rsid w:val="00836B9A"/>
    <w:rsid w:val="0084138C"/>
    <w:rsid w:val="0084389E"/>
    <w:rsid w:val="00846E59"/>
    <w:rsid w:val="0084776C"/>
    <w:rsid w:val="00850FA8"/>
    <w:rsid w:val="008532A9"/>
    <w:rsid w:val="00853ECC"/>
    <w:rsid w:val="00860A6B"/>
    <w:rsid w:val="00867A69"/>
    <w:rsid w:val="008842DB"/>
    <w:rsid w:val="00885442"/>
    <w:rsid w:val="008916AF"/>
    <w:rsid w:val="00894378"/>
    <w:rsid w:val="008A0D35"/>
    <w:rsid w:val="008A643D"/>
    <w:rsid w:val="008B03E0"/>
    <w:rsid w:val="008B7AFE"/>
    <w:rsid w:val="008C00D3"/>
    <w:rsid w:val="008C06FF"/>
    <w:rsid w:val="008C2187"/>
    <w:rsid w:val="008C73E3"/>
    <w:rsid w:val="008D5A15"/>
    <w:rsid w:val="008E06E8"/>
    <w:rsid w:val="008E7921"/>
    <w:rsid w:val="008F49C5"/>
    <w:rsid w:val="008F4A69"/>
    <w:rsid w:val="009031FF"/>
    <w:rsid w:val="0090621C"/>
    <w:rsid w:val="00915982"/>
    <w:rsid w:val="00921EF8"/>
    <w:rsid w:val="00922A0A"/>
    <w:rsid w:val="00923197"/>
    <w:rsid w:val="0092775B"/>
    <w:rsid w:val="00934DE5"/>
    <w:rsid w:val="00935881"/>
    <w:rsid w:val="00936BF2"/>
    <w:rsid w:val="00944C90"/>
    <w:rsid w:val="00954FB8"/>
    <w:rsid w:val="009560C1"/>
    <w:rsid w:val="00960D7C"/>
    <w:rsid w:val="00966112"/>
    <w:rsid w:val="00971345"/>
    <w:rsid w:val="00971786"/>
    <w:rsid w:val="009752DC"/>
    <w:rsid w:val="0097547F"/>
    <w:rsid w:val="00977987"/>
    <w:rsid w:val="00990DC1"/>
    <w:rsid w:val="00992553"/>
    <w:rsid w:val="009A2F60"/>
    <w:rsid w:val="009A7CDC"/>
    <w:rsid w:val="009B1AD8"/>
    <w:rsid w:val="009B4921"/>
    <w:rsid w:val="009C40DA"/>
    <w:rsid w:val="009C5DBB"/>
    <w:rsid w:val="009C5F4B"/>
    <w:rsid w:val="009E3A1C"/>
    <w:rsid w:val="009F05F2"/>
    <w:rsid w:val="009F07B1"/>
    <w:rsid w:val="00A03283"/>
    <w:rsid w:val="00A11D4E"/>
    <w:rsid w:val="00A1593C"/>
    <w:rsid w:val="00A16154"/>
    <w:rsid w:val="00A23DFF"/>
    <w:rsid w:val="00A30BD0"/>
    <w:rsid w:val="00A3271A"/>
    <w:rsid w:val="00A333FB"/>
    <w:rsid w:val="00A3644E"/>
    <w:rsid w:val="00A41C88"/>
    <w:rsid w:val="00A45177"/>
    <w:rsid w:val="00A6056D"/>
    <w:rsid w:val="00A60CE5"/>
    <w:rsid w:val="00A67F2F"/>
    <w:rsid w:val="00A70C5E"/>
    <w:rsid w:val="00A712B8"/>
    <w:rsid w:val="00A777B7"/>
    <w:rsid w:val="00A81F2D"/>
    <w:rsid w:val="00A82148"/>
    <w:rsid w:val="00A82F9D"/>
    <w:rsid w:val="00A91291"/>
    <w:rsid w:val="00AD6799"/>
    <w:rsid w:val="00AE3848"/>
    <w:rsid w:val="00AE6F02"/>
    <w:rsid w:val="00AF0606"/>
    <w:rsid w:val="00AF4BF2"/>
    <w:rsid w:val="00B00DC2"/>
    <w:rsid w:val="00B018FA"/>
    <w:rsid w:val="00B038CF"/>
    <w:rsid w:val="00B128FD"/>
    <w:rsid w:val="00B2025B"/>
    <w:rsid w:val="00B24EF0"/>
    <w:rsid w:val="00B2500C"/>
    <w:rsid w:val="00B300C4"/>
    <w:rsid w:val="00B31D5A"/>
    <w:rsid w:val="00B32D6D"/>
    <w:rsid w:val="00B46BD0"/>
    <w:rsid w:val="00B50494"/>
    <w:rsid w:val="00B50B50"/>
    <w:rsid w:val="00B811DE"/>
    <w:rsid w:val="00B85905"/>
    <w:rsid w:val="00B86CF5"/>
    <w:rsid w:val="00B87533"/>
    <w:rsid w:val="00B8793D"/>
    <w:rsid w:val="00BA41A7"/>
    <w:rsid w:val="00BA4EB5"/>
    <w:rsid w:val="00BA584D"/>
    <w:rsid w:val="00BA6649"/>
    <w:rsid w:val="00BC1D7E"/>
    <w:rsid w:val="00BD10E1"/>
    <w:rsid w:val="00BE1628"/>
    <w:rsid w:val="00BE72A5"/>
    <w:rsid w:val="00BF0F5C"/>
    <w:rsid w:val="00BF2CEC"/>
    <w:rsid w:val="00BF30BC"/>
    <w:rsid w:val="00BF70B0"/>
    <w:rsid w:val="00BF7733"/>
    <w:rsid w:val="00C12B2E"/>
    <w:rsid w:val="00C144BC"/>
    <w:rsid w:val="00C210F7"/>
    <w:rsid w:val="00C21FFE"/>
    <w:rsid w:val="00C2259A"/>
    <w:rsid w:val="00C242F2"/>
    <w:rsid w:val="00C251AD"/>
    <w:rsid w:val="00C310A2"/>
    <w:rsid w:val="00C3150C"/>
    <w:rsid w:val="00C320E4"/>
    <w:rsid w:val="00C33407"/>
    <w:rsid w:val="00C40A8E"/>
    <w:rsid w:val="00C40E5D"/>
    <w:rsid w:val="00C421AD"/>
    <w:rsid w:val="00C4228E"/>
    <w:rsid w:val="00C4300F"/>
    <w:rsid w:val="00C5117F"/>
    <w:rsid w:val="00C53D48"/>
    <w:rsid w:val="00C60F15"/>
    <w:rsid w:val="00C62002"/>
    <w:rsid w:val="00C867A8"/>
    <w:rsid w:val="00C9038F"/>
    <w:rsid w:val="00C906BC"/>
    <w:rsid w:val="00C930F0"/>
    <w:rsid w:val="00CA72F9"/>
    <w:rsid w:val="00CB3A53"/>
    <w:rsid w:val="00CB42C9"/>
    <w:rsid w:val="00CC0446"/>
    <w:rsid w:val="00CC3D0B"/>
    <w:rsid w:val="00CC69A5"/>
    <w:rsid w:val="00CD12E6"/>
    <w:rsid w:val="00CD18DB"/>
    <w:rsid w:val="00CE037B"/>
    <w:rsid w:val="00CE2E92"/>
    <w:rsid w:val="00CF2E07"/>
    <w:rsid w:val="00CF3942"/>
    <w:rsid w:val="00D0392C"/>
    <w:rsid w:val="00D129CF"/>
    <w:rsid w:val="00D30CA5"/>
    <w:rsid w:val="00D333AA"/>
    <w:rsid w:val="00D35567"/>
    <w:rsid w:val="00D411CA"/>
    <w:rsid w:val="00D418FB"/>
    <w:rsid w:val="00D46695"/>
    <w:rsid w:val="00D46DAB"/>
    <w:rsid w:val="00D46F59"/>
    <w:rsid w:val="00D47BBF"/>
    <w:rsid w:val="00D50B3E"/>
    <w:rsid w:val="00D55961"/>
    <w:rsid w:val="00D60C11"/>
    <w:rsid w:val="00D60EE3"/>
    <w:rsid w:val="00D67640"/>
    <w:rsid w:val="00D72A07"/>
    <w:rsid w:val="00D83D35"/>
    <w:rsid w:val="00D83F06"/>
    <w:rsid w:val="00D84239"/>
    <w:rsid w:val="00D90774"/>
    <w:rsid w:val="00D9136B"/>
    <w:rsid w:val="00D91AD3"/>
    <w:rsid w:val="00D95388"/>
    <w:rsid w:val="00D96E15"/>
    <w:rsid w:val="00DA639C"/>
    <w:rsid w:val="00DB3E3C"/>
    <w:rsid w:val="00DB6FAD"/>
    <w:rsid w:val="00DD310A"/>
    <w:rsid w:val="00DD3173"/>
    <w:rsid w:val="00DE534A"/>
    <w:rsid w:val="00DE55A8"/>
    <w:rsid w:val="00DE7850"/>
    <w:rsid w:val="00DE79ED"/>
    <w:rsid w:val="00E02E38"/>
    <w:rsid w:val="00E05BB2"/>
    <w:rsid w:val="00E06F19"/>
    <w:rsid w:val="00E120CF"/>
    <w:rsid w:val="00E13506"/>
    <w:rsid w:val="00E137BB"/>
    <w:rsid w:val="00E172A1"/>
    <w:rsid w:val="00E245D3"/>
    <w:rsid w:val="00E33209"/>
    <w:rsid w:val="00E35C32"/>
    <w:rsid w:val="00E363F0"/>
    <w:rsid w:val="00E430EA"/>
    <w:rsid w:val="00E44B62"/>
    <w:rsid w:val="00E465FB"/>
    <w:rsid w:val="00E51730"/>
    <w:rsid w:val="00E523CA"/>
    <w:rsid w:val="00E60647"/>
    <w:rsid w:val="00E67709"/>
    <w:rsid w:val="00E679CE"/>
    <w:rsid w:val="00E8576B"/>
    <w:rsid w:val="00E95402"/>
    <w:rsid w:val="00E95854"/>
    <w:rsid w:val="00E97290"/>
    <w:rsid w:val="00EA036C"/>
    <w:rsid w:val="00EB0C3E"/>
    <w:rsid w:val="00EB327D"/>
    <w:rsid w:val="00EC012C"/>
    <w:rsid w:val="00EC2709"/>
    <w:rsid w:val="00EC2C4D"/>
    <w:rsid w:val="00EC58D9"/>
    <w:rsid w:val="00EE6141"/>
    <w:rsid w:val="00EF353E"/>
    <w:rsid w:val="00EF7EB3"/>
    <w:rsid w:val="00F02BAF"/>
    <w:rsid w:val="00F07F0E"/>
    <w:rsid w:val="00F15EF6"/>
    <w:rsid w:val="00F24D2F"/>
    <w:rsid w:val="00F322C5"/>
    <w:rsid w:val="00F44D00"/>
    <w:rsid w:val="00F46850"/>
    <w:rsid w:val="00F47702"/>
    <w:rsid w:val="00F5602B"/>
    <w:rsid w:val="00F5608E"/>
    <w:rsid w:val="00F600C8"/>
    <w:rsid w:val="00F66FEE"/>
    <w:rsid w:val="00F708E8"/>
    <w:rsid w:val="00F73AA3"/>
    <w:rsid w:val="00F77541"/>
    <w:rsid w:val="00F87DB6"/>
    <w:rsid w:val="00F94E80"/>
    <w:rsid w:val="00FA151A"/>
    <w:rsid w:val="00FA2B8C"/>
    <w:rsid w:val="00FA30D7"/>
    <w:rsid w:val="00FA36B2"/>
    <w:rsid w:val="00FA4C0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E98200B"/>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145B1"/>
    <w:pPr>
      <w:ind w:left="720"/>
      <w:contextualSpacing/>
    </w:pPr>
  </w:style>
  <w:style w:type="character" w:styleId="Kommentarzeichen">
    <w:name w:val="annotation reference"/>
    <w:basedOn w:val="Absatz-Standardschriftart"/>
    <w:semiHidden/>
    <w:unhideWhenUsed/>
    <w:rsid w:val="00FA4C07"/>
    <w:rPr>
      <w:sz w:val="16"/>
      <w:szCs w:val="16"/>
    </w:rPr>
  </w:style>
  <w:style w:type="paragraph" w:styleId="Kommentartext">
    <w:name w:val="annotation text"/>
    <w:basedOn w:val="Standard"/>
    <w:link w:val="KommentartextZchn"/>
    <w:semiHidden/>
    <w:unhideWhenUsed/>
    <w:rsid w:val="00FA4C07"/>
    <w:pPr>
      <w:spacing w:line="240" w:lineRule="auto"/>
    </w:pPr>
    <w:rPr>
      <w:sz w:val="20"/>
      <w:szCs w:val="20"/>
    </w:rPr>
  </w:style>
  <w:style w:type="character" w:customStyle="1" w:styleId="KommentartextZchn">
    <w:name w:val="Kommentartext Zchn"/>
    <w:basedOn w:val="Absatz-Standardschriftart"/>
    <w:link w:val="Kommentartext"/>
    <w:semiHidden/>
    <w:rsid w:val="00FA4C07"/>
    <w:rPr>
      <w:rFonts w:ascii="Lucida Sans Unicode" w:hAnsi="Lucida Sans Unicode"/>
    </w:rPr>
  </w:style>
  <w:style w:type="paragraph" w:styleId="Kommentarthema">
    <w:name w:val="annotation subject"/>
    <w:basedOn w:val="Kommentartext"/>
    <w:next w:val="Kommentartext"/>
    <w:link w:val="KommentarthemaZchn"/>
    <w:semiHidden/>
    <w:unhideWhenUsed/>
    <w:rsid w:val="00FA4C07"/>
    <w:rPr>
      <w:b/>
      <w:bCs/>
    </w:rPr>
  </w:style>
  <w:style w:type="character" w:customStyle="1" w:styleId="KommentarthemaZchn">
    <w:name w:val="Kommentarthema Zchn"/>
    <w:basedOn w:val="KommentartextZchn"/>
    <w:link w:val="Kommentarthema"/>
    <w:semiHidden/>
    <w:rsid w:val="00FA4C07"/>
    <w:rPr>
      <w:rFonts w:ascii="Lucida Sans Unicode" w:hAnsi="Lucida Sans Unicode"/>
      <w:b/>
      <w:bCs/>
    </w:rPr>
  </w:style>
  <w:style w:type="paragraph" w:styleId="berarbeitung">
    <w:name w:val="Revision"/>
    <w:hidden/>
    <w:uiPriority w:val="99"/>
    <w:semiHidden/>
    <w:rsid w:val="00666B81"/>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40349">
      <w:bodyDiv w:val="1"/>
      <w:marLeft w:val="0"/>
      <w:marRight w:val="0"/>
      <w:marTop w:val="0"/>
      <w:marBottom w:val="0"/>
      <w:divBdr>
        <w:top w:val="none" w:sz="0" w:space="0" w:color="auto"/>
        <w:left w:val="none" w:sz="0" w:space="0" w:color="auto"/>
        <w:bottom w:val="none" w:sz="0" w:space="0" w:color="auto"/>
        <w:right w:val="none" w:sz="0" w:space="0" w:color="auto"/>
      </w:divBdr>
    </w:div>
    <w:div w:id="491876762">
      <w:bodyDiv w:val="1"/>
      <w:marLeft w:val="0"/>
      <w:marRight w:val="0"/>
      <w:marTop w:val="0"/>
      <w:marBottom w:val="0"/>
      <w:divBdr>
        <w:top w:val="none" w:sz="0" w:space="0" w:color="auto"/>
        <w:left w:val="none" w:sz="0" w:space="0" w:color="auto"/>
        <w:bottom w:val="none" w:sz="0" w:space="0" w:color="auto"/>
        <w:right w:val="none" w:sz="0" w:space="0" w:color="auto"/>
      </w:divBdr>
    </w:div>
    <w:div w:id="660041964">
      <w:bodyDiv w:val="1"/>
      <w:marLeft w:val="0"/>
      <w:marRight w:val="0"/>
      <w:marTop w:val="0"/>
      <w:marBottom w:val="0"/>
      <w:divBdr>
        <w:top w:val="none" w:sz="0" w:space="0" w:color="auto"/>
        <w:left w:val="none" w:sz="0" w:space="0" w:color="auto"/>
        <w:bottom w:val="none" w:sz="0" w:space="0" w:color="auto"/>
        <w:right w:val="none" w:sz="0" w:space="0" w:color="auto"/>
      </w:divBdr>
    </w:div>
    <w:div w:id="871528729">
      <w:bodyDiv w:val="1"/>
      <w:marLeft w:val="0"/>
      <w:marRight w:val="0"/>
      <w:marTop w:val="0"/>
      <w:marBottom w:val="0"/>
      <w:divBdr>
        <w:top w:val="none" w:sz="0" w:space="0" w:color="auto"/>
        <w:left w:val="none" w:sz="0" w:space="0" w:color="auto"/>
        <w:bottom w:val="none" w:sz="0" w:space="0" w:color="auto"/>
        <w:right w:val="none" w:sz="0" w:space="0" w:color="auto"/>
      </w:divBdr>
    </w:div>
    <w:div w:id="977027844">
      <w:bodyDiv w:val="1"/>
      <w:marLeft w:val="0"/>
      <w:marRight w:val="0"/>
      <w:marTop w:val="0"/>
      <w:marBottom w:val="0"/>
      <w:divBdr>
        <w:top w:val="none" w:sz="0" w:space="0" w:color="auto"/>
        <w:left w:val="none" w:sz="0" w:space="0" w:color="auto"/>
        <w:bottom w:val="none" w:sz="0" w:space="0" w:color="auto"/>
        <w:right w:val="none" w:sz="0" w:space="0" w:color="auto"/>
      </w:divBdr>
      <w:divsChild>
        <w:div w:id="698549910">
          <w:marLeft w:val="0"/>
          <w:marRight w:val="0"/>
          <w:marTop w:val="0"/>
          <w:marBottom w:val="0"/>
          <w:divBdr>
            <w:top w:val="none" w:sz="0" w:space="0" w:color="auto"/>
            <w:left w:val="none" w:sz="0" w:space="0" w:color="auto"/>
            <w:bottom w:val="none" w:sz="0" w:space="0" w:color="auto"/>
            <w:right w:val="none" w:sz="0" w:space="0" w:color="auto"/>
          </w:divBdr>
          <w:divsChild>
            <w:div w:id="826943779">
              <w:marLeft w:val="0"/>
              <w:marRight w:val="0"/>
              <w:marTop w:val="0"/>
              <w:marBottom w:val="0"/>
              <w:divBdr>
                <w:top w:val="none" w:sz="0" w:space="0" w:color="auto"/>
                <w:left w:val="none" w:sz="0" w:space="0" w:color="auto"/>
                <w:bottom w:val="none" w:sz="0" w:space="0" w:color="auto"/>
                <w:right w:val="none" w:sz="0" w:space="0" w:color="auto"/>
              </w:divBdr>
              <w:divsChild>
                <w:div w:id="1618413129">
                  <w:marLeft w:val="0"/>
                  <w:marRight w:val="0"/>
                  <w:marTop w:val="0"/>
                  <w:marBottom w:val="0"/>
                  <w:divBdr>
                    <w:top w:val="none" w:sz="0" w:space="0" w:color="auto"/>
                    <w:left w:val="none" w:sz="0" w:space="0" w:color="auto"/>
                    <w:bottom w:val="none" w:sz="0" w:space="0" w:color="auto"/>
                    <w:right w:val="none" w:sz="0" w:space="0" w:color="auto"/>
                  </w:divBdr>
                  <w:divsChild>
                    <w:div w:id="1435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0136">
      <w:bodyDiv w:val="1"/>
      <w:marLeft w:val="0"/>
      <w:marRight w:val="0"/>
      <w:marTop w:val="0"/>
      <w:marBottom w:val="0"/>
      <w:divBdr>
        <w:top w:val="none" w:sz="0" w:space="0" w:color="auto"/>
        <w:left w:val="none" w:sz="0" w:space="0" w:color="auto"/>
        <w:bottom w:val="none" w:sz="0" w:space="0" w:color="auto"/>
        <w:right w:val="none" w:sz="0" w:space="0" w:color="auto"/>
      </w:divBdr>
    </w:div>
    <w:div w:id="1092817982">
      <w:bodyDiv w:val="1"/>
      <w:marLeft w:val="0"/>
      <w:marRight w:val="0"/>
      <w:marTop w:val="0"/>
      <w:marBottom w:val="0"/>
      <w:divBdr>
        <w:top w:val="none" w:sz="0" w:space="0" w:color="auto"/>
        <w:left w:val="none" w:sz="0" w:space="0" w:color="auto"/>
        <w:bottom w:val="none" w:sz="0" w:space="0" w:color="auto"/>
        <w:right w:val="none" w:sz="0" w:space="0" w:color="auto"/>
      </w:divBdr>
      <w:divsChild>
        <w:div w:id="2144805889">
          <w:marLeft w:val="0"/>
          <w:marRight w:val="0"/>
          <w:marTop w:val="0"/>
          <w:marBottom w:val="0"/>
          <w:divBdr>
            <w:top w:val="none" w:sz="0" w:space="0" w:color="auto"/>
            <w:left w:val="none" w:sz="0" w:space="0" w:color="auto"/>
            <w:bottom w:val="none" w:sz="0" w:space="0" w:color="auto"/>
            <w:right w:val="none" w:sz="0" w:space="0" w:color="auto"/>
          </w:divBdr>
          <w:divsChild>
            <w:div w:id="633174204">
              <w:marLeft w:val="0"/>
              <w:marRight w:val="0"/>
              <w:marTop w:val="0"/>
              <w:marBottom w:val="0"/>
              <w:divBdr>
                <w:top w:val="none" w:sz="0" w:space="0" w:color="auto"/>
                <w:left w:val="none" w:sz="0" w:space="0" w:color="auto"/>
                <w:bottom w:val="none" w:sz="0" w:space="0" w:color="auto"/>
                <w:right w:val="none" w:sz="0" w:space="0" w:color="auto"/>
              </w:divBdr>
              <w:divsChild>
                <w:div w:id="1413233165">
                  <w:marLeft w:val="0"/>
                  <w:marRight w:val="0"/>
                  <w:marTop w:val="0"/>
                  <w:marBottom w:val="0"/>
                  <w:divBdr>
                    <w:top w:val="none" w:sz="0" w:space="0" w:color="auto"/>
                    <w:left w:val="none" w:sz="0" w:space="0" w:color="auto"/>
                    <w:bottom w:val="none" w:sz="0" w:space="0" w:color="auto"/>
                    <w:right w:val="none" w:sz="0" w:space="0" w:color="auto"/>
                  </w:divBdr>
                  <w:divsChild>
                    <w:div w:id="11244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59757403">
      <w:bodyDiv w:val="1"/>
      <w:marLeft w:val="0"/>
      <w:marRight w:val="0"/>
      <w:marTop w:val="0"/>
      <w:marBottom w:val="0"/>
      <w:divBdr>
        <w:top w:val="none" w:sz="0" w:space="0" w:color="auto"/>
        <w:left w:val="none" w:sz="0" w:space="0" w:color="auto"/>
        <w:bottom w:val="none" w:sz="0" w:space="0" w:color="auto"/>
        <w:right w:val="none" w:sz="0" w:space="0" w:color="auto"/>
      </w:divBdr>
    </w:div>
    <w:div w:id="1266960754">
      <w:bodyDiv w:val="1"/>
      <w:marLeft w:val="0"/>
      <w:marRight w:val="0"/>
      <w:marTop w:val="0"/>
      <w:marBottom w:val="0"/>
      <w:divBdr>
        <w:top w:val="none" w:sz="0" w:space="0" w:color="auto"/>
        <w:left w:val="none" w:sz="0" w:space="0" w:color="auto"/>
        <w:bottom w:val="none" w:sz="0" w:space="0" w:color="auto"/>
        <w:right w:val="none" w:sz="0" w:space="0" w:color="auto"/>
      </w:divBdr>
    </w:div>
    <w:div w:id="1426537475">
      <w:bodyDiv w:val="1"/>
      <w:marLeft w:val="0"/>
      <w:marRight w:val="0"/>
      <w:marTop w:val="0"/>
      <w:marBottom w:val="0"/>
      <w:divBdr>
        <w:top w:val="none" w:sz="0" w:space="0" w:color="auto"/>
        <w:left w:val="none" w:sz="0" w:space="0" w:color="auto"/>
        <w:bottom w:val="none" w:sz="0" w:space="0" w:color="auto"/>
        <w:right w:val="none" w:sz="0" w:space="0" w:color="auto"/>
      </w:divBdr>
    </w:div>
    <w:div w:id="1591353618">
      <w:bodyDiv w:val="1"/>
      <w:marLeft w:val="0"/>
      <w:marRight w:val="0"/>
      <w:marTop w:val="0"/>
      <w:marBottom w:val="0"/>
      <w:divBdr>
        <w:top w:val="none" w:sz="0" w:space="0" w:color="auto"/>
        <w:left w:val="none" w:sz="0" w:space="0" w:color="auto"/>
        <w:bottom w:val="none" w:sz="0" w:space="0" w:color="auto"/>
        <w:right w:val="none" w:sz="0" w:space="0" w:color="auto"/>
      </w:divBdr>
    </w:div>
    <w:div w:id="1781535461">
      <w:bodyDiv w:val="1"/>
      <w:marLeft w:val="0"/>
      <w:marRight w:val="0"/>
      <w:marTop w:val="0"/>
      <w:marBottom w:val="0"/>
      <w:divBdr>
        <w:top w:val="none" w:sz="0" w:space="0" w:color="auto"/>
        <w:left w:val="none" w:sz="0" w:space="0" w:color="auto"/>
        <w:bottom w:val="none" w:sz="0" w:space="0" w:color="auto"/>
        <w:right w:val="none" w:sz="0" w:space="0" w:color="auto"/>
      </w:divBdr>
    </w:div>
    <w:div w:id="19514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nagh.Matthews@evonik.com" TargetMode="Externa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CD7B-A16E-4BF3-946A-4D143731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81A7414E</Template>
  <TotalTime>0</TotalTime>
  <Pages>5</Pages>
  <Words>809</Words>
  <Characters>5302</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6099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Kubot, Stefanie</cp:lastModifiedBy>
  <cp:revision>2</cp:revision>
  <cp:lastPrinted>2017-08-02T12:17:00Z</cp:lastPrinted>
  <dcterms:created xsi:type="dcterms:W3CDTF">2017-08-02T12:26:00Z</dcterms:created>
  <dcterms:modified xsi:type="dcterms:W3CDTF">2017-08-02T12:26:00Z</dcterms:modified>
</cp:coreProperties>
</file>