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F7270E">
            <w:pPr>
              <w:pStyle w:val="E-Datum"/>
              <w:framePr w:wrap="auto" w:vAnchor="margin" w:hAnchor="text" w:xAlign="left" w:yAlign="inline"/>
              <w:suppressOverlap w:val="0"/>
            </w:pPr>
            <w:r>
              <w:t>13</w:t>
            </w:r>
            <w:r w:rsidR="005A07CB">
              <w:t>. August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r>
            <w:r w:rsidR="00FD25CD">
              <w:t xml:space="preserve">Silke </w:t>
            </w:r>
            <w:proofErr w:type="spellStart"/>
            <w:r w:rsidR="00FD25CD">
              <w:t>Linneweber</w:t>
            </w:r>
            <w:proofErr w:type="spellEnd"/>
          </w:p>
          <w:p w:rsidR="00564954" w:rsidRDefault="00B14022">
            <w:pPr>
              <w:pStyle w:val="M8"/>
              <w:framePr w:wrap="auto" w:vAnchor="margin" w:hAnchor="text" w:xAlign="left" w:yAlign="inline"/>
              <w:suppressOverlap w:val="0"/>
            </w:pPr>
            <w:r>
              <w:t xml:space="preserve">Konzernpresse </w:t>
            </w:r>
          </w:p>
          <w:p w:rsidR="00564954" w:rsidRDefault="00FD25CD">
            <w:pPr>
              <w:pStyle w:val="M9"/>
              <w:framePr w:wrap="auto" w:vAnchor="margin" w:hAnchor="text" w:xAlign="left" w:yAlign="inline"/>
              <w:suppressOverlap w:val="0"/>
            </w:pPr>
            <w:r>
              <w:t>Telefon +49</w:t>
            </w:r>
            <w:r>
              <w:tab/>
              <w:t>201 177-3389</w:t>
            </w:r>
          </w:p>
          <w:p w:rsidR="00564954" w:rsidRDefault="00FD25CD">
            <w:pPr>
              <w:pStyle w:val="M10"/>
              <w:framePr w:wrap="auto" w:vAnchor="margin" w:hAnchor="text" w:xAlign="left" w:yAlign="inline"/>
              <w:suppressOverlap w:val="0"/>
            </w:pPr>
            <w:r>
              <w:t>Telefax +49</w:t>
            </w:r>
            <w:r>
              <w:tab/>
              <w:t>201 177-3030</w:t>
            </w:r>
          </w:p>
          <w:p w:rsidR="00564954" w:rsidRDefault="00FD25CD">
            <w:pPr>
              <w:pStyle w:val="M10"/>
              <w:framePr w:wrap="auto" w:vAnchor="margin" w:hAnchor="text" w:xAlign="left" w:yAlign="inline"/>
              <w:suppressOverlap w:val="0"/>
            </w:pPr>
            <w:r>
              <w:t>silke.linneweber</w:t>
            </w:r>
            <w:r w:rsidR="00B14022">
              <w:t>@evonik.com</w:t>
            </w:r>
            <w:r w:rsidR="00B14022">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B14022" w:rsidP="005A07CB">
            <w:pPr>
              <w:pStyle w:val="M1"/>
              <w:framePr w:wrap="auto" w:vAnchor="margin" w:hAnchor="text" w:xAlign="left" w:yAlign="inline"/>
              <w:suppressOverlap w:val="0"/>
            </w:pPr>
            <w:r>
              <w:br/>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15E9E">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15E9E">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615E9E">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615E9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15E9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15E9E">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15E9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15E9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15E9E">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615E9E">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615E9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615E9E">
              <w:rPr>
                <w:noProof/>
              </w:rPr>
              <w:t>Vorsitzender</w:t>
            </w:r>
            <w:r>
              <w:fldChar w:fldCharType="end"/>
            </w:r>
          </w:p>
          <w:p w:rsidR="002F2E33" w:rsidRDefault="002F2E33">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615E9E">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615E9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15E9E">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615E9E">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615E9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15E9E">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615E9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615E9E">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5A07CB" w:rsidRPr="00206F95" w:rsidRDefault="006A25B0" w:rsidP="005A07CB">
      <w:pPr>
        <w:spacing w:line="300" w:lineRule="exact"/>
        <w:ind w:left="0"/>
        <w:rPr>
          <w:b/>
          <w:bCs/>
          <w:sz w:val="24"/>
        </w:rPr>
      </w:pPr>
      <w:r w:rsidRPr="00206F95">
        <w:rPr>
          <w:b/>
          <w:bCs/>
          <w:sz w:val="24"/>
        </w:rPr>
        <w:lastRenderedPageBreak/>
        <w:t>„Prime“-Status für nachhaltiges Investment</w:t>
      </w:r>
    </w:p>
    <w:p w:rsidR="005A07CB" w:rsidRPr="00206F95" w:rsidRDefault="005A07CB" w:rsidP="005A07CB">
      <w:pPr>
        <w:spacing w:line="300" w:lineRule="exact"/>
        <w:ind w:left="0"/>
        <w:rPr>
          <w:b/>
          <w:bCs/>
          <w:sz w:val="24"/>
        </w:rPr>
      </w:pPr>
    </w:p>
    <w:p w:rsidR="005A07CB" w:rsidRPr="00206F95" w:rsidRDefault="005A07CB" w:rsidP="005A07CB">
      <w:pPr>
        <w:pStyle w:val="Listenabsatz"/>
        <w:rPr>
          <w:b/>
          <w:bCs/>
          <w:sz w:val="24"/>
        </w:rPr>
      </w:pPr>
    </w:p>
    <w:p w:rsidR="005A07CB" w:rsidRDefault="005A07CB" w:rsidP="0054072E">
      <w:pPr>
        <w:spacing w:line="300" w:lineRule="exact"/>
        <w:ind w:left="0"/>
        <w:rPr>
          <w:sz w:val="22"/>
          <w:szCs w:val="22"/>
        </w:rPr>
      </w:pPr>
      <w:r w:rsidRPr="005A07CB">
        <w:rPr>
          <w:sz w:val="22"/>
          <w:szCs w:val="22"/>
        </w:rPr>
        <w:t xml:space="preserve">Essen. </w:t>
      </w:r>
      <w:r w:rsidR="00D218F4">
        <w:rPr>
          <w:sz w:val="22"/>
          <w:szCs w:val="22"/>
        </w:rPr>
        <w:t>Die Nachhaltigkeits-Ratinga</w:t>
      </w:r>
      <w:r w:rsidR="006A25B0">
        <w:rPr>
          <w:sz w:val="22"/>
          <w:szCs w:val="22"/>
        </w:rPr>
        <w:t xml:space="preserve">gentur </w:t>
      </w:r>
      <w:proofErr w:type="spellStart"/>
      <w:r w:rsidR="006A25B0">
        <w:rPr>
          <w:sz w:val="22"/>
          <w:szCs w:val="22"/>
        </w:rPr>
        <w:t>Oekom</w:t>
      </w:r>
      <w:proofErr w:type="spellEnd"/>
      <w:r w:rsidR="006A25B0">
        <w:rPr>
          <w:sz w:val="22"/>
          <w:szCs w:val="22"/>
        </w:rPr>
        <w:t xml:space="preserve"> Research </w:t>
      </w:r>
      <w:r w:rsidR="00F808B8">
        <w:rPr>
          <w:sz w:val="22"/>
          <w:szCs w:val="22"/>
        </w:rPr>
        <w:br/>
      </w:r>
      <w:r w:rsidR="006A25B0">
        <w:rPr>
          <w:sz w:val="22"/>
          <w:szCs w:val="22"/>
        </w:rPr>
        <w:t xml:space="preserve">hat Evonik </w:t>
      </w:r>
      <w:r w:rsidR="00D218F4">
        <w:rPr>
          <w:sz w:val="22"/>
          <w:szCs w:val="22"/>
        </w:rPr>
        <w:t xml:space="preserve">für das umfassende Engagement im Nachhaltigkeitsmanagement </w:t>
      </w:r>
      <w:r w:rsidR="006A25B0">
        <w:rPr>
          <w:sz w:val="22"/>
          <w:szCs w:val="22"/>
        </w:rPr>
        <w:t xml:space="preserve">den „Prime“-Status verliehen. </w:t>
      </w:r>
      <w:r w:rsidR="00F808B8">
        <w:rPr>
          <w:sz w:val="22"/>
          <w:szCs w:val="22"/>
        </w:rPr>
        <w:br/>
      </w:r>
      <w:r w:rsidR="006A25B0">
        <w:rPr>
          <w:sz w:val="22"/>
          <w:szCs w:val="22"/>
        </w:rPr>
        <w:t>Evonik wurde erstmals bewertet und erhielt in der Chemiebranche auf Anhieb ein Gesamtrating von B-</w:t>
      </w:r>
      <w:r w:rsidR="002E135A">
        <w:rPr>
          <w:sz w:val="22"/>
          <w:szCs w:val="22"/>
        </w:rPr>
        <w:t xml:space="preserve">. Mit dieser Bewertung der Nachhaltigkeitsperformance konnte sich der Konzern im Spitzenfeld der Chemiebranche gut platzieren. </w:t>
      </w:r>
    </w:p>
    <w:p w:rsidR="002E135A" w:rsidRDefault="002E135A" w:rsidP="0054072E">
      <w:pPr>
        <w:spacing w:line="300" w:lineRule="exact"/>
        <w:ind w:left="0"/>
        <w:rPr>
          <w:sz w:val="22"/>
          <w:szCs w:val="22"/>
        </w:rPr>
      </w:pPr>
    </w:p>
    <w:p w:rsidR="002E135A" w:rsidRPr="002E135A" w:rsidRDefault="002E135A" w:rsidP="0054072E">
      <w:pPr>
        <w:spacing w:line="300" w:lineRule="exact"/>
        <w:ind w:left="0"/>
        <w:rPr>
          <w:rFonts w:cs="Lucida Sans Unicode"/>
          <w:sz w:val="22"/>
          <w:szCs w:val="22"/>
        </w:rPr>
      </w:pPr>
      <w:r w:rsidRPr="002E135A">
        <w:rPr>
          <w:rFonts w:cs="Lucida Sans Unicode"/>
          <w:sz w:val="22"/>
          <w:szCs w:val="22"/>
        </w:rPr>
        <w:t xml:space="preserve">Bei der Bewertung von Evonik würdigte </w:t>
      </w:r>
      <w:proofErr w:type="spellStart"/>
      <w:r w:rsidRPr="002E135A">
        <w:rPr>
          <w:rFonts w:cs="Lucida Sans Unicode"/>
          <w:sz w:val="22"/>
          <w:szCs w:val="22"/>
        </w:rPr>
        <w:t>Oekom</w:t>
      </w:r>
      <w:proofErr w:type="spellEnd"/>
      <w:r w:rsidRPr="002E135A">
        <w:rPr>
          <w:rFonts w:cs="Lucida Sans Unicode"/>
          <w:sz w:val="22"/>
          <w:szCs w:val="22"/>
        </w:rPr>
        <w:t xml:space="preserve"> Research insbesondere das Umweltmanagement, die Klimastrategie, </w:t>
      </w:r>
      <w:r w:rsidR="00F808B8">
        <w:rPr>
          <w:rFonts w:cs="Lucida Sans Unicode"/>
          <w:sz w:val="22"/>
          <w:szCs w:val="22"/>
        </w:rPr>
        <w:br/>
      </w:r>
      <w:r w:rsidRPr="002E135A">
        <w:rPr>
          <w:rFonts w:cs="Lucida Sans Unicode"/>
          <w:sz w:val="22"/>
          <w:szCs w:val="22"/>
        </w:rPr>
        <w:t xml:space="preserve">die Maßnahmen zur Bewertung von Stoff- bzw. Produktrisiken, aber auch die Corporate </w:t>
      </w:r>
      <w:proofErr w:type="spellStart"/>
      <w:r w:rsidRPr="002E135A">
        <w:rPr>
          <w:rFonts w:cs="Lucida Sans Unicode"/>
          <w:sz w:val="22"/>
          <w:szCs w:val="22"/>
        </w:rPr>
        <w:t>Governance</w:t>
      </w:r>
      <w:proofErr w:type="spellEnd"/>
      <w:r w:rsidR="00D218F4">
        <w:rPr>
          <w:rFonts w:cs="Lucida Sans Unicode"/>
          <w:sz w:val="22"/>
          <w:szCs w:val="22"/>
        </w:rPr>
        <w:t xml:space="preserve">. </w:t>
      </w:r>
    </w:p>
    <w:p w:rsidR="00564954" w:rsidRDefault="00564954">
      <w:pPr>
        <w:spacing w:line="300" w:lineRule="exact"/>
        <w:ind w:left="0"/>
        <w:rPr>
          <w:sz w:val="22"/>
          <w:szCs w:val="22"/>
        </w:rPr>
      </w:pPr>
    </w:p>
    <w:p w:rsidR="00F808B8" w:rsidRDefault="00F808B8">
      <w:pPr>
        <w:spacing w:line="300" w:lineRule="exact"/>
        <w:ind w:left="0"/>
        <w:rPr>
          <w:sz w:val="22"/>
          <w:szCs w:val="22"/>
        </w:rPr>
      </w:pPr>
    </w:p>
    <w:p w:rsidR="00F808B8" w:rsidRDefault="00F808B8">
      <w:pPr>
        <w:spacing w:line="300" w:lineRule="exact"/>
        <w:ind w:left="0"/>
        <w:rPr>
          <w:sz w:val="22"/>
          <w:szCs w:val="22"/>
        </w:rPr>
      </w:pPr>
    </w:p>
    <w:p w:rsidR="00F808B8" w:rsidRDefault="00F808B8">
      <w:pPr>
        <w:spacing w:line="300" w:lineRule="exact"/>
        <w:ind w:left="0"/>
        <w:rPr>
          <w:sz w:val="22"/>
          <w:szCs w:val="22"/>
        </w:rPr>
      </w:pPr>
    </w:p>
    <w:p w:rsidR="00F808B8" w:rsidRDefault="00F808B8">
      <w:pPr>
        <w:spacing w:line="300" w:lineRule="exact"/>
        <w:ind w:left="0"/>
        <w:rPr>
          <w:sz w:val="22"/>
          <w:szCs w:val="22"/>
        </w:rPr>
      </w:pPr>
    </w:p>
    <w:p w:rsidR="00564954" w:rsidRDefault="00564954">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 2013 einen Umsatz von rund 12,</w:t>
      </w:r>
      <w:r w:rsidR="00290D3C">
        <w:rPr>
          <w:rFonts w:cs="Lucida Sans Unicode"/>
          <w:position w:val="0"/>
          <w:szCs w:val="18"/>
        </w:rPr>
        <w:t>7</w:t>
      </w:r>
      <w:r>
        <w:rPr>
          <w:rFonts w:cs="Lucida Sans Unicode"/>
          <w:position w:val="0"/>
          <w:szCs w:val="18"/>
        </w:rPr>
        <w:t xml:space="preserve"> Milliarden € und ein operatives Ergebnis (bereinigtes EBITDA) von rund 2,0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7CB" w:rsidRDefault="005A07CB">
      <w:r>
        <w:separator/>
      </w:r>
    </w:p>
    <w:p w:rsidR="005A07CB" w:rsidRDefault="005A07CB"/>
  </w:endnote>
  <w:endnote w:type="continuationSeparator" w:id="0">
    <w:p w:rsidR="005A07CB" w:rsidRDefault="005A07CB">
      <w:r>
        <w:continuationSeparator/>
      </w:r>
    </w:p>
    <w:p w:rsidR="005A07CB" w:rsidRDefault="005A0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15E9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15E9E">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15E9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15E9E">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7CB" w:rsidRDefault="005A07CB">
      <w:r>
        <w:separator/>
      </w:r>
    </w:p>
    <w:p w:rsidR="005A07CB" w:rsidRDefault="005A07CB"/>
  </w:footnote>
  <w:footnote w:type="continuationSeparator" w:id="0">
    <w:p w:rsidR="005A07CB" w:rsidRDefault="005A07CB">
      <w:r>
        <w:continuationSeparator/>
      </w:r>
    </w:p>
    <w:p w:rsidR="005A07CB" w:rsidRDefault="005A07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7CB"/>
    <w:rsid w:val="00040080"/>
    <w:rsid w:val="00044B5E"/>
    <w:rsid w:val="00206F95"/>
    <w:rsid w:val="00290D3C"/>
    <w:rsid w:val="002E135A"/>
    <w:rsid w:val="002F2E33"/>
    <w:rsid w:val="00334DE3"/>
    <w:rsid w:val="004B577E"/>
    <w:rsid w:val="0054072E"/>
    <w:rsid w:val="00541076"/>
    <w:rsid w:val="00564954"/>
    <w:rsid w:val="005A07CB"/>
    <w:rsid w:val="00615E9E"/>
    <w:rsid w:val="006A25B0"/>
    <w:rsid w:val="00710C04"/>
    <w:rsid w:val="00724322"/>
    <w:rsid w:val="00864C06"/>
    <w:rsid w:val="009C6B9D"/>
    <w:rsid w:val="00A071F3"/>
    <w:rsid w:val="00A36F1E"/>
    <w:rsid w:val="00A823E6"/>
    <w:rsid w:val="00B14022"/>
    <w:rsid w:val="00B22FFA"/>
    <w:rsid w:val="00B87BC0"/>
    <w:rsid w:val="00CF4380"/>
    <w:rsid w:val="00D00436"/>
    <w:rsid w:val="00D218F4"/>
    <w:rsid w:val="00F7270E"/>
    <w:rsid w:val="00F808B8"/>
    <w:rsid w:val="00FD25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1337419502">
      <w:bodyDiv w:val="1"/>
      <w:marLeft w:val="0"/>
      <w:marRight w:val="0"/>
      <w:marTop w:val="0"/>
      <w:marBottom w:val="0"/>
      <w:divBdr>
        <w:top w:val="none" w:sz="0" w:space="0" w:color="auto"/>
        <w:left w:val="none" w:sz="0" w:space="0" w:color="auto"/>
        <w:bottom w:val="none" w:sz="0" w:space="0" w:color="auto"/>
        <w:right w:val="none" w:sz="0" w:space="0" w:color="auto"/>
      </w:divBdr>
      <w:divsChild>
        <w:div w:id="1487085726">
          <w:marLeft w:val="0"/>
          <w:marRight w:val="0"/>
          <w:marTop w:val="0"/>
          <w:marBottom w:val="0"/>
          <w:divBdr>
            <w:top w:val="none" w:sz="0" w:space="0" w:color="auto"/>
            <w:left w:val="none" w:sz="0" w:space="0" w:color="auto"/>
            <w:bottom w:val="none" w:sz="0" w:space="0" w:color="auto"/>
            <w:right w:val="none" w:sz="0" w:space="0" w:color="auto"/>
          </w:divBdr>
          <w:divsChild>
            <w:div w:id="1459761932">
              <w:marLeft w:val="0"/>
              <w:marRight w:val="0"/>
              <w:marTop w:val="0"/>
              <w:marBottom w:val="0"/>
              <w:divBdr>
                <w:top w:val="none" w:sz="0" w:space="0" w:color="auto"/>
                <w:left w:val="none" w:sz="0" w:space="0" w:color="auto"/>
                <w:bottom w:val="none" w:sz="0" w:space="0" w:color="auto"/>
                <w:right w:val="none" w:sz="0" w:space="0" w:color="auto"/>
              </w:divBdr>
              <w:divsChild>
                <w:div w:id="1916158863">
                  <w:marLeft w:val="0"/>
                  <w:marRight w:val="0"/>
                  <w:marTop w:val="0"/>
                  <w:marBottom w:val="0"/>
                  <w:divBdr>
                    <w:top w:val="none" w:sz="0" w:space="0" w:color="auto"/>
                    <w:left w:val="none" w:sz="0" w:space="0" w:color="auto"/>
                    <w:bottom w:val="none" w:sz="0" w:space="0" w:color="auto"/>
                    <w:right w:val="none" w:sz="0" w:space="0" w:color="auto"/>
                  </w:divBdr>
                  <w:divsChild>
                    <w:div w:id="1194073296">
                      <w:marLeft w:val="0"/>
                      <w:marRight w:val="0"/>
                      <w:marTop w:val="0"/>
                      <w:marBottom w:val="0"/>
                      <w:divBdr>
                        <w:top w:val="none" w:sz="0" w:space="0" w:color="auto"/>
                        <w:left w:val="none" w:sz="0" w:space="0" w:color="auto"/>
                        <w:bottom w:val="none" w:sz="0" w:space="0" w:color="auto"/>
                        <w:right w:val="none" w:sz="0" w:space="0" w:color="auto"/>
                      </w:divBdr>
                      <w:divsChild>
                        <w:div w:id="418017410">
                          <w:marLeft w:val="0"/>
                          <w:marRight w:val="0"/>
                          <w:marTop w:val="0"/>
                          <w:marBottom w:val="0"/>
                          <w:divBdr>
                            <w:top w:val="none" w:sz="0" w:space="0" w:color="auto"/>
                            <w:left w:val="none" w:sz="0" w:space="0" w:color="auto"/>
                            <w:bottom w:val="none" w:sz="0" w:space="0" w:color="auto"/>
                            <w:right w:val="none" w:sz="0" w:space="0" w:color="auto"/>
                          </w:divBdr>
                          <w:divsChild>
                            <w:div w:id="29844317">
                              <w:marLeft w:val="0"/>
                              <w:marRight w:val="0"/>
                              <w:marTop w:val="0"/>
                              <w:marBottom w:val="0"/>
                              <w:divBdr>
                                <w:top w:val="none" w:sz="0" w:space="0" w:color="auto"/>
                                <w:left w:val="none" w:sz="0" w:space="0" w:color="auto"/>
                                <w:bottom w:val="none" w:sz="0" w:space="0" w:color="auto"/>
                                <w:right w:val="none" w:sz="0" w:space="0" w:color="auto"/>
                              </w:divBdr>
                              <w:divsChild>
                                <w:div w:id="1668291270">
                                  <w:marLeft w:val="0"/>
                                  <w:marRight w:val="0"/>
                                  <w:marTop w:val="0"/>
                                  <w:marBottom w:val="0"/>
                                  <w:divBdr>
                                    <w:top w:val="none" w:sz="0" w:space="0" w:color="auto"/>
                                    <w:left w:val="none" w:sz="0" w:space="0" w:color="auto"/>
                                    <w:bottom w:val="none" w:sz="0" w:space="0" w:color="auto"/>
                                    <w:right w:val="none" w:sz="0" w:space="0" w:color="auto"/>
                                  </w:divBdr>
                                  <w:divsChild>
                                    <w:div w:id="735057814">
                                      <w:marLeft w:val="150"/>
                                      <w:marRight w:val="150"/>
                                      <w:marTop w:val="0"/>
                                      <w:marBottom w:val="0"/>
                                      <w:divBdr>
                                        <w:top w:val="none" w:sz="0" w:space="0" w:color="auto"/>
                                        <w:left w:val="none" w:sz="0" w:space="0" w:color="auto"/>
                                        <w:bottom w:val="none" w:sz="0" w:space="0" w:color="auto"/>
                                        <w:right w:val="none" w:sz="0" w:space="0" w:color="auto"/>
                                      </w:divBdr>
                                      <w:divsChild>
                                        <w:div w:id="1942033013">
                                          <w:marLeft w:val="0"/>
                                          <w:marRight w:val="0"/>
                                          <w:marTop w:val="0"/>
                                          <w:marBottom w:val="0"/>
                                          <w:divBdr>
                                            <w:top w:val="single" w:sz="2" w:space="0" w:color="DAD9D7"/>
                                            <w:left w:val="single" w:sz="2" w:space="0" w:color="DAD9D7"/>
                                            <w:bottom w:val="single" w:sz="2" w:space="0" w:color="DAD9D7"/>
                                            <w:right w:val="single" w:sz="2" w:space="0" w:color="DAD9D7"/>
                                          </w:divBdr>
                                          <w:divsChild>
                                            <w:div w:id="2121799098">
                                              <w:marLeft w:val="0"/>
                                              <w:marRight w:val="0"/>
                                              <w:marTop w:val="300"/>
                                              <w:marBottom w:val="0"/>
                                              <w:divBdr>
                                                <w:top w:val="none" w:sz="0" w:space="0" w:color="auto"/>
                                                <w:left w:val="none" w:sz="0" w:space="0" w:color="auto"/>
                                                <w:bottom w:val="none" w:sz="0" w:space="0" w:color="auto"/>
                                                <w:right w:val="none" w:sz="0" w:space="0" w:color="auto"/>
                                              </w:divBdr>
                                            </w:div>
                                            <w:div w:id="906721333">
                                              <w:marLeft w:val="0"/>
                                              <w:marRight w:val="0"/>
                                              <w:marTop w:val="0"/>
                                              <w:marBottom w:val="0"/>
                                              <w:divBdr>
                                                <w:top w:val="none" w:sz="0" w:space="0" w:color="auto"/>
                                                <w:left w:val="none" w:sz="0" w:space="0" w:color="auto"/>
                                                <w:bottom w:val="none" w:sz="0" w:space="0" w:color="auto"/>
                                                <w:right w:val="none" w:sz="0" w:space="0" w:color="auto"/>
                                              </w:divBdr>
                                              <w:divsChild>
                                                <w:div w:id="31001932">
                                                  <w:marLeft w:val="75"/>
                                                  <w:marRight w:val="0"/>
                                                  <w:marTop w:val="0"/>
                                                  <w:marBottom w:val="0"/>
                                                  <w:divBdr>
                                                    <w:top w:val="none" w:sz="0" w:space="0" w:color="auto"/>
                                                    <w:left w:val="none" w:sz="0" w:space="0" w:color="auto"/>
                                                    <w:bottom w:val="none" w:sz="0" w:space="0" w:color="auto"/>
                                                    <w:right w:val="none" w:sz="0" w:space="0" w:color="auto"/>
                                                  </w:divBdr>
                                                </w:div>
                                                <w:div w:id="767429589">
                                                  <w:marLeft w:val="75"/>
                                                  <w:marRight w:val="0"/>
                                                  <w:marTop w:val="0"/>
                                                  <w:marBottom w:val="0"/>
                                                  <w:divBdr>
                                                    <w:top w:val="none" w:sz="0" w:space="0" w:color="auto"/>
                                                    <w:left w:val="none" w:sz="0" w:space="0" w:color="auto"/>
                                                    <w:bottom w:val="none" w:sz="0" w:space="0" w:color="auto"/>
                                                    <w:right w:val="none" w:sz="0" w:space="0" w:color="auto"/>
                                                  </w:divBdr>
                                                </w:div>
                                                <w:div w:id="1672904654">
                                                  <w:marLeft w:val="75"/>
                                                  <w:marRight w:val="0"/>
                                                  <w:marTop w:val="0"/>
                                                  <w:marBottom w:val="0"/>
                                                  <w:divBdr>
                                                    <w:top w:val="none" w:sz="0" w:space="0" w:color="auto"/>
                                                    <w:left w:val="none" w:sz="0" w:space="0" w:color="auto"/>
                                                    <w:bottom w:val="none" w:sz="0" w:space="0" w:color="auto"/>
                                                    <w:right w:val="none" w:sz="0" w:space="0" w:color="auto"/>
                                                  </w:divBdr>
                                                </w:div>
                                                <w:div w:id="1085419174">
                                                  <w:marLeft w:val="75"/>
                                                  <w:marRight w:val="0"/>
                                                  <w:marTop w:val="0"/>
                                                  <w:marBottom w:val="0"/>
                                                  <w:divBdr>
                                                    <w:top w:val="none" w:sz="0" w:space="0" w:color="auto"/>
                                                    <w:left w:val="none" w:sz="0" w:space="0" w:color="auto"/>
                                                    <w:bottom w:val="none" w:sz="0" w:space="0" w:color="auto"/>
                                                    <w:right w:val="none" w:sz="0" w:space="0" w:color="auto"/>
                                                  </w:divBdr>
                                                </w:div>
                                                <w:div w:id="610820016">
                                                  <w:marLeft w:val="75"/>
                                                  <w:marRight w:val="0"/>
                                                  <w:marTop w:val="0"/>
                                                  <w:marBottom w:val="0"/>
                                                  <w:divBdr>
                                                    <w:top w:val="none" w:sz="0" w:space="0" w:color="auto"/>
                                                    <w:left w:val="none" w:sz="0" w:space="0" w:color="auto"/>
                                                    <w:bottom w:val="none" w:sz="0" w:space="0" w:color="auto"/>
                                                    <w:right w:val="none" w:sz="0" w:space="0" w:color="auto"/>
                                                  </w:divBdr>
                                                </w:div>
                                                <w:div w:id="97601846">
                                                  <w:marLeft w:val="75"/>
                                                  <w:marRight w:val="0"/>
                                                  <w:marTop w:val="0"/>
                                                  <w:marBottom w:val="0"/>
                                                  <w:divBdr>
                                                    <w:top w:val="none" w:sz="0" w:space="0" w:color="auto"/>
                                                    <w:left w:val="none" w:sz="0" w:space="0" w:color="auto"/>
                                                    <w:bottom w:val="none" w:sz="0" w:space="0" w:color="auto"/>
                                                    <w:right w:val="none" w:sz="0" w:space="0" w:color="auto"/>
                                                  </w:divBdr>
                                                </w:div>
                                                <w:div w:id="990475892">
                                                  <w:marLeft w:val="75"/>
                                                  <w:marRight w:val="0"/>
                                                  <w:marTop w:val="0"/>
                                                  <w:marBottom w:val="0"/>
                                                  <w:divBdr>
                                                    <w:top w:val="none" w:sz="0" w:space="0" w:color="auto"/>
                                                    <w:left w:val="none" w:sz="0" w:space="0" w:color="auto"/>
                                                    <w:bottom w:val="none" w:sz="0" w:space="0" w:color="auto"/>
                                                    <w:right w:val="none" w:sz="0" w:space="0" w:color="auto"/>
                                                  </w:divBdr>
                                                </w:div>
                                                <w:div w:id="1896118617">
                                                  <w:marLeft w:val="75"/>
                                                  <w:marRight w:val="0"/>
                                                  <w:marTop w:val="0"/>
                                                  <w:marBottom w:val="0"/>
                                                  <w:divBdr>
                                                    <w:top w:val="none" w:sz="0" w:space="0" w:color="auto"/>
                                                    <w:left w:val="none" w:sz="0" w:space="0" w:color="auto"/>
                                                    <w:bottom w:val="none" w:sz="0" w:space="0" w:color="auto"/>
                                                    <w:right w:val="none" w:sz="0" w:space="0" w:color="auto"/>
                                                  </w:divBdr>
                                                </w:div>
                                                <w:div w:id="1936134813">
                                                  <w:marLeft w:val="75"/>
                                                  <w:marRight w:val="0"/>
                                                  <w:marTop w:val="0"/>
                                                  <w:marBottom w:val="0"/>
                                                  <w:divBdr>
                                                    <w:top w:val="none" w:sz="0" w:space="0" w:color="auto"/>
                                                    <w:left w:val="none" w:sz="0" w:space="0" w:color="auto"/>
                                                    <w:bottom w:val="none" w:sz="0" w:space="0" w:color="auto"/>
                                                    <w:right w:val="none" w:sz="0" w:space="0" w:color="auto"/>
                                                  </w:divBdr>
                                                </w:div>
                                                <w:div w:id="700936388">
                                                  <w:marLeft w:val="75"/>
                                                  <w:marRight w:val="0"/>
                                                  <w:marTop w:val="0"/>
                                                  <w:marBottom w:val="0"/>
                                                  <w:divBdr>
                                                    <w:top w:val="none" w:sz="0" w:space="0" w:color="auto"/>
                                                    <w:left w:val="none" w:sz="0" w:space="0" w:color="auto"/>
                                                    <w:bottom w:val="none" w:sz="0" w:space="0" w:color="auto"/>
                                                    <w:right w:val="none" w:sz="0" w:space="0" w:color="auto"/>
                                                  </w:divBdr>
                                                </w:div>
                                              </w:divsChild>
                                            </w:div>
                                            <w:div w:id="723211779">
                                              <w:marLeft w:val="0"/>
                                              <w:marRight w:val="0"/>
                                              <w:marTop w:val="210"/>
                                              <w:marBottom w:val="225"/>
                                              <w:divBdr>
                                                <w:top w:val="none" w:sz="0" w:space="0" w:color="auto"/>
                                                <w:left w:val="none" w:sz="0" w:space="0" w:color="auto"/>
                                                <w:bottom w:val="none" w:sz="0" w:space="0" w:color="auto"/>
                                                <w:right w:val="none" w:sz="0" w:space="0" w:color="auto"/>
                                              </w:divBdr>
                                            </w:div>
                                            <w:div w:id="1150827305">
                                              <w:marLeft w:val="0"/>
                                              <w:marRight w:val="0"/>
                                              <w:marTop w:val="0"/>
                                              <w:marBottom w:val="225"/>
                                              <w:divBdr>
                                                <w:top w:val="none" w:sz="0" w:space="0" w:color="auto"/>
                                                <w:left w:val="none" w:sz="0" w:space="0" w:color="auto"/>
                                                <w:bottom w:val="none" w:sz="0" w:space="0" w:color="auto"/>
                                                <w:right w:val="none" w:sz="0" w:space="0" w:color="auto"/>
                                              </w:divBdr>
                                            </w:div>
                                            <w:div w:id="916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E2B38A2D</Template>
  <TotalTime>0</TotalTime>
  <Pages>1</Pages>
  <Words>299</Words>
  <Characters>2493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3</cp:revision>
  <cp:lastPrinted>2014-08-11T13:20:00Z</cp:lastPrinted>
  <dcterms:created xsi:type="dcterms:W3CDTF">2014-08-11T13:19:00Z</dcterms:created>
  <dcterms:modified xsi:type="dcterms:W3CDTF">2014-08-11T13:20:00Z</dcterms:modified>
</cp:coreProperties>
</file>