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B7280F">
            <w:pPr>
              <w:pStyle w:val="E-Datum"/>
              <w:framePr w:wrap="auto" w:vAnchor="margin" w:hAnchor="text" w:xAlign="left" w:yAlign="inline"/>
              <w:suppressOverlap w:val="0"/>
            </w:pPr>
            <w:r>
              <w:t>04. Februar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B7280F" w:rsidRDefault="00B7280F" w:rsidP="00B7280F">
            <w:pPr>
              <w:pStyle w:val="M1"/>
              <w:framePr w:wrap="auto" w:vAnchor="margin" w:hAnchor="text" w:xAlign="left" w:yAlign="inline"/>
              <w:suppressOverlap w:val="0"/>
            </w:pPr>
            <w:r>
              <w:t>Ansprechpartner Fachpresse</w:t>
            </w:r>
          </w:p>
          <w:p w:rsidR="00B7280F" w:rsidRDefault="00B7280F" w:rsidP="00B7280F">
            <w:pPr>
              <w:pStyle w:val="M7"/>
              <w:framePr w:wrap="auto" w:vAnchor="margin" w:hAnchor="text" w:xAlign="left" w:yAlign="inline"/>
              <w:suppressOverlap w:val="0"/>
            </w:pPr>
            <w:r>
              <w:t>Dr. Karin Aßmann</w:t>
            </w:r>
          </w:p>
          <w:p w:rsidR="00B7280F" w:rsidRDefault="00B7280F" w:rsidP="00B7280F">
            <w:pPr>
              <w:pStyle w:val="M8"/>
              <w:framePr w:wrap="auto" w:vAnchor="margin" w:hAnchor="text" w:xAlign="left" w:yAlign="inline"/>
              <w:suppressOverlap w:val="0"/>
            </w:pPr>
            <w:r>
              <w:t xml:space="preserve">Innovation Networks &amp; Communication </w:t>
            </w:r>
          </w:p>
          <w:p w:rsidR="00B7280F" w:rsidRDefault="00B7280F" w:rsidP="00B7280F">
            <w:pPr>
              <w:pStyle w:val="M9"/>
              <w:framePr w:wrap="auto" w:vAnchor="margin" w:hAnchor="text" w:xAlign="left" w:yAlign="inline"/>
              <w:suppressOverlap w:val="0"/>
            </w:pPr>
            <w:r>
              <w:t>Telefon +49</w:t>
            </w:r>
            <w:r>
              <w:tab/>
              <w:t>6181 59-12230</w:t>
            </w:r>
          </w:p>
          <w:p w:rsidR="00B7280F" w:rsidRDefault="00B7280F" w:rsidP="00B7280F">
            <w:pPr>
              <w:pStyle w:val="M10"/>
              <w:framePr w:wrap="auto" w:vAnchor="margin" w:hAnchor="text" w:xAlign="left" w:yAlign="inline"/>
              <w:suppressOverlap w:val="0"/>
            </w:pPr>
            <w:r>
              <w:t>Telefax +49</w:t>
            </w:r>
            <w:r>
              <w:tab/>
              <w:t>6181 59-712230</w:t>
            </w:r>
          </w:p>
          <w:p w:rsidR="00B7280F" w:rsidRDefault="00B7280F" w:rsidP="00B7280F">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12ADB">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12ADB">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12ADB">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12AD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12A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12ADB">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12AD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12A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12ADB">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12ADB">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912AD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12ADB">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912ADB">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12AD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12ADB">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12ADB">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12AD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12ADB">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12AD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12ADB">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B7280F" w:rsidRPr="00820EF3" w:rsidRDefault="00B7280F" w:rsidP="00B7280F">
      <w:pPr>
        <w:spacing w:line="300" w:lineRule="exact"/>
        <w:ind w:left="0"/>
        <w:rPr>
          <w:b/>
          <w:bCs/>
          <w:sz w:val="24"/>
        </w:rPr>
      </w:pPr>
      <w:bookmarkStart w:id="1" w:name="OLE_LINK1"/>
      <w:bookmarkStart w:id="2" w:name="OLE_LINK2"/>
      <w:r>
        <w:rPr>
          <w:b/>
          <w:bCs/>
          <w:sz w:val="24"/>
        </w:rPr>
        <w:lastRenderedPageBreak/>
        <w:t>Industrielle Chromatografie und Umkehrosmose optimieren Fermentationsprozess für Aminosäuren</w:t>
      </w:r>
    </w:p>
    <w:bookmarkEnd w:id="1"/>
    <w:bookmarkEnd w:id="2"/>
    <w:p w:rsidR="00B7280F" w:rsidRPr="00820EF3" w:rsidRDefault="00B7280F" w:rsidP="00B7280F">
      <w:pPr>
        <w:tabs>
          <w:tab w:val="left" w:pos="3200"/>
        </w:tabs>
        <w:spacing w:line="300" w:lineRule="exact"/>
        <w:ind w:left="340"/>
        <w:rPr>
          <w:rFonts w:cs="Lucida Sans Unicode"/>
          <w:position w:val="0"/>
          <w:sz w:val="24"/>
        </w:rPr>
      </w:pPr>
      <w:r>
        <w:rPr>
          <w:rFonts w:cs="Lucida Sans Unicode"/>
          <w:position w:val="0"/>
          <w:sz w:val="24"/>
        </w:rPr>
        <w:tab/>
      </w:r>
    </w:p>
    <w:p w:rsidR="00B7280F" w:rsidRDefault="00B7280F" w:rsidP="00B7280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Umweltschonendere Herstellung von Aminosäuren bei Evonik</w:t>
      </w:r>
    </w:p>
    <w:p w:rsidR="00B7280F" w:rsidRDefault="00B7280F" w:rsidP="00B7280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Effizientere Aufarbeitung der Fermentationsbrühe</w:t>
      </w:r>
    </w:p>
    <w:p w:rsidR="00B7280F" w:rsidRPr="00820EF3" w:rsidRDefault="00B7280F" w:rsidP="00B7280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Verbessertes Verfahren</w:t>
      </w:r>
      <w:r w:rsidRPr="00306D6F">
        <w:rPr>
          <w:rFonts w:cs="Lucida Sans Unicode"/>
          <w:position w:val="0"/>
          <w:sz w:val="24"/>
        </w:rPr>
        <w:t xml:space="preserve"> </w:t>
      </w:r>
      <w:r>
        <w:rPr>
          <w:rFonts w:cs="Lucida Sans Unicode"/>
          <w:position w:val="0"/>
          <w:sz w:val="24"/>
        </w:rPr>
        <w:t xml:space="preserve">wird </w:t>
      </w:r>
      <w:r w:rsidRPr="00306D6F">
        <w:rPr>
          <w:rFonts w:cs="Lucida Sans Unicode"/>
          <w:position w:val="0"/>
          <w:sz w:val="24"/>
        </w:rPr>
        <w:t xml:space="preserve">bei </w:t>
      </w:r>
      <w:r>
        <w:rPr>
          <w:rFonts w:cs="Lucida Sans Unicode"/>
          <w:position w:val="0"/>
          <w:sz w:val="24"/>
        </w:rPr>
        <w:t xml:space="preserve">Evonik </w:t>
      </w:r>
      <w:proofErr w:type="spellStart"/>
      <w:r w:rsidRPr="00306D6F">
        <w:rPr>
          <w:rFonts w:cs="Lucida Sans Unicode"/>
          <w:position w:val="0"/>
          <w:sz w:val="24"/>
        </w:rPr>
        <w:t>Fermas</w:t>
      </w:r>
      <w:proofErr w:type="spellEnd"/>
      <w:r w:rsidRPr="00306D6F">
        <w:rPr>
          <w:rFonts w:cs="Lucida Sans Unicode"/>
          <w:position w:val="0"/>
          <w:sz w:val="24"/>
        </w:rPr>
        <w:t xml:space="preserve"> in der Slowakei erfolgreich</w:t>
      </w:r>
      <w:r>
        <w:rPr>
          <w:rFonts w:cs="Lucida Sans Unicode"/>
          <w:position w:val="0"/>
          <w:sz w:val="24"/>
        </w:rPr>
        <w:t xml:space="preserve"> betrieben</w:t>
      </w:r>
    </w:p>
    <w:p w:rsidR="00B7280F" w:rsidRPr="008A624F" w:rsidRDefault="00B7280F" w:rsidP="00B7280F">
      <w:pPr>
        <w:spacing w:line="300" w:lineRule="exact"/>
        <w:ind w:left="0"/>
        <w:rPr>
          <w:sz w:val="22"/>
          <w:szCs w:val="22"/>
        </w:rPr>
      </w:pPr>
    </w:p>
    <w:p w:rsidR="00B7280F" w:rsidRPr="008A624F" w:rsidRDefault="00B7280F" w:rsidP="00B7280F">
      <w:pPr>
        <w:spacing w:line="300" w:lineRule="exact"/>
        <w:ind w:left="0"/>
        <w:rPr>
          <w:sz w:val="22"/>
          <w:szCs w:val="22"/>
        </w:rPr>
      </w:pPr>
    </w:p>
    <w:p w:rsidR="00B7280F" w:rsidRDefault="00B7280F" w:rsidP="00B7280F">
      <w:pPr>
        <w:spacing w:line="300" w:lineRule="exact"/>
        <w:ind w:left="0"/>
        <w:rPr>
          <w:sz w:val="22"/>
          <w:szCs w:val="22"/>
        </w:rPr>
      </w:pPr>
      <w:r>
        <w:rPr>
          <w:sz w:val="22"/>
          <w:szCs w:val="22"/>
        </w:rPr>
        <w:t xml:space="preserve">Mit Kreativität und unkonventionellen Ideen ist es Forschern und Technikern von Evonik gelungen, die biotechnologische Herstellung von Aminosäuren durch Fermentation entscheidend zu verbessern. Sie kombinierten die Trennverfahren Chromatografie und Umkehrosmose sowie die Einführung von Online- Analytik mittels Spektroskopie – alles Methoden, die eher in anderen Industriesektoren verwendet werden - in einem biotechnologischen Prozess. Ihnen gelang damit etwas, was Experten bis dato für kaum möglich hielten. Das Ziel der Forscher: Eine möglichst optimale Abtrennung der gewünschten Aminosäure aus einer Fermentationsbrühe. </w:t>
      </w:r>
    </w:p>
    <w:p w:rsidR="00B7280F" w:rsidRDefault="00B7280F" w:rsidP="00B7280F">
      <w:pPr>
        <w:spacing w:line="300" w:lineRule="exact"/>
        <w:ind w:left="0"/>
        <w:rPr>
          <w:sz w:val="22"/>
          <w:szCs w:val="22"/>
        </w:rPr>
      </w:pPr>
    </w:p>
    <w:p w:rsidR="00B7280F" w:rsidRDefault="00B7280F" w:rsidP="00B7280F">
      <w:pPr>
        <w:spacing w:line="300" w:lineRule="exact"/>
        <w:ind w:left="0"/>
        <w:rPr>
          <w:sz w:val="22"/>
          <w:szCs w:val="22"/>
        </w:rPr>
      </w:pPr>
      <w:r>
        <w:rPr>
          <w:sz w:val="22"/>
          <w:szCs w:val="22"/>
        </w:rPr>
        <w:t xml:space="preserve">Dr. Ulrich </w:t>
      </w:r>
      <w:proofErr w:type="spellStart"/>
      <w:r>
        <w:rPr>
          <w:sz w:val="22"/>
          <w:szCs w:val="22"/>
        </w:rPr>
        <w:t>Küsthardt</w:t>
      </w:r>
      <w:proofErr w:type="spellEnd"/>
      <w:r>
        <w:rPr>
          <w:sz w:val="22"/>
          <w:szCs w:val="22"/>
        </w:rPr>
        <w:t xml:space="preserve">, Chief Innovation Officer bei Evonik: „Vor der Innovation stehen eine gute Idee und die Fähigkeit zu neuem Denken. Damit aus der Idee eine Innovation wird, brauchen unsere Wissenschaftler Eigeninitiative und Durchsetzungskraft. Die Innovation, mit der es gelungen ist, die Aminosäureausbeute zu erhöhen, ist so erfolgreich, dass wir sie mit unserem internen Innovationspreis ausgezeichnet haben.“ </w:t>
      </w:r>
    </w:p>
    <w:p w:rsidR="00B7280F" w:rsidRDefault="00B7280F" w:rsidP="00B7280F">
      <w:pPr>
        <w:spacing w:line="300" w:lineRule="exact"/>
        <w:ind w:left="0"/>
        <w:rPr>
          <w:sz w:val="22"/>
          <w:szCs w:val="22"/>
        </w:rPr>
      </w:pPr>
    </w:p>
    <w:p w:rsidR="00B7280F" w:rsidRDefault="00B7280F" w:rsidP="00B7280F">
      <w:pPr>
        <w:spacing w:line="300" w:lineRule="exact"/>
        <w:ind w:left="0"/>
        <w:rPr>
          <w:sz w:val="22"/>
          <w:szCs w:val="22"/>
        </w:rPr>
      </w:pPr>
      <w:r>
        <w:rPr>
          <w:sz w:val="22"/>
          <w:szCs w:val="22"/>
        </w:rPr>
        <w:t>Bei der</w:t>
      </w:r>
      <w:r w:rsidRPr="008A624F">
        <w:rPr>
          <w:sz w:val="22"/>
          <w:szCs w:val="22"/>
        </w:rPr>
        <w:t xml:space="preserve"> </w:t>
      </w:r>
      <w:r>
        <w:rPr>
          <w:sz w:val="22"/>
          <w:szCs w:val="22"/>
        </w:rPr>
        <w:t>fermentativen Herstellung von Aminosäuren</w:t>
      </w:r>
      <w:r w:rsidRPr="008A624F">
        <w:rPr>
          <w:sz w:val="22"/>
          <w:szCs w:val="22"/>
        </w:rPr>
        <w:t xml:space="preserve"> nutzt</w:t>
      </w:r>
      <w:r>
        <w:rPr>
          <w:sz w:val="22"/>
          <w:szCs w:val="22"/>
        </w:rPr>
        <w:t xml:space="preserve"> Evonik </w:t>
      </w:r>
      <w:r w:rsidRPr="008A624F">
        <w:rPr>
          <w:sz w:val="22"/>
          <w:szCs w:val="22"/>
        </w:rPr>
        <w:t xml:space="preserve">die Fähigkeit von Mikroorganismen, in einem Kessel bei moderaten Bedingungen komplexe Moleküle wie bestimmte Aminosäuren zu produzieren. Entscheidend für die Produktqualität und -ausbeute ist auch der nachgelagerte Reinigungs- und Aufarbeitungsprozess. </w:t>
      </w:r>
      <w:r>
        <w:rPr>
          <w:sz w:val="22"/>
          <w:szCs w:val="22"/>
        </w:rPr>
        <w:t xml:space="preserve">Die </w:t>
      </w:r>
      <w:r w:rsidRPr="00775C14">
        <w:rPr>
          <w:sz w:val="22"/>
          <w:szCs w:val="22"/>
        </w:rPr>
        <w:t xml:space="preserve">spezielle Herausforderung </w:t>
      </w:r>
      <w:r>
        <w:rPr>
          <w:sz w:val="22"/>
          <w:szCs w:val="22"/>
        </w:rPr>
        <w:t xml:space="preserve">bei den Aufarbeitungsprozessen </w:t>
      </w:r>
      <w:r w:rsidRPr="00775C14">
        <w:rPr>
          <w:sz w:val="22"/>
          <w:szCs w:val="22"/>
        </w:rPr>
        <w:t xml:space="preserve">besteht darin, dass die Zusammensetzung der Fermentationsbrühe stark schwankt. Viele bewährte Trennverfahren sind dadurch überfordert und arbeiten nicht an ihrem Optimum. </w:t>
      </w:r>
    </w:p>
    <w:p w:rsidR="00B7280F" w:rsidRDefault="00B7280F" w:rsidP="00B7280F">
      <w:pPr>
        <w:spacing w:line="300" w:lineRule="exact"/>
        <w:ind w:left="0"/>
        <w:rPr>
          <w:sz w:val="22"/>
          <w:szCs w:val="22"/>
        </w:rPr>
      </w:pPr>
    </w:p>
    <w:p w:rsidR="00B7280F" w:rsidRPr="00775C14" w:rsidRDefault="00B7280F" w:rsidP="00B7280F">
      <w:pPr>
        <w:spacing w:line="300" w:lineRule="exact"/>
        <w:ind w:left="0" w:right="-348"/>
        <w:rPr>
          <w:sz w:val="22"/>
          <w:szCs w:val="22"/>
        </w:rPr>
      </w:pPr>
      <w:r>
        <w:rPr>
          <w:sz w:val="22"/>
          <w:szCs w:val="22"/>
        </w:rPr>
        <w:lastRenderedPageBreak/>
        <w:t>D</w:t>
      </w:r>
      <w:r w:rsidRPr="00775C14">
        <w:rPr>
          <w:sz w:val="22"/>
          <w:szCs w:val="22"/>
        </w:rPr>
        <w:t xml:space="preserve">ie geschickte Verknüpfung </w:t>
      </w:r>
      <w:r>
        <w:rPr>
          <w:sz w:val="22"/>
          <w:szCs w:val="22"/>
        </w:rPr>
        <w:t>der drei Methoden brachte</w:t>
      </w:r>
      <w:r w:rsidRPr="00775C14">
        <w:rPr>
          <w:sz w:val="22"/>
          <w:szCs w:val="22"/>
        </w:rPr>
        <w:t xml:space="preserve"> den gewünschten Erfolg: Ei</w:t>
      </w:r>
      <w:r>
        <w:rPr>
          <w:sz w:val="22"/>
          <w:szCs w:val="22"/>
        </w:rPr>
        <w:t>n kontinuierliches Chromatograf</w:t>
      </w:r>
      <w:r w:rsidRPr="00775C14">
        <w:rPr>
          <w:sz w:val="22"/>
          <w:szCs w:val="22"/>
        </w:rPr>
        <w:t xml:space="preserve">ieverfahren, das die Aminosäure aus der Fermentationsbrühe hoch selektiv abtrennt, steigert die Produktausbeute; ein </w:t>
      </w:r>
      <w:r>
        <w:rPr>
          <w:sz w:val="22"/>
          <w:szCs w:val="22"/>
        </w:rPr>
        <w:t>Umkehro</w:t>
      </w:r>
      <w:r w:rsidRPr="00775C14">
        <w:rPr>
          <w:sz w:val="22"/>
          <w:szCs w:val="22"/>
        </w:rPr>
        <w:t>smose</w:t>
      </w:r>
      <w:r>
        <w:rPr>
          <w:sz w:val="22"/>
          <w:szCs w:val="22"/>
        </w:rPr>
        <w:t>-V</w:t>
      </w:r>
      <w:r w:rsidRPr="00775C14">
        <w:rPr>
          <w:sz w:val="22"/>
          <w:szCs w:val="22"/>
        </w:rPr>
        <w:t>erfahren entfernt Wasser aus der Brühe und erhöht in Kombination mit dem Chromatogra</w:t>
      </w:r>
      <w:r>
        <w:rPr>
          <w:sz w:val="22"/>
          <w:szCs w:val="22"/>
        </w:rPr>
        <w:t>f</w:t>
      </w:r>
      <w:r w:rsidRPr="00775C14">
        <w:rPr>
          <w:sz w:val="22"/>
          <w:szCs w:val="22"/>
        </w:rPr>
        <w:t xml:space="preserve">ieverfahren die Effizienz des Gesamtprozesses deutlich; durch Überwachung des Prozesses mittels Nah-Infrarot-Spektroskopie lässt sich </w:t>
      </w:r>
      <w:r>
        <w:rPr>
          <w:sz w:val="22"/>
          <w:szCs w:val="22"/>
        </w:rPr>
        <w:t>der Prozess im optimalen Bereich fahren.</w:t>
      </w:r>
    </w:p>
    <w:p w:rsidR="00B7280F" w:rsidRPr="00775C14" w:rsidRDefault="00B7280F" w:rsidP="00B7280F">
      <w:pPr>
        <w:spacing w:line="300" w:lineRule="exact"/>
        <w:ind w:left="0" w:right="-348"/>
        <w:rPr>
          <w:sz w:val="22"/>
          <w:szCs w:val="22"/>
        </w:rPr>
      </w:pPr>
    </w:p>
    <w:p w:rsidR="00B7280F" w:rsidRDefault="00B7280F" w:rsidP="00B7280F">
      <w:pPr>
        <w:spacing w:line="300" w:lineRule="exact"/>
        <w:ind w:left="0" w:right="-348"/>
        <w:rPr>
          <w:sz w:val="22"/>
          <w:szCs w:val="22"/>
        </w:rPr>
      </w:pPr>
      <w:r w:rsidRPr="00775C14">
        <w:rPr>
          <w:sz w:val="22"/>
          <w:szCs w:val="22"/>
        </w:rPr>
        <w:t xml:space="preserve">Die erweiterte Aufbereitung betreibt Evonik seit zwei Jahren erfolgreich bei </w:t>
      </w:r>
      <w:proofErr w:type="spellStart"/>
      <w:r w:rsidRPr="00775C14">
        <w:rPr>
          <w:sz w:val="22"/>
          <w:szCs w:val="22"/>
        </w:rPr>
        <w:t>Fermas</w:t>
      </w:r>
      <w:proofErr w:type="spellEnd"/>
      <w:r w:rsidRPr="00775C14">
        <w:rPr>
          <w:sz w:val="22"/>
          <w:szCs w:val="22"/>
        </w:rPr>
        <w:t xml:space="preserve"> in der Slowakei. Sie hat zu signifikanten Verbesserungen bei Produktausbeute, Produktivität, Produktionskosten und Umweltbilanz geführt. Die neuen Erkenntnisse wurden inzwischen auch auf andere Fermentationsprozesse übertragen. </w:t>
      </w:r>
      <w:r>
        <w:rPr>
          <w:sz w:val="22"/>
          <w:szCs w:val="22"/>
        </w:rPr>
        <w:t xml:space="preserve">Nun gehen </w:t>
      </w:r>
      <w:r w:rsidRPr="00775C14">
        <w:rPr>
          <w:sz w:val="22"/>
          <w:szCs w:val="22"/>
        </w:rPr>
        <w:t xml:space="preserve">die Prozessexperten noch einen Schritt weiter: In einer aktuellen Studie untersuchen sie, wie der thermische Energieeinsatz bei der Produktion von Aminosäuren weiter radikal reduziert werden kann – unter Nutzung der gewonnenen Erkenntnisse.  </w:t>
      </w:r>
    </w:p>
    <w:p w:rsidR="00B7280F" w:rsidRDefault="00B7280F" w:rsidP="00B7280F">
      <w:pPr>
        <w:spacing w:line="300" w:lineRule="exact"/>
        <w:ind w:left="0" w:right="-348"/>
        <w:rPr>
          <w:sz w:val="22"/>
          <w:szCs w:val="22"/>
        </w:rPr>
      </w:pPr>
    </w:p>
    <w:p w:rsidR="00B7280F" w:rsidRDefault="00B7280F" w:rsidP="00B7280F">
      <w:pPr>
        <w:spacing w:line="300" w:lineRule="exact"/>
        <w:ind w:left="0" w:right="-348"/>
        <w:rPr>
          <w:sz w:val="22"/>
          <w:szCs w:val="22"/>
        </w:rPr>
      </w:pPr>
      <w:r w:rsidRPr="001E3C8D">
        <w:rPr>
          <w:sz w:val="22"/>
          <w:szCs w:val="22"/>
        </w:rPr>
        <w:t xml:space="preserve">Evonik ist das weltweit einzige Unternehmen, das die wichtigsten vier essenziellen Aminosäuren für die moderne Tierernährung produziert und vermarktet: </w:t>
      </w:r>
      <w:proofErr w:type="spellStart"/>
      <w:r w:rsidRPr="001E3C8D">
        <w:rPr>
          <w:sz w:val="22"/>
          <w:szCs w:val="22"/>
        </w:rPr>
        <w:t>MetAMINO</w:t>
      </w:r>
      <w:proofErr w:type="spellEnd"/>
      <w:r w:rsidRPr="001E3C8D">
        <w:rPr>
          <w:sz w:val="22"/>
          <w:szCs w:val="22"/>
        </w:rPr>
        <w:t xml:space="preserve">®(DL-Methionin), </w:t>
      </w:r>
      <w:proofErr w:type="spellStart"/>
      <w:r w:rsidRPr="001E3C8D">
        <w:rPr>
          <w:sz w:val="22"/>
          <w:szCs w:val="22"/>
        </w:rPr>
        <w:t>Biolys</w:t>
      </w:r>
      <w:proofErr w:type="spellEnd"/>
      <w:r w:rsidRPr="001E3C8D">
        <w:rPr>
          <w:sz w:val="22"/>
          <w:szCs w:val="22"/>
        </w:rPr>
        <w:t xml:space="preserve">®(L-Lysin), </w:t>
      </w:r>
      <w:proofErr w:type="spellStart"/>
      <w:r w:rsidRPr="001E3C8D">
        <w:rPr>
          <w:sz w:val="22"/>
          <w:szCs w:val="22"/>
        </w:rPr>
        <w:t>ThreAMINO</w:t>
      </w:r>
      <w:proofErr w:type="spellEnd"/>
      <w:r w:rsidRPr="001E3C8D">
        <w:rPr>
          <w:sz w:val="22"/>
          <w:szCs w:val="22"/>
        </w:rPr>
        <w:t>® (L-</w:t>
      </w:r>
      <w:proofErr w:type="spellStart"/>
      <w:r w:rsidRPr="001E3C8D">
        <w:rPr>
          <w:sz w:val="22"/>
          <w:szCs w:val="22"/>
        </w:rPr>
        <w:t>Threonin</w:t>
      </w:r>
      <w:proofErr w:type="spellEnd"/>
      <w:r w:rsidRPr="001E3C8D">
        <w:rPr>
          <w:sz w:val="22"/>
          <w:szCs w:val="22"/>
        </w:rPr>
        <w:t xml:space="preserve">) und </w:t>
      </w:r>
      <w:proofErr w:type="spellStart"/>
      <w:r w:rsidRPr="001E3C8D">
        <w:rPr>
          <w:sz w:val="22"/>
          <w:szCs w:val="22"/>
        </w:rPr>
        <w:t>TrypAMINO</w:t>
      </w:r>
      <w:proofErr w:type="spellEnd"/>
      <w:r w:rsidRPr="001E3C8D">
        <w:rPr>
          <w:sz w:val="22"/>
          <w:szCs w:val="22"/>
        </w:rPr>
        <w:t xml:space="preserve">® (L-Tryptophan). </w:t>
      </w:r>
      <w:r>
        <w:rPr>
          <w:sz w:val="22"/>
          <w:szCs w:val="22"/>
        </w:rPr>
        <w:t xml:space="preserve">Die reinen L-Aminosäuren werden biotechnologisch hergestellt. Evonik </w:t>
      </w:r>
      <w:r w:rsidRPr="001E3C8D">
        <w:rPr>
          <w:sz w:val="22"/>
          <w:szCs w:val="22"/>
        </w:rPr>
        <w:t>liefert innovative Services und Produkte in mehr als 100 Länder. Damit leistet Evonik einen wertvollen Beitrag zur Wirtschaftlichkeit seiner Kunden und trägt gleichzeitig zu einer gesunden, umweltfreundlichen und nachhaltigen Tierernährung bei</w:t>
      </w:r>
      <w:r>
        <w:rPr>
          <w:sz w:val="22"/>
          <w:szCs w:val="22"/>
        </w:rPr>
        <w:t>.</w:t>
      </w:r>
    </w:p>
    <w:p w:rsidR="00B7280F" w:rsidRDefault="00816DB6" w:rsidP="00B7280F">
      <w:pPr>
        <w:spacing w:line="300" w:lineRule="exact"/>
        <w:ind w:left="0"/>
        <w:rPr>
          <w:sz w:val="22"/>
          <w:szCs w:val="22"/>
        </w:rPr>
      </w:pPr>
      <w:r>
        <w:rPr>
          <w:noProof/>
          <w:sz w:val="22"/>
          <w:szCs w:val="22"/>
        </w:rPr>
        <w:drawing>
          <wp:anchor distT="0" distB="0" distL="114300" distR="114300" simplePos="0" relativeHeight="251658240" behindDoc="1" locked="0" layoutInCell="1" allowOverlap="1" wp14:anchorId="797DAAC1" wp14:editId="650CA2A0">
            <wp:simplePos x="0" y="0"/>
            <wp:positionH relativeFrom="column">
              <wp:posOffset>-635</wp:posOffset>
            </wp:positionH>
            <wp:positionV relativeFrom="paragraph">
              <wp:posOffset>100330</wp:posOffset>
            </wp:positionV>
            <wp:extent cx="2483485" cy="1861185"/>
            <wp:effectExtent l="0" t="0" r="0" b="5715"/>
            <wp:wrapTight wrapText="bothSides">
              <wp:wrapPolygon edited="0">
                <wp:start x="0" y="0"/>
                <wp:lineTo x="0" y="21445"/>
                <wp:lineTo x="21374" y="21445"/>
                <wp:lineTo x="21374"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Ferma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3485" cy="1861185"/>
                    </a:xfrm>
                    <a:prstGeom prst="rect">
                      <a:avLst/>
                    </a:prstGeom>
                  </pic:spPr>
                </pic:pic>
              </a:graphicData>
            </a:graphic>
            <wp14:sizeRelH relativeFrom="page">
              <wp14:pctWidth>0</wp14:pctWidth>
            </wp14:sizeRelH>
            <wp14:sizeRelV relativeFrom="page">
              <wp14:pctHeight>0</wp14:pctHeight>
            </wp14:sizeRelV>
          </wp:anchor>
        </w:drawing>
      </w: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B7280F" w:rsidRDefault="00B7280F" w:rsidP="00B7280F">
      <w:pPr>
        <w:spacing w:line="300" w:lineRule="exact"/>
        <w:ind w:left="0"/>
        <w:rPr>
          <w:i/>
          <w:szCs w:val="18"/>
        </w:rPr>
      </w:pPr>
    </w:p>
    <w:p w:rsidR="00816DB6" w:rsidRDefault="00816DB6" w:rsidP="00B7280F">
      <w:pPr>
        <w:spacing w:line="300" w:lineRule="exact"/>
        <w:ind w:left="0"/>
        <w:rPr>
          <w:i/>
          <w:szCs w:val="18"/>
        </w:rPr>
      </w:pPr>
    </w:p>
    <w:p w:rsidR="00816DB6" w:rsidRPr="00816DB6" w:rsidRDefault="00B7280F" w:rsidP="00B7280F">
      <w:pPr>
        <w:spacing w:line="300" w:lineRule="exact"/>
        <w:ind w:left="0"/>
        <w:rPr>
          <w:szCs w:val="18"/>
        </w:rPr>
      </w:pPr>
      <w:r w:rsidRPr="00B7280F">
        <w:rPr>
          <w:i/>
          <w:szCs w:val="18"/>
        </w:rPr>
        <w:t>Bild:</w:t>
      </w:r>
      <w:r w:rsidR="00816DB6">
        <w:rPr>
          <w:i/>
          <w:szCs w:val="18"/>
        </w:rPr>
        <w:t xml:space="preserve"> </w:t>
      </w:r>
      <w:r w:rsidR="00816DB6">
        <w:rPr>
          <w:szCs w:val="18"/>
        </w:rPr>
        <w:t xml:space="preserve">Evonik betreibt die erweiterte Aufbereitung seit zwei Jahren erfolgreich bei </w:t>
      </w:r>
      <w:proofErr w:type="spellStart"/>
      <w:r w:rsidR="00816DB6">
        <w:rPr>
          <w:szCs w:val="18"/>
        </w:rPr>
        <w:t>Fermas</w:t>
      </w:r>
      <w:proofErr w:type="spellEnd"/>
      <w:r w:rsidR="00816DB6">
        <w:rPr>
          <w:szCs w:val="18"/>
        </w:rPr>
        <w:t xml:space="preserve"> in der Slowakei (Foto: Evonik Industries AG)</w:t>
      </w:r>
    </w:p>
    <w:p w:rsidR="00B7280F" w:rsidRDefault="00B7280F">
      <w:pPr>
        <w:spacing w:line="240" w:lineRule="auto"/>
        <w:ind w:left="0" w:right="0"/>
        <w:rPr>
          <w:rFonts w:cs="Lucida Sans Unicode"/>
          <w:b/>
          <w:bCs/>
          <w:position w:val="0"/>
          <w:szCs w:val="18"/>
        </w:rPr>
      </w:pPr>
      <w:r>
        <w:rPr>
          <w:rFonts w:cs="Lucida Sans Unicode"/>
          <w:b/>
          <w:bCs/>
          <w:position w:val="0"/>
          <w:szCs w:val="18"/>
        </w:rPr>
        <w:br w:type="page"/>
      </w: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0F" w:rsidRDefault="00B7280F">
      <w:r>
        <w:separator/>
      </w:r>
    </w:p>
    <w:p w:rsidR="00B7280F" w:rsidRDefault="00B7280F"/>
  </w:endnote>
  <w:endnote w:type="continuationSeparator" w:id="0">
    <w:p w:rsidR="00B7280F" w:rsidRDefault="00B7280F">
      <w:r>
        <w:continuationSeparator/>
      </w:r>
    </w:p>
    <w:p w:rsidR="00B7280F" w:rsidRDefault="00B72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12AD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12AD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12AD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12AD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0F" w:rsidRDefault="00B7280F">
      <w:r>
        <w:separator/>
      </w:r>
    </w:p>
    <w:p w:rsidR="00B7280F" w:rsidRDefault="00B7280F"/>
  </w:footnote>
  <w:footnote w:type="continuationSeparator" w:id="0">
    <w:p w:rsidR="00B7280F" w:rsidRDefault="00B7280F">
      <w:r>
        <w:continuationSeparator/>
      </w:r>
    </w:p>
    <w:p w:rsidR="00B7280F" w:rsidRDefault="00B728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0F"/>
    <w:rsid w:val="00044B5E"/>
    <w:rsid w:val="000D7307"/>
    <w:rsid w:val="00334DE3"/>
    <w:rsid w:val="00541076"/>
    <w:rsid w:val="00564954"/>
    <w:rsid w:val="00656F42"/>
    <w:rsid w:val="00816DB6"/>
    <w:rsid w:val="00912ADB"/>
    <w:rsid w:val="009D5A50"/>
    <w:rsid w:val="00A071F3"/>
    <w:rsid w:val="00A823E6"/>
    <w:rsid w:val="00B14022"/>
    <w:rsid w:val="00B7280F"/>
    <w:rsid w:val="00CF4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ES</Template>
  <TotalTime>0</TotalTime>
  <Pages>3</Pages>
  <Words>681</Words>
  <Characters>5290</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2015-02-03T13:58:00Z</cp:lastPrinted>
  <dcterms:created xsi:type="dcterms:W3CDTF">2015-02-02T12:32:00Z</dcterms:created>
  <dcterms:modified xsi:type="dcterms:W3CDTF">2015-02-03T14:01:00Z</dcterms:modified>
</cp:coreProperties>
</file>