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9C47A2" w:rsidP="000B1B97">
            <w:pPr>
              <w:pStyle w:val="M8"/>
              <w:framePr w:wrap="auto" w:vAnchor="margin" w:hAnchor="text" w:xAlign="left" w:yAlign="inline"/>
              <w:suppressOverlap w:val="0"/>
              <w:rPr>
                <w:sz w:val="18"/>
                <w:szCs w:val="18"/>
              </w:rPr>
            </w:pPr>
            <w:r>
              <w:rPr>
                <w:sz w:val="18"/>
                <w:szCs w:val="18"/>
              </w:rPr>
              <w:t>28. August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r w:rsidRPr="001F2C0A">
              <w:rPr>
                <w:b/>
              </w:rPr>
              <w:br/>
            </w:r>
            <w:r w:rsidR="008A49BB">
              <w:rPr>
                <w:b/>
              </w:rPr>
              <w:t>Jörg Wagner</w:t>
            </w:r>
          </w:p>
          <w:p w:rsidR="00242A50" w:rsidRPr="001F2C0A" w:rsidRDefault="00242A50" w:rsidP="000B1B97">
            <w:pPr>
              <w:pStyle w:val="M8"/>
              <w:framePr w:wrap="auto" w:vAnchor="margin" w:hAnchor="text" w:xAlign="left" w:yAlign="inline"/>
              <w:suppressOverlap w:val="0"/>
              <w:rPr>
                <w:b/>
              </w:rPr>
            </w:pPr>
            <w:r>
              <w:rPr>
                <w:b/>
              </w:rPr>
              <w:t>Externe Kommunikation</w:t>
            </w:r>
          </w:p>
          <w:p w:rsidR="000B1B97" w:rsidRDefault="000B1B97" w:rsidP="000B1B97">
            <w:pPr>
              <w:pStyle w:val="M9"/>
              <w:framePr w:wrap="auto" w:vAnchor="margin" w:hAnchor="text" w:xAlign="left" w:yAlign="inline"/>
              <w:suppressOverlap w:val="0"/>
            </w:pPr>
            <w:r>
              <w:t xml:space="preserve">Telefon +49 </w:t>
            </w:r>
            <w:r w:rsidR="008A49BB">
              <w:t>201 177-3408</w:t>
            </w:r>
            <w:r>
              <w:t xml:space="preserve"> </w:t>
            </w:r>
          </w:p>
          <w:p w:rsidR="000B1B97" w:rsidRDefault="008A49BB" w:rsidP="000B1B97">
            <w:pPr>
              <w:pStyle w:val="M10"/>
              <w:framePr w:wrap="auto" w:vAnchor="margin" w:hAnchor="text" w:xAlign="left" w:yAlign="inline"/>
              <w:suppressOverlap w:val="0"/>
            </w:pPr>
            <w:r>
              <w:t>Joerg2.Wagner</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8A49BB">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F2208" w:rsidRPr="00773CEC" w:rsidRDefault="005F2208" w:rsidP="005F2208">
      <w:pPr>
        <w:pStyle w:val="Titel"/>
      </w:pPr>
      <w:r w:rsidRPr="00773CEC">
        <w:t>Evonik schließt Üb</w:t>
      </w:r>
      <w:r w:rsidR="009C47A2">
        <w:t>ernahme des Silica-Geschäfts der</w:t>
      </w:r>
      <w:r w:rsidRPr="00773CEC">
        <w:t xml:space="preserve"> </w:t>
      </w:r>
      <w:r w:rsidRPr="00773CEC">
        <w:br/>
        <w:t xml:space="preserve">J.M. Huber </w:t>
      </w:r>
      <w:r w:rsidR="009C47A2">
        <w:t xml:space="preserve">Corporation </w:t>
      </w:r>
      <w:r w:rsidRPr="00773CEC">
        <w:t>erfolgreich ab</w:t>
      </w:r>
    </w:p>
    <w:p w:rsidR="0084389E" w:rsidRPr="00773CEC" w:rsidRDefault="0084389E" w:rsidP="0006177F">
      <w:pPr>
        <w:pStyle w:val="Titel"/>
      </w:pPr>
    </w:p>
    <w:p w:rsidR="00C421AD" w:rsidRPr="00773CEC" w:rsidRDefault="00C421AD" w:rsidP="0006177F">
      <w:pPr>
        <w:pStyle w:val="Titel"/>
      </w:pPr>
    </w:p>
    <w:p w:rsidR="00FE2DBA" w:rsidRPr="00773CEC" w:rsidRDefault="00FE2DBA" w:rsidP="00FE2DBA">
      <w:pPr>
        <w:numPr>
          <w:ilvl w:val="0"/>
          <w:numId w:val="32"/>
        </w:numPr>
        <w:tabs>
          <w:tab w:val="clear" w:pos="1425"/>
          <w:tab w:val="num" w:pos="340"/>
        </w:tabs>
        <w:ind w:left="340" w:right="85" w:hanging="340"/>
        <w:rPr>
          <w:rFonts w:cs="Lucida Sans Unicode"/>
          <w:sz w:val="24"/>
        </w:rPr>
      </w:pPr>
      <w:proofErr w:type="spellStart"/>
      <w:r w:rsidRPr="00773CEC">
        <w:rPr>
          <w:rFonts w:cs="Lucida Sans Unicode"/>
          <w:sz w:val="24"/>
        </w:rPr>
        <w:t>Closing</w:t>
      </w:r>
      <w:proofErr w:type="spellEnd"/>
      <w:r w:rsidRPr="00773CEC">
        <w:rPr>
          <w:rFonts w:cs="Lucida Sans Unicode"/>
          <w:sz w:val="24"/>
        </w:rPr>
        <w:t xml:space="preserve"> erfolgt zum 1. September 2017  </w:t>
      </w:r>
    </w:p>
    <w:p w:rsidR="001B6D31" w:rsidRDefault="001B6D31" w:rsidP="001B6D31">
      <w:pPr>
        <w:numPr>
          <w:ilvl w:val="0"/>
          <w:numId w:val="32"/>
        </w:numPr>
        <w:tabs>
          <w:tab w:val="clear" w:pos="1425"/>
          <w:tab w:val="num" w:pos="340"/>
        </w:tabs>
        <w:ind w:left="340" w:right="85" w:hanging="340"/>
        <w:rPr>
          <w:rFonts w:cs="Lucida Sans Unicode"/>
          <w:sz w:val="24"/>
        </w:rPr>
      </w:pPr>
      <w:r w:rsidRPr="00773CEC">
        <w:rPr>
          <w:rFonts w:cs="Lucida Sans Unicode"/>
          <w:sz w:val="24"/>
        </w:rPr>
        <w:t xml:space="preserve">Akquisition </w:t>
      </w:r>
      <w:r w:rsidR="003B26D0">
        <w:rPr>
          <w:rFonts w:cs="Lucida Sans Unicode"/>
          <w:sz w:val="24"/>
        </w:rPr>
        <w:t xml:space="preserve">treibt </w:t>
      </w:r>
      <w:r w:rsidR="00C904D5">
        <w:rPr>
          <w:rFonts w:cs="Lucida Sans Unicode"/>
          <w:sz w:val="24"/>
        </w:rPr>
        <w:t xml:space="preserve">Fokussierung des Portfolios </w:t>
      </w:r>
      <w:r w:rsidR="003B26D0">
        <w:rPr>
          <w:rFonts w:cs="Lucida Sans Unicode"/>
          <w:sz w:val="24"/>
        </w:rPr>
        <w:t xml:space="preserve">auf </w:t>
      </w:r>
      <w:r w:rsidR="00FE2DBA">
        <w:rPr>
          <w:rFonts w:cs="Lucida Sans Unicode"/>
          <w:sz w:val="24"/>
        </w:rPr>
        <w:t xml:space="preserve">margenstarke </w:t>
      </w:r>
      <w:r w:rsidR="003F19EC" w:rsidRPr="00773CEC">
        <w:rPr>
          <w:rFonts w:cs="Lucida Sans Unicode"/>
          <w:sz w:val="24"/>
        </w:rPr>
        <w:t>Spezialchemie</w:t>
      </w:r>
      <w:r w:rsidR="00FE2DBA">
        <w:rPr>
          <w:rFonts w:cs="Lucida Sans Unicode"/>
          <w:sz w:val="24"/>
        </w:rPr>
        <w:t>-Geschäfte</w:t>
      </w:r>
      <w:r w:rsidR="003B26D0">
        <w:rPr>
          <w:rFonts w:cs="Lucida Sans Unicode"/>
          <w:sz w:val="24"/>
        </w:rPr>
        <w:t xml:space="preserve"> voran</w:t>
      </w:r>
    </w:p>
    <w:p w:rsidR="005F2208" w:rsidRPr="001E2006" w:rsidRDefault="001E2006" w:rsidP="001E2006">
      <w:pPr>
        <w:numPr>
          <w:ilvl w:val="0"/>
          <w:numId w:val="32"/>
        </w:numPr>
        <w:tabs>
          <w:tab w:val="clear" w:pos="1425"/>
          <w:tab w:val="num" w:pos="340"/>
        </w:tabs>
        <w:ind w:left="340" w:right="85" w:hanging="340"/>
        <w:rPr>
          <w:rFonts w:cs="Lucida Sans Unicode"/>
          <w:sz w:val="24"/>
        </w:rPr>
      </w:pPr>
      <w:r w:rsidRPr="001E2006">
        <w:rPr>
          <w:rFonts w:cs="Lucida Sans Unicode"/>
          <w:sz w:val="24"/>
        </w:rPr>
        <w:t xml:space="preserve">Ausbau des Silica-Geschäfts stärkt </w:t>
      </w:r>
      <w:r w:rsidR="003B26D0" w:rsidRPr="001E2006">
        <w:rPr>
          <w:rFonts w:cs="Lucida Sans Unicode"/>
          <w:sz w:val="24"/>
        </w:rPr>
        <w:t>Wachstums</w:t>
      </w:r>
      <w:r w:rsidR="00C904D5" w:rsidRPr="001E2006">
        <w:rPr>
          <w:rFonts w:cs="Lucida Sans Unicode"/>
          <w:sz w:val="24"/>
        </w:rPr>
        <w:t>kern</w:t>
      </w:r>
      <w:r w:rsidR="003B26D0" w:rsidRPr="001E2006">
        <w:rPr>
          <w:rFonts w:cs="Lucida Sans Unicode"/>
          <w:sz w:val="24"/>
        </w:rPr>
        <w:t xml:space="preserve"> </w:t>
      </w:r>
      <w:r w:rsidR="00C904D5" w:rsidRPr="001E2006">
        <w:rPr>
          <w:rFonts w:cs="Lucida Sans Unicode"/>
          <w:sz w:val="24"/>
        </w:rPr>
        <w:t>„</w:t>
      </w:r>
      <w:r w:rsidR="003B26D0" w:rsidRPr="001E2006">
        <w:rPr>
          <w:rFonts w:cs="Lucida Sans Unicode"/>
          <w:sz w:val="24"/>
        </w:rPr>
        <w:t>Smart Materials</w:t>
      </w:r>
      <w:r w:rsidR="00C904D5" w:rsidRPr="001E2006">
        <w:rPr>
          <w:rFonts w:cs="Lucida Sans Unicode"/>
          <w:sz w:val="24"/>
        </w:rPr>
        <w:t>“</w:t>
      </w:r>
    </w:p>
    <w:p w:rsidR="005F2208" w:rsidRPr="00773CEC" w:rsidRDefault="005F2208" w:rsidP="005F2208">
      <w:pPr>
        <w:rPr>
          <w:rFonts w:cs="Lucida Sans Unicode"/>
          <w:sz w:val="24"/>
        </w:rPr>
      </w:pPr>
    </w:p>
    <w:p w:rsidR="007A16F5" w:rsidRDefault="005F2208" w:rsidP="008529C6">
      <w:r w:rsidRPr="00773CEC">
        <w:rPr>
          <w:b/>
        </w:rPr>
        <w:t xml:space="preserve">Essen. </w:t>
      </w:r>
      <w:r w:rsidRPr="00773CEC">
        <w:t xml:space="preserve">Evonik wird die Übernahme des Silica-Geschäfts des </w:t>
      </w:r>
      <w:r w:rsidRPr="00773CEC">
        <w:br/>
        <w:t xml:space="preserve">US-Unternehmens J.M. Huber </w:t>
      </w:r>
      <w:r w:rsidR="009C47A2">
        <w:t xml:space="preserve">Corporation </w:t>
      </w:r>
      <w:r w:rsidRPr="00773CEC">
        <w:t>für 630 Millionen US-Dollar wie geplant im zweit</w:t>
      </w:r>
      <w:r w:rsidR="008529C6" w:rsidRPr="00773CEC">
        <w:t>en Halbjahr</w:t>
      </w:r>
      <w:r w:rsidRPr="00773CEC">
        <w:t xml:space="preserve"> abschließen. </w:t>
      </w:r>
      <w:r w:rsidR="003B26D0">
        <w:t>Nach der Freigabe durch die zuständigen Behörden erfolgt d</w:t>
      </w:r>
      <w:r w:rsidR="007A16F5">
        <w:t xml:space="preserve">as </w:t>
      </w:r>
      <w:proofErr w:type="spellStart"/>
      <w:r w:rsidR="007A16F5">
        <w:t>Closing</w:t>
      </w:r>
    </w:p>
    <w:p w:rsidR="007A16F5" w:rsidRDefault="005F2208" w:rsidP="008529C6">
      <w:proofErr w:type="spellEnd"/>
      <w:r w:rsidRPr="00773CEC">
        <w:t xml:space="preserve">zum 1. September 2017. </w:t>
      </w:r>
      <w:r w:rsidR="004B6A8D">
        <w:t>D</w:t>
      </w:r>
      <w:r w:rsidR="007A16F5">
        <w:t>ie Beiträge des neuen Geschäfts</w:t>
      </w:r>
    </w:p>
    <w:p w:rsidR="005F2208" w:rsidRPr="00773CEC" w:rsidRDefault="004B6A8D" w:rsidP="008529C6">
      <w:bookmarkStart w:id="0" w:name="_GoBack"/>
      <w:bookmarkEnd w:id="0"/>
      <w:r>
        <w:t>werden damit ab diesem Zeitpunkt für Evonik ergebniswirksam.</w:t>
      </w:r>
    </w:p>
    <w:p w:rsidR="005F2208" w:rsidRPr="00773CEC" w:rsidRDefault="005F2208" w:rsidP="008529C6"/>
    <w:p w:rsidR="001B6D31" w:rsidRPr="00773CEC" w:rsidRDefault="005F2208" w:rsidP="008529C6">
      <w:r w:rsidRPr="00773CEC">
        <w:t xml:space="preserve">Christian Kullmann, Vorsitzender des Vorstandes von Evonik, sagte: „Mit dem erfolgreichen Abschluss der Akquisition </w:t>
      </w:r>
      <w:r w:rsidR="00C904D5">
        <w:t>stärken wir unseren Wachstumskern ‚Smart Materials‘</w:t>
      </w:r>
      <w:r w:rsidR="00FE2DBA">
        <w:t>, indem</w:t>
      </w:r>
      <w:r w:rsidR="00C904D5">
        <w:t xml:space="preserve"> </w:t>
      </w:r>
      <w:r w:rsidR="003B26D0">
        <w:t xml:space="preserve">wir </w:t>
      </w:r>
      <w:r w:rsidR="003B26D0" w:rsidRPr="00773CEC">
        <w:t>unsere weltweit führende Position</w:t>
      </w:r>
      <w:r w:rsidR="003B26D0">
        <w:t xml:space="preserve"> im Silica-Geschäft weiter aus</w:t>
      </w:r>
      <w:r w:rsidR="00FE2DBA" w:rsidRPr="00773CEC">
        <w:t>bauen</w:t>
      </w:r>
      <w:r w:rsidR="003B26D0">
        <w:t>.“</w:t>
      </w:r>
    </w:p>
    <w:p w:rsidR="001B6D31" w:rsidRPr="00773CEC" w:rsidRDefault="001B6D31" w:rsidP="008529C6"/>
    <w:p w:rsidR="001B6D31" w:rsidRPr="00773CEC" w:rsidRDefault="00C904D5" w:rsidP="008529C6">
      <w:r>
        <w:t xml:space="preserve">Das </w:t>
      </w:r>
      <w:r w:rsidR="001B6D31" w:rsidRPr="00773CEC">
        <w:t>erw</w:t>
      </w:r>
      <w:r w:rsidR="003B26D0">
        <w:t>orbene</w:t>
      </w:r>
      <w:r>
        <w:t xml:space="preserve"> </w:t>
      </w:r>
      <w:r w:rsidR="003B26D0">
        <w:t>Geschäft</w:t>
      </w:r>
      <w:r>
        <w:t xml:space="preserve"> </w:t>
      </w:r>
      <w:r w:rsidR="003B26D0">
        <w:t>wird</w:t>
      </w:r>
      <w:r w:rsidR="004B6A8D">
        <w:t xml:space="preserve"> </w:t>
      </w:r>
      <w:r w:rsidR="003B26D0">
        <w:t>in</w:t>
      </w:r>
      <w:r w:rsidR="00FE2DBA">
        <w:t xml:space="preserve"> da</w:t>
      </w:r>
      <w:r w:rsidR="003B26D0">
        <w:t>s</w:t>
      </w:r>
      <w:r w:rsidR="001B6D31" w:rsidRPr="00773CEC">
        <w:t xml:space="preserve"> Segment Resource Efficiency integriert. </w:t>
      </w:r>
      <w:r w:rsidR="003B26D0">
        <w:t xml:space="preserve">Die Integration </w:t>
      </w:r>
      <w:r>
        <w:t xml:space="preserve">wurde in den vergangenen </w:t>
      </w:r>
      <w:r w:rsidR="00FE2DBA">
        <w:t>Monaten</w:t>
      </w:r>
      <w:r>
        <w:t xml:space="preserve"> </w:t>
      </w:r>
      <w:r w:rsidR="00FE2DBA">
        <w:t>intensiv</w:t>
      </w:r>
      <w:r>
        <w:t xml:space="preserve"> vorbereitet und </w:t>
      </w:r>
      <w:r w:rsidR="003B26D0">
        <w:t>wird nun unverzüglich anlaufen.</w:t>
      </w:r>
    </w:p>
    <w:p w:rsidR="00773CEC" w:rsidRDefault="00773CEC" w:rsidP="00773CEC">
      <w:pPr>
        <w:rPr>
          <w:rFonts w:cs="Lucida Sans Unicode"/>
          <w:szCs w:val="22"/>
          <w:shd w:val="clear" w:color="auto" w:fill="FFFFFF"/>
        </w:rPr>
      </w:pPr>
    </w:p>
    <w:p w:rsidR="007A16F5" w:rsidRDefault="004B6A8D" w:rsidP="00773CEC">
      <w:pPr>
        <w:rPr>
          <w:rFonts w:cs="Lucida Sans Unicode"/>
          <w:szCs w:val="22"/>
          <w:shd w:val="clear" w:color="auto" w:fill="FFFFFF"/>
        </w:rPr>
      </w:pPr>
      <w:r>
        <w:rPr>
          <w:rFonts w:cs="Lucida Sans Unicode"/>
          <w:szCs w:val="22"/>
          <w:shd w:val="clear" w:color="auto" w:fill="FFFFFF"/>
        </w:rPr>
        <w:t xml:space="preserve">Die </w:t>
      </w:r>
      <w:r w:rsidR="00773CEC" w:rsidRPr="00773CEC">
        <w:rPr>
          <w:rFonts w:cs="Lucida Sans Unicode"/>
          <w:szCs w:val="22"/>
          <w:shd w:val="clear" w:color="auto" w:fill="FFFFFF"/>
        </w:rPr>
        <w:t xml:space="preserve">Akquisition ist eine optimale Ergänzung der Produktpalette von Evonik. Huber ist insbesondere auf </w:t>
      </w:r>
      <w:r w:rsidR="00FE2DBA">
        <w:rPr>
          <w:rFonts w:cs="Lucida Sans Unicode"/>
          <w:szCs w:val="22"/>
          <w:shd w:val="clear" w:color="auto" w:fill="FFFFFF"/>
        </w:rPr>
        <w:t>Silica-</w:t>
      </w:r>
      <w:r w:rsidR="007A16F5">
        <w:rPr>
          <w:rFonts w:cs="Lucida Sans Unicode"/>
          <w:szCs w:val="22"/>
          <w:shd w:val="clear" w:color="auto" w:fill="FFFFFF"/>
        </w:rPr>
        <w:t>Anwendungen in</w:t>
      </w:r>
    </w:p>
    <w:p w:rsidR="00773CEC" w:rsidRPr="00773CEC" w:rsidRDefault="00773CEC" w:rsidP="00773CEC">
      <w:pPr>
        <w:rPr>
          <w:rFonts w:cs="Lucida Sans Unicode"/>
          <w:szCs w:val="22"/>
        </w:rPr>
      </w:pPr>
      <w:r w:rsidRPr="00773CEC">
        <w:rPr>
          <w:rFonts w:cs="Lucida Sans Unicode"/>
          <w:szCs w:val="22"/>
          <w:shd w:val="clear" w:color="auto" w:fill="FFFFFF"/>
        </w:rPr>
        <w:t xml:space="preserve">der Konsumgüterindustrie, etwa im Dentalbereich, ausgerichtet. Evonik hat sein Silica-Geschäft bisher stärker auf industrielle Anwendungen fokussiert, etwa in der Reifen- und Lackindustrie. </w:t>
      </w:r>
    </w:p>
    <w:p w:rsidR="001B6D31" w:rsidRPr="00773CEC" w:rsidRDefault="001B6D31" w:rsidP="008529C6"/>
    <w:p w:rsidR="00DD6BBC" w:rsidRPr="00773CEC" w:rsidRDefault="00DD6BBC" w:rsidP="008529C6">
      <w:pPr>
        <w:rPr>
          <w:rFonts w:cs="Lucida Sans Unicode"/>
          <w:szCs w:val="22"/>
        </w:rPr>
      </w:pPr>
      <w:r w:rsidRPr="00773CEC">
        <w:rPr>
          <w:szCs w:val="22"/>
        </w:rPr>
        <w:t xml:space="preserve">Im Geschäftsjahr 2016 erwirtschaftete Huber </w:t>
      </w:r>
      <w:r w:rsidR="004B6A8D">
        <w:rPr>
          <w:szCs w:val="22"/>
        </w:rPr>
        <w:t xml:space="preserve">Silica einen Umsatz von nahezu </w:t>
      </w:r>
      <w:r w:rsidRPr="00773CEC">
        <w:rPr>
          <w:rFonts w:cs="Lucida Sans Unicode"/>
          <w:szCs w:val="22"/>
        </w:rPr>
        <w:t>300 Millionen US-Dollar und e</w:t>
      </w:r>
      <w:r w:rsidR="004B6A8D">
        <w:rPr>
          <w:rFonts w:cs="Lucida Sans Unicode"/>
          <w:szCs w:val="22"/>
        </w:rPr>
        <w:t xml:space="preserve">in bereinigtes EBITDA von rund </w:t>
      </w:r>
      <w:r w:rsidRPr="00773CEC">
        <w:rPr>
          <w:rFonts w:cs="Lucida Sans Unicode"/>
          <w:szCs w:val="22"/>
        </w:rPr>
        <w:t xml:space="preserve">60 Millionen US-Dollar. </w:t>
      </w:r>
    </w:p>
    <w:p w:rsidR="005F2208" w:rsidRPr="00773CEC" w:rsidRDefault="005F2208" w:rsidP="008529C6">
      <w:pPr>
        <w:rPr>
          <w:rFonts w:cs="Lucida Sans Unicode"/>
          <w:szCs w:val="22"/>
        </w:rPr>
      </w:pPr>
    </w:p>
    <w:p w:rsidR="00A04CB4" w:rsidRPr="008529C6" w:rsidRDefault="00A04CB4" w:rsidP="008529C6">
      <w:pPr>
        <w:rPr>
          <w:rFonts w:cs="Lucida Sans Unicode"/>
          <w:szCs w:val="22"/>
        </w:rPr>
      </w:pPr>
      <w:r w:rsidRPr="00773CEC">
        <w:rPr>
          <w:rFonts w:cs="Lucida Sans Unicode"/>
          <w:szCs w:val="22"/>
          <w:shd w:val="clear" w:color="auto" w:fill="FFFFFF"/>
        </w:rPr>
        <w:t>Mehr über Silica: </w:t>
      </w:r>
      <w:r w:rsidRPr="008529C6">
        <w:rPr>
          <w:rFonts w:cs="Lucida Sans Unicode"/>
          <w:color w:val="373A3C"/>
          <w:szCs w:val="22"/>
        </w:rPr>
        <w:br/>
      </w:r>
      <w:hyperlink r:id="rId7" w:history="1">
        <w:r w:rsidRPr="008529C6">
          <w:rPr>
            <w:rStyle w:val="Hyperlink"/>
            <w:rFonts w:cs="Lucida Sans Unicode"/>
            <w:b/>
            <w:bCs/>
            <w:color w:val="991D85"/>
            <w:szCs w:val="22"/>
            <w:shd w:val="clear" w:color="auto" w:fill="FFFFFF"/>
          </w:rPr>
          <w:t>https://youtu.be/HcyzTWONLL8</w:t>
        </w:r>
      </w:hyperlink>
    </w:p>
    <w:p w:rsidR="008A49BB" w:rsidRDefault="008A49BB">
      <w:pPr>
        <w:spacing w:line="240" w:lineRule="auto"/>
      </w:pPr>
      <w:r>
        <w:br w:type="page"/>
      </w: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D81FE9" w:rsidRPr="00EF7CED" w:rsidRDefault="00D81FE9" w:rsidP="00D81FE9"/>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70" w:rsidRDefault="00EE3770" w:rsidP="00FD1184">
      <w:r>
        <w:separator/>
      </w:r>
    </w:p>
  </w:endnote>
  <w:endnote w:type="continuationSeparator" w:id="0">
    <w:p w:rsidR="00EE3770" w:rsidRDefault="00EE377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Calibri"/>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pPr>
      <w:pStyle w:val="Fuzeile"/>
    </w:pPr>
  </w:p>
  <w:p w:rsidR="00D81FE9" w:rsidRDefault="00D81FE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631B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31B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rsidP="00316EC0">
    <w:pPr>
      <w:pStyle w:val="Fuzeile"/>
    </w:pPr>
  </w:p>
  <w:p w:rsidR="00D81FE9" w:rsidRPr="005225EC" w:rsidRDefault="00D81FE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631B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631B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70" w:rsidRDefault="00EE3770" w:rsidP="00FD1184">
      <w:r>
        <w:separator/>
      </w:r>
    </w:p>
  </w:footnote>
  <w:footnote w:type="continuationSeparator" w:id="0">
    <w:p w:rsidR="00EE3770" w:rsidRDefault="00EE377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2FA6"/>
    <w:rsid w:val="001631E8"/>
    <w:rsid w:val="00165932"/>
    <w:rsid w:val="0017414F"/>
    <w:rsid w:val="00191593"/>
    <w:rsid w:val="00196518"/>
    <w:rsid w:val="001B206A"/>
    <w:rsid w:val="001B6D31"/>
    <w:rsid w:val="001E2006"/>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062F"/>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B26D0"/>
    <w:rsid w:val="003C0198"/>
    <w:rsid w:val="003D3C20"/>
    <w:rsid w:val="003D6E84"/>
    <w:rsid w:val="003E4161"/>
    <w:rsid w:val="003F01FD"/>
    <w:rsid w:val="003F19EC"/>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B6A8D"/>
    <w:rsid w:val="004C520C"/>
    <w:rsid w:val="004C5E53"/>
    <w:rsid w:val="004E04B2"/>
    <w:rsid w:val="004E1DCE"/>
    <w:rsid w:val="004E27F6"/>
    <w:rsid w:val="004E3505"/>
    <w:rsid w:val="004F0B24"/>
    <w:rsid w:val="004F1444"/>
    <w:rsid w:val="004F6283"/>
    <w:rsid w:val="005020EF"/>
    <w:rsid w:val="005225EC"/>
    <w:rsid w:val="00531CA1"/>
    <w:rsid w:val="005337DD"/>
    <w:rsid w:val="00552ADA"/>
    <w:rsid w:val="00554C5A"/>
    <w:rsid w:val="0057548A"/>
    <w:rsid w:val="00582643"/>
    <w:rsid w:val="00582C0E"/>
    <w:rsid w:val="00587C52"/>
    <w:rsid w:val="005A119C"/>
    <w:rsid w:val="005A73EC"/>
    <w:rsid w:val="005B3BD7"/>
    <w:rsid w:val="005E0397"/>
    <w:rsid w:val="005E799F"/>
    <w:rsid w:val="005F2208"/>
    <w:rsid w:val="005F234C"/>
    <w:rsid w:val="005F50D9"/>
    <w:rsid w:val="00605C02"/>
    <w:rsid w:val="00606A38"/>
    <w:rsid w:val="00623460"/>
    <w:rsid w:val="00636C35"/>
    <w:rsid w:val="00645F2F"/>
    <w:rsid w:val="00647919"/>
    <w:rsid w:val="00651F1E"/>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3CEC"/>
    <w:rsid w:val="00775D2E"/>
    <w:rsid w:val="00784360"/>
    <w:rsid w:val="007A16F5"/>
    <w:rsid w:val="007A2C47"/>
    <w:rsid w:val="007C42FA"/>
    <w:rsid w:val="007E025C"/>
    <w:rsid w:val="007E5A2B"/>
    <w:rsid w:val="007E7C76"/>
    <w:rsid w:val="007F1506"/>
    <w:rsid w:val="007F200A"/>
    <w:rsid w:val="00800AA9"/>
    <w:rsid w:val="00826AB1"/>
    <w:rsid w:val="00834E44"/>
    <w:rsid w:val="00836B9A"/>
    <w:rsid w:val="0084389E"/>
    <w:rsid w:val="00846E59"/>
    <w:rsid w:val="008529C6"/>
    <w:rsid w:val="00860A6B"/>
    <w:rsid w:val="00885442"/>
    <w:rsid w:val="00894378"/>
    <w:rsid w:val="008A0D35"/>
    <w:rsid w:val="008A49BB"/>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47A2"/>
    <w:rsid w:val="009C5F4B"/>
    <w:rsid w:val="009E3A1C"/>
    <w:rsid w:val="009F05F2"/>
    <w:rsid w:val="009F07B1"/>
    <w:rsid w:val="00A04CB4"/>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55F6E"/>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04D5"/>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D6BBC"/>
    <w:rsid w:val="00DE534A"/>
    <w:rsid w:val="00DE7850"/>
    <w:rsid w:val="00DE79ED"/>
    <w:rsid w:val="00E05BB2"/>
    <w:rsid w:val="00E120CF"/>
    <w:rsid w:val="00E13506"/>
    <w:rsid w:val="00E172A1"/>
    <w:rsid w:val="00E363F0"/>
    <w:rsid w:val="00E430EA"/>
    <w:rsid w:val="00E44B62"/>
    <w:rsid w:val="00E631B6"/>
    <w:rsid w:val="00E67709"/>
    <w:rsid w:val="00E8576B"/>
    <w:rsid w:val="00E97290"/>
    <w:rsid w:val="00EB0C3E"/>
    <w:rsid w:val="00EC012C"/>
    <w:rsid w:val="00EC2C4D"/>
    <w:rsid w:val="00EE3770"/>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2DB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HcyzTWONLL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613D30FC</Template>
  <TotalTime>0</TotalTime>
  <Pages>2</Pages>
  <Words>410</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3342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4</cp:revision>
  <cp:lastPrinted>2017-08-25T09:08:00Z</cp:lastPrinted>
  <dcterms:created xsi:type="dcterms:W3CDTF">2017-08-25T09:03:00Z</dcterms:created>
  <dcterms:modified xsi:type="dcterms:W3CDTF">2017-08-25T09:12:00Z</dcterms:modified>
</cp:coreProperties>
</file>