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5C6347" w14:paraId="7E804A9F" w14:textId="77777777" w:rsidTr="00D81410">
        <w:trPr>
          <w:trHeight w:val="851"/>
        </w:trPr>
        <w:tc>
          <w:tcPr>
            <w:tcW w:w="2552" w:type="dxa"/>
            <w:shd w:val="clear" w:color="auto" w:fill="auto"/>
          </w:tcPr>
          <w:p w14:paraId="00E8D4D5" w14:textId="2135FD48" w:rsidR="004F1918" w:rsidRPr="0012492F" w:rsidRDefault="005C6347" w:rsidP="004F1918">
            <w:pPr>
              <w:pStyle w:val="M7"/>
              <w:framePr w:wrap="auto" w:vAnchor="margin" w:hAnchor="text" w:xAlign="left" w:yAlign="inline"/>
              <w:suppressOverlap w:val="0"/>
              <w:rPr>
                <w:b w:val="0"/>
                <w:sz w:val="18"/>
                <w:szCs w:val="18"/>
              </w:rPr>
            </w:pPr>
            <w:bookmarkStart w:id="0" w:name="_GoBack"/>
            <w:bookmarkEnd w:id="0"/>
            <w:r w:rsidRPr="0012492F">
              <w:rPr>
                <w:b w:val="0"/>
                <w:sz w:val="18"/>
                <w:szCs w:val="18"/>
              </w:rPr>
              <w:t>13. Februar 2019</w:t>
            </w:r>
          </w:p>
          <w:p w14:paraId="7F399178" w14:textId="77777777" w:rsidR="004F1918" w:rsidRPr="0012492F" w:rsidRDefault="004F1918" w:rsidP="004F1918">
            <w:pPr>
              <w:pStyle w:val="M7"/>
              <w:framePr w:wrap="auto" w:vAnchor="margin" w:hAnchor="text" w:xAlign="left" w:yAlign="inline"/>
              <w:suppressOverlap w:val="0"/>
            </w:pPr>
          </w:p>
          <w:p w14:paraId="5E8E9B3C" w14:textId="77777777" w:rsidR="004F1918" w:rsidRPr="0012492F" w:rsidRDefault="004F1918" w:rsidP="004F1918">
            <w:pPr>
              <w:pStyle w:val="M7"/>
              <w:framePr w:wrap="auto" w:vAnchor="margin" w:hAnchor="text" w:xAlign="left" w:yAlign="inline"/>
              <w:suppressOverlap w:val="0"/>
            </w:pPr>
          </w:p>
          <w:p w14:paraId="1FE62EBB" w14:textId="77777777" w:rsidR="00840CD4" w:rsidRPr="0012492F" w:rsidRDefault="00816DA6" w:rsidP="004F1918">
            <w:pPr>
              <w:pStyle w:val="M7"/>
              <w:framePr w:wrap="auto" w:vAnchor="margin" w:hAnchor="text" w:xAlign="left" w:yAlign="inline"/>
              <w:suppressOverlap w:val="0"/>
            </w:pPr>
            <w:r w:rsidRPr="0012492F">
              <w:t>Sheenagh Matthews</w:t>
            </w:r>
          </w:p>
          <w:p w14:paraId="5C9B7EEB" w14:textId="1B6D5975" w:rsidR="004F1918" w:rsidRPr="005C6347" w:rsidRDefault="005C6347" w:rsidP="00840CD4">
            <w:pPr>
              <w:pStyle w:val="M7"/>
              <w:framePr w:wrap="auto" w:vAnchor="margin" w:hAnchor="text" w:xAlign="left" w:yAlign="inline"/>
              <w:suppressOverlap w:val="0"/>
              <w:rPr>
                <w:b w:val="0"/>
              </w:rPr>
            </w:pPr>
            <w:r w:rsidRPr="005C6347">
              <w:t>Externe Kommunikation</w:t>
            </w:r>
            <w:r w:rsidR="004F1918" w:rsidRPr="005C6347">
              <w:br/>
            </w:r>
            <w:r w:rsidRPr="005C6347">
              <w:rPr>
                <w:b w:val="0"/>
              </w:rPr>
              <w:t xml:space="preserve">Telefon </w:t>
            </w:r>
            <w:r w:rsidR="00816DA6" w:rsidRPr="005C6347">
              <w:rPr>
                <w:b w:val="0"/>
              </w:rPr>
              <w:t>+49 201-177-3167</w:t>
            </w:r>
          </w:p>
          <w:p w14:paraId="5460E60C" w14:textId="2DB02BB7" w:rsidR="00816DA6" w:rsidRPr="00634462" w:rsidRDefault="00055936" w:rsidP="00840CD4">
            <w:pPr>
              <w:pStyle w:val="M7"/>
              <w:framePr w:wrap="auto" w:vAnchor="margin" w:hAnchor="text" w:xAlign="left" w:yAlign="inline"/>
              <w:suppressOverlap w:val="0"/>
              <w:rPr>
                <w:lang w:val="it-IT"/>
              </w:rPr>
            </w:pPr>
            <w:r>
              <w:rPr>
                <w:b w:val="0"/>
                <w:lang w:val="it-IT"/>
              </w:rPr>
              <w:t>Mobil +49 152</w:t>
            </w:r>
            <w:r w:rsidR="00816DA6" w:rsidRPr="00634462">
              <w:rPr>
                <w:b w:val="0"/>
                <w:lang w:val="it-IT"/>
              </w:rPr>
              <w:t>-</w:t>
            </w:r>
            <w:r>
              <w:rPr>
                <w:b w:val="0"/>
                <w:lang w:val="it-IT"/>
              </w:rPr>
              <w:t>0</w:t>
            </w:r>
            <w:r w:rsidR="00816DA6" w:rsidRPr="00634462">
              <w:rPr>
                <w:b w:val="0"/>
                <w:lang w:val="it-IT"/>
              </w:rPr>
              <w:t>938-7321</w:t>
            </w:r>
          </w:p>
          <w:p w14:paraId="24662AAF" w14:textId="2CDF0DB9" w:rsidR="004F1918" w:rsidRDefault="009873AC" w:rsidP="004F1918">
            <w:pPr>
              <w:pStyle w:val="M10"/>
              <w:framePr w:wrap="auto" w:vAnchor="margin" w:hAnchor="text" w:xAlign="left" w:yAlign="inline"/>
              <w:suppressOverlap w:val="0"/>
            </w:pPr>
            <w:r>
              <w:t>Sheenagh.M</w:t>
            </w:r>
            <w:r w:rsidR="00816DA6">
              <w:t>atthews</w:t>
            </w:r>
            <w:r w:rsidR="004F1918">
              <w:t>@evonik.com</w:t>
            </w:r>
            <w:r w:rsidR="004F1918">
              <w:rPr>
                <w:lang w:val="sv-SE"/>
              </w:rPr>
              <w:t xml:space="preserve"> </w:t>
            </w:r>
          </w:p>
        </w:tc>
      </w:tr>
      <w:tr w:rsidR="004F1918" w:rsidRPr="005C6347" w14:paraId="14E05937" w14:textId="77777777" w:rsidTr="00D81410">
        <w:trPr>
          <w:trHeight w:val="851"/>
        </w:trPr>
        <w:tc>
          <w:tcPr>
            <w:tcW w:w="2552" w:type="dxa"/>
            <w:shd w:val="clear" w:color="auto" w:fill="auto"/>
          </w:tcPr>
          <w:p w14:paraId="1ABBA7CE" w14:textId="77777777" w:rsidR="004F1918" w:rsidRPr="00634462" w:rsidRDefault="004F1918" w:rsidP="004F1918">
            <w:pPr>
              <w:pStyle w:val="M12"/>
              <w:framePr w:wrap="auto" w:vAnchor="margin" w:hAnchor="text" w:xAlign="left" w:yAlign="inline"/>
              <w:suppressOverlap w:val="0"/>
              <w:rPr>
                <w:lang w:val="it-IT"/>
              </w:rPr>
            </w:pPr>
          </w:p>
          <w:p w14:paraId="2C214EFF" w14:textId="77777777" w:rsidR="004F1918" w:rsidRPr="00634462" w:rsidRDefault="004F1918" w:rsidP="009937B7">
            <w:pPr>
              <w:pStyle w:val="M1"/>
              <w:framePr w:wrap="auto" w:vAnchor="margin" w:hAnchor="text" w:xAlign="left" w:yAlign="inline"/>
              <w:suppressOverlap w:val="0"/>
              <w:rPr>
                <w:lang w:val="it-IT"/>
              </w:rPr>
            </w:pPr>
            <w:r w:rsidRPr="00634462">
              <w:rPr>
                <w:lang w:val="it-IT"/>
              </w:rPr>
              <w:br/>
            </w:r>
          </w:p>
        </w:tc>
      </w:tr>
    </w:tbl>
    <w:p w14:paraId="59DA0B42"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b/>
          <w:noProof/>
          <w:sz w:val="13"/>
          <w:szCs w:val="13"/>
          <w:lang w:val="de-DE"/>
        </w:rPr>
        <w:t>Evonik Industries AG</w:t>
      </w:r>
    </w:p>
    <w:p w14:paraId="1CEECF66"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Rellinghauser Straße 1-11</w:t>
      </w:r>
    </w:p>
    <w:p w14:paraId="10974F87"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45128 Essen</w:t>
      </w:r>
    </w:p>
    <w:p w14:paraId="17D2AEDC"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Telefon +49 201 177-01</w:t>
      </w:r>
    </w:p>
    <w:p w14:paraId="088AE5F9"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Telefax +49 201 177-3475</w:t>
      </w:r>
    </w:p>
    <w:p w14:paraId="53A52FD6"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www.evonik.de</w:t>
      </w:r>
    </w:p>
    <w:p w14:paraId="03290F4B" w14:textId="77777777" w:rsidR="005C6347" w:rsidRPr="005C6347" w:rsidRDefault="005C6347" w:rsidP="005C6347">
      <w:pPr>
        <w:framePr w:w="2659" w:wrap="around" w:hAnchor="page" w:x="8971" w:yAlign="bottom" w:anchorLock="1"/>
        <w:spacing w:line="180" w:lineRule="exact"/>
        <w:rPr>
          <w:noProof/>
          <w:sz w:val="13"/>
          <w:szCs w:val="13"/>
          <w:lang w:val="de-DE"/>
        </w:rPr>
      </w:pPr>
    </w:p>
    <w:p w14:paraId="593C6EF6"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rFonts w:ascii="Trebuchet MS" w:eastAsia="Calibri" w:hAnsi="Trebuchet MS"/>
          <w:b/>
          <w:color w:val="000000"/>
          <w:sz w:val="15"/>
          <w:szCs w:val="15"/>
          <w:lang w:val="de-DE"/>
        </w:rPr>
        <w:t>Aufsichtsrat</w:t>
      </w:r>
      <w:r w:rsidRPr="005C6347">
        <w:rPr>
          <w:rFonts w:ascii="Trebuchet MS" w:eastAsia="Calibri" w:hAnsi="Trebuchet MS"/>
          <w:color w:val="000000"/>
          <w:sz w:val="15"/>
          <w:szCs w:val="15"/>
          <w:lang w:val="de-DE"/>
        </w:rPr>
        <w:br/>
        <w:t>Bernd Tönjes, Vorsitzender</w:t>
      </w:r>
      <w:r w:rsidRPr="005C6347">
        <w:rPr>
          <w:rFonts w:ascii="Trebuchet MS" w:eastAsia="Calibri" w:hAnsi="Trebuchet MS"/>
          <w:color w:val="000000"/>
          <w:sz w:val="15"/>
          <w:szCs w:val="15"/>
          <w:lang w:val="de-DE"/>
        </w:rPr>
        <w:br/>
        <w:t>Dr. Werner Müller, Ehrenvorsitzender</w:t>
      </w:r>
      <w:r w:rsidRPr="005C6347">
        <w:rPr>
          <w:rFonts w:ascii="Trebuchet MS" w:eastAsia="Calibri" w:hAnsi="Trebuchet MS"/>
          <w:color w:val="000000"/>
          <w:sz w:val="15"/>
          <w:szCs w:val="15"/>
          <w:lang w:val="de-DE"/>
        </w:rPr>
        <w:br/>
      </w:r>
      <w:r w:rsidRPr="005C6347">
        <w:rPr>
          <w:rFonts w:ascii="Trebuchet MS" w:eastAsia="Calibri" w:hAnsi="Trebuchet MS"/>
          <w:b/>
          <w:color w:val="000000"/>
          <w:sz w:val="15"/>
          <w:szCs w:val="15"/>
          <w:lang w:val="de-DE"/>
        </w:rPr>
        <w:t>Vorstand</w:t>
      </w:r>
      <w:r w:rsidRPr="005C6347">
        <w:rPr>
          <w:rFonts w:ascii="Trebuchet MS" w:eastAsia="Calibri" w:hAnsi="Trebuchet MS"/>
          <w:color w:val="000000"/>
          <w:sz w:val="15"/>
          <w:szCs w:val="15"/>
          <w:lang w:val="de-DE"/>
        </w:rPr>
        <w:br/>
        <w:t>Christian Kullmann, Vorsitzender</w:t>
      </w:r>
      <w:r w:rsidRPr="005C6347">
        <w:rPr>
          <w:rFonts w:ascii="Trebuchet MS" w:eastAsia="Calibri" w:hAnsi="Trebuchet MS"/>
          <w:color w:val="000000"/>
          <w:sz w:val="15"/>
          <w:szCs w:val="15"/>
          <w:lang w:val="de-DE"/>
        </w:rPr>
        <w:br/>
        <w:t>Dr. Harald Schwager, Stellv. Vorsitzender</w:t>
      </w:r>
      <w:r w:rsidRPr="005C6347">
        <w:rPr>
          <w:rFonts w:ascii="Trebuchet MS" w:eastAsia="Calibri" w:hAnsi="Trebuchet MS"/>
          <w:color w:val="000000"/>
          <w:sz w:val="15"/>
          <w:szCs w:val="15"/>
          <w:lang w:val="de-DE"/>
        </w:rPr>
        <w:br/>
        <w:t>Thomas Wessel, Ute Wolf</w:t>
      </w:r>
      <w:r w:rsidRPr="005C6347">
        <w:rPr>
          <w:rFonts w:ascii="Trebuchet MS" w:eastAsia="Calibri" w:hAnsi="Trebuchet MS"/>
          <w:color w:val="000000"/>
          <w:sz w:val="15"/>
          <w:szCs w:val="15"/>
          <w:lang w:val="de-DE"/>
        </w:rPr>
        <w:br/>
      </w:r>
    </w:p>
    <w:p w14:paraId="7E79AE7B" w14:textId="77777777" w:rsidR="005C6347" w:rsidRPr="005C6347" w:rsidRDefault="005C6347" w:rsidP="005C6347">
      <w:pPr>
        <w:framePr w:w="2659" w:wrap="around" w:hAnchor="page" w:x="8971" w:yAlign="bottom" w:anchorLock="1"/>
        <w:spacing w:line="180" w:lineRule="exact"/>
        <w:rPr>
          <w:noProof/>
          <w:sz w:val="13"/>
          <w:szCs w:val="13"/>
          <w:lang w:val="de-DE"/>
        </w:rPr>
      </w:pPr>
    </w:p>
    <w:p w14:paraId="1D2790BC"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Sitz der Gesellschaft ist Essen</w:t>
      </w:r>
    </w:p>
    <w:p w14:paraId="11E82D14"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Registergericht Amtsgericht Essen</w:t>
      </w:r>
    </w:p>
    <w:p w14:paraId="13161543" w14:textId="77777777" w:rsidR="005C6347" w:rsidRPr="005C6347" w:rsidRDefault="005C6347" w:rsidP="005C6347">
      <w:pPr>
        <w:framePr w:w="2659" w:wrap="around" w:hAnchor="page" w:x="8971" w:yAlign="bottom" w:anchorLock="1"/>
        <w:spacing w:line="180" w:lineRule="exact"/>
        <w:rPr>
          <w:noProof/>
          <w:sz w:val="13"/>
          <w:szCs w:val="13"/>
          <w:lang w:val="de-DE"/>
        </w:rPr>
      </w:pPr>
      <w:r w:rsidRPr="005C6347">
        <w:rPr>
          <w:noProof/>
          <w:sz w:val="13"/>
          <w:szCs w:val="13"/>
          <w:lang w:val="de-DE"/>
        </w:rPr>
        <w:t>Handelsregister B 19474</w:t>
      </w:r>
    </w:p>
    <w:p w14:paraId="2EF443F7" w14:textId="2C84A78C" w:rsidR="00EA24ED" w:rsidRPr="002767C0" w:rsidRDefault="00B6377A" w:rsidP="00CD1EE7">
      <w:pPr>
        <w:pStyle w:val="Titel"/>
        <w:rPr>
          <w:b w:val="0"/>
          <w:u w:val="single"/>
          <w:lang w:val="de-DE"/>
        </w:rPr>
      </w:pPr>
      <w:r w:rsidRPr="005C6347">
        <w:rPr>
          <w:b w:val="0"/>
          <w:u w:val="single"/>
          <w:lang w:val="de-DE"/>
        </w:rPr>
        <w:t>S</w:t>
      </w:r>
      <w:r w:rsidR="009E0A9E">
        <w:rPr>
          <w:b w:val="0"/>
          <w:u w:val="single"/>
          <w:lang w:val="de-DE"/>
        </w:rPr>
        <w:t>endes</w:t>
      </w:r>
      <w:r w:rsidRPr="005C6347">
        <w:rPr>
          <w:b w:val="0"/>
          <w:u w:val="single"/>
          <w:lang w:val="de-DE"/>
        </w:rPr>
        <w:t>perrf</w:t>
      </w:r>
      <w:r w:rsidR="002767C0" w:rsidRPr="005C6347">
        <w:rPr>
          <w:b w:val="0"/>
          <w:u w:val="single"/>
          <w:lang w:val="de-DE"/>
        </w:rPr>
        <w:t xml:space="preserve">rist bis 13. </w:t>
      </w:r>
      <w:r w:rsidR="002767C0" w:rsidRPr="002767C0">
        <w:rPr>
          <w:b w:val="0"/>
          <w:u w:val="single"/>
          <w:lang w:val="de-DE"/>
        </w:rPr>
        <w:t>Februar 2019</w:t>
      </w:r>
      <w:r w:rsidR="005C6347">
        <w:rPr>
          <w:b w:val="0"/>
          <w:u w:val="single"/>
          <w:lang w:val="de-DE"/>
        </w:rPr>
        <w:t>,</w:t>
      </w:r>
      <w:r w:rsidR="002767C0" w:rsidRPr="002767C0">
        <w:rPr>
          <w:b w:val="0"/>
          <w:u w:val="single"/>
          <w:lang w:val="de-DE"/>
        </w:rPr>
        <w:t xml:space="preserve"> </w:t>
      </w:r>
      <w:r w:rsidR="00F51B12">
        <w:rPr>
          <w:b w:val="0"/>
          <w:u w:val="single"/>
          <w:lang w:val="de-DE"/>
        </w:rPr>
        <w:t>11</w:t>
      </w:r>
      <w:r w:rsidR="00EA24ED" w:rsidRPr="002767C0">
        <w:rPr>
          <w:b w:val="0"/>
          <w:u w:val="single"/>
          <w:lang w:val="de-DE"/>
        </w:rPr>
        <w:t>:00 CET</w:t>
      </w:r>
    </w:p>
    <w:p w14:paraId="6BE033E5" w14:textId="77777777" w:rsidR="00EA24ED" w:rsidRPr="002767C0" w:rsidRDefault="00EA24ED" w:rsidP="00CD1EE7">
      <w:pPr>
        <w:pStyle w:val="Titel"/>
        <w:rPr>
          <w:lang w:val="de-DE"/>
        </w:rPr>
      </w:pPr>
    </w:p>
    <w:p w14:paraId="1333B7E1" w14:textId="77777777" w:rsidR="00EA24ED" w:rsidRPr="002767C0" w:rsidRDefault="00EA24ED" w:rsidP="00CD1EE7">
      <w:pPr>
        <w:pStyle w:val="Titel"/>
        <w:rPr>
          <w:lang w:val="de-DE"/>
        </w:rPr>
      </w:pPr>
    </w:p>
    <w:p w14:paraId="2AD752CE" w14:textId="77777777" w:rsidR="008D343E" w:rsidRDefault="008D343E" w:rsidP="00CD1EE7">
      <w:pPr>
        <w:pStyle w:val="Titel"/>
        <w:rPr>
          <w:lang w:val="de-DE"/>
        </w:rPr>
      </w:pPr>
      <w:r>
        <w:rPr>
          <w:lang w:val="de-DE"/>
        </w:rPr>
        <w:t>Treibstoff für Innovationen:</w:t>
      </w:r>
    </w:p>
    <w:p w14:paraId="4221E491" w14:textId="5A021C5B" w:rsidR="00BA4C6A" w:rsidRPr="00634462" w:rsidRDefault="009873AC" w:rsidP="00CD1EE7">
      <w:pPr>
        <w:pStyle w:val="Titel"/>
        <w:rPr>
          <w:lang w:val="de-DE"/>
        </w:rPr>
      </w:pPr>
      <w:r>
        <w:rPr>
          <w:lang w:val="de-DE"/>
        </w:rPr>
        <w:t>Evonik verdoppelt Venture Capital</w:t>
      </w:r>
      <w:r w:rsidR="008D343E">
        <w:rPr>
          <w:lang w:val="de-DE"/>
        </w:rPr>
        <w:br/>
      </w:r>
    </w:p>
    <w:p w14:paraId="294A6080" w14:textId="77777777" w:rsidR="00FC641F" w:rsidRPr="00634462" w:rsidRDefault="00FC641F" w:rsidP="00B05AA4">
      <w:pPr>
        <w:ind w:right="85"/>
        <w:rPr>
          <w:rFonts w:cs="Lucida Sans Unicode"/>
          <w:sz w:val="24"/>
          <w:highlight w:val="lightGray"/>
          <w:lang w:val="de-DE"/>
        </w:rPr>
      </w:pPr>
    </w:p>
    <w:p w14:paraId="2564CF77" w14:textId="10A1488E" w:rsidR="00FC641F" w:rsidRPr="0012492F" w:rsidRDefault="0012492F" w:rsidP="0012492F">
      <w:pPr>
        <w:numPr>
          <w:ilvl w:val="0"/>
          <w:numId w:val="32"/>
        </w:numPr>
        <w:tabs>
          <w:tab w:val="clear" w:pos="1425"/>
          <w:tab w:val="num" w:pos="340"/>
        </w:tabs>
        <w:ind w:left="340" w:right="85" w:hanging="340"/>
        <w:rPr>
          <w:rFonts w:cs="Lucida Sans Unicode"/>
          <w:sz w:val="24"/>
          <w:lang w:val="de-DE"/>
        </w:rPr>
      </w:pPr>
      <w:r w:rsidRPr="0012492F">
        <w:rPr>
          <w:rFonts w:cs="Lucida Sans Unicode"/>
          <w:sz w:val="24"/>
          <w:lang w:val="de-DE"/>
        </w:rPr>
        <w:t>Z</w:t>
      </w:r>
      <w:r w:rsidR="00986AF2" w:rsidRPr="0012492F">
        <w:rPr>
          <w:rFonts w:cs="Lucida Sans Unicode"/>
          <w:sz w:val="24"/>
          <w:lang w:val="de-DE"/>
        </w:rPr>
        <w:t>weiter</w:t>
      </w:r>
      <w:r w:rsidR="00FC202F" w:rsidRPr="0012492F">
        <w:rPr>
          <w:rFonts w:cs="Lucida Sans Unicode"/>
          <w:sz w:val="24"/>
          <w:lang w:val="de-DE"/>
        </w:rPr>
        <w:t xml:space="preserve"> </w:t>
      </w:r>
      <w:r w:rsidR="00586F9D" w:rsidRPr="0012492F">
        <w:rPr>
          <w:rFonts w:cs="Lucida Sans Unicode"/>
          <w:sz w:val="24"/>
          <w:lang w:val="de-DE"/>
        </w:rPr>
        <w:t>Fonds</w:t>
      </w:r>
      <w:r w:rsidR="005C6347" w:rsidRPr="0012492F">
        <w:rPr>
          <w:rFonts w:cs="Lucida Sans Unicode"/>
          <w:sz w:val="24"/>
          <w:lang w:val="de-DE"/>
        </w:rPr>
        <w:t xml:space="preserve"> </w:t>
      </w:r>
      <w:r w:rsidR="003C60D8" w:rsidRPr="0012492F">
        <w:rPr>
          <w:rFonts w:cs="Lucida Sans Unicode"/>
          <w:sz w:val="24"/>
          <w:lang w:val="de-DE"/>
        </w:rPr>
        <w:t xml:space="preserve">umfasst </w:t>
      </w:r>
      <w:r w:rsidR="00586F9D" w:rsidRPr="0012492F">
        <w:rPr>
          <w:rFonts w:cs="Lucida Sans Unicode"/>
          <w:sz w:val="24"/>
          <w:lang w:val="de-DE"/>
        </w:rPr>
        <w:t>150 Millionen €</w:t>
      </w:r>
      <w:r w:rsidR="00102492" w:rsidRPr="0012492F">
        <w:rPr>
          <w:rFonts w:cs="Lucida Sans Unicode"/>
          <w:sz w:val="24"/>
          <w:lang w:val="de-DE"/>
        </w:rPr>
        <w:t xml:space="preserve"> </w:t>
      </w:r>
    </w:p>
    <w:p w14:paraId="2777CE37" w14:textId="4006A759" w:rsidR="000304ED" w:rsidRPr="00586F9D" w:rsidRDefault="0012492F" w:rsidP="000304ED">
      <w:pPr>
        <w:numPr>
          <w:ilvl w:val="0"/>
          <w:numId w:val="32"/>
        </w:numPr>
        <w:tabs>
          <w:tab w:val="clear" w:pos="1425"/>
          <w:tab w:val="num" w:pos="340"/>
        </w:tabs>
        <w:ind w:left="340" w:right="85" w:hanging="340"/>
        <w:rPr>
          <w:rFonts w:cs="Lucida Sans Unicode"/>
          <w:sz w:val="24"/>
          <w:lang w:val="de-DE"/>
        </w:rPr>
      </w:pPr>
      <w:r>
        <w:rPr>
          <w:rFonts w:cs="Lucida Sans Unicode"/>
          <w:sz w:val="24"/>
          <w:lang w:val="de-DE"/>
        </w:rPr>
        <w:t>Zugang</w:t>
      </w:r>
      <w:r w:rsidR="00586F9D">
        <w:rPr>
          <w:rFonts w:cs="Lucida Sans Unicode"/>
          <w:sz w:val="24"/>
          <w:lang w:val="de-DE"/>
        </w:rPr>
        <w:t xml:space="preserve"> zu </w:t>
      </w:r>
      <w:r>
        <w:rPr>
          <w:rFonts w:cs="Lucida Sans Unicode"/>
          <w:sz w:val="24"/>
          <w:lang w:val="de-DE"/>
        </w:rPr>
        <w:t>digitalen</w:t>
      </w:r>
      <w:r w:rsidR="009A0A6E">
        <w:rPr>
          <w:rFonts w:cs="Lucida Sans Unicode"/>
          <w:sz w:val="24"/>
          <w:lang w:val="de-DE"/>
        </w:rPr>
        <w:t xml:space="preserve"> Technologie</w:t>
      </w:r>
      <w:r w:rsidR="006871D2">
        <w:rPr>
          <w:rFonts w:cs="Lucida Sans Unicode"/>
          <w:sz w:val="24"/>
          <w:lang w:val="de-DE"/>
        </w:rPr>
        <w:t>n</w:t>
      </w:r>
      <w:r>
        <w:rPr>
          <w:rFonts w:cs="Lucida Sans Unicode"/>
          <w:sz w:val="24"/>
          <w:lang w:val="de-DE"/>
        </w:rPr>
        <w:t xml:space="preserve">, </w:t>
      </w:r>
      <w:r w:rsidR="00FC202F">
        <w:rPr>
          <w:rFonts w:cs="Lucida Sans Unicode"/>
          <w:sz w:val="24"/>
          <w:lang w:val="de-DE"/>
        </w:rPr>
        <w:t>potentielle</w:t>
      </w:r>
      <w:r>
        <w:rPr>
          <w:rFonts w:cs="Lucida Sans Unicode"/>
          <w:sz w:val="24"/>
          <w:lang w:val="de-DE"/>
        </w:rPr>
        <w:t>n</w:t>
      </w:r>
      <w:r w:rsidR="00FC202F">
        <w:rPr>
          <w:rFonts w:cs="Lucida Sans Unicode"/>
          <w:sz w:val="24"/>
          <w:lang w:val="de-DE"/>
        </w:rPr>
        <w:t xml:space="preserve"> </w:t>
      </w:r>
      <w:r w:rsidR="006871D2">
        <w:rPr>
          <w:rFonts w:cs="Lucida Sans Unicode"/>
          <w:sz w:val="24"/>
          <w:lang w:val="de-DE"/>
        </w:rPr>
        <w:t>Übernahmeziele</w:t>
      </w:r>
      <w:r w:rsidR="00F34A44">
        <w:rPr>
          <w:rFonts w:cs="Lucida Sans Unicode"/>
          <w:sz w:val="24"/>
          <w:lang w:val="de-DE"/>
        </w:rPr>
        <w:t>n und Innovationsführern</w:t>
      </w:r>
    </w:p>
    <w:p w14:paraId="3A2EE07C" w14:textId="6259D021" w:rsidR="00FC641F" w:rsidRPr="00586F9D" w:rsidRDefault="009E0A9E" w:rsidP="00E02556">
      <w:pPr>
        <w:numPr>
          <w:ilvl w:val="0"/>
          <w:numId w:val="32"/>
        </w:numPr>
        <w:tabs>
          <w:tab w:val="clear" w:pos="1425"/>
          <w:tab w:val="num" w:pos="340"/>
        </w:tabs>
        <w:ind w:left="340" w:right="85" w:hanging="340"/>
        <w:rPr>
          <w:rFonts w:cs="Lucida Sans Unicode"/>
          <w:sz w:val="24"/>
          <w:lang w:val="de-DE"/>
        </w:rPr>
      </w:pPr>
      <w:r>
        <w:rPr>
          <w:rFonts w:cs="Lucida Sans Unicode"/>
          <w:sz w:val="24"/>
          <w:lang w:val="de-DE"/>
        </w:rPr>
        <w:t xml:space="preserve">Weltweit aktiv: </w:t>
      </w:r>
      <w:r w:rsidR="0012492F">
        <w:rPr>
          <w:rFonts w:cs="Lucida Sans Unicode"/>
          <w:sz w:val="24"/>
          <w:lang w:val="de-DE"/>
        </w:rPr>
        <w:t>Beteiligungen in</w:t>
      </w:r>
      <w:r w:rsidR="00102492">
        <w:rPr>
          <w:rFonts w:cs="Lucida Sans Unicode"/>
          <w:sz w:val="24"/>
          <w:lang w:val="de-DE"/>
        </w:rPr>
        <w:t xml:space="preserve"> Europa, Nordamerika, Asien und Israel</w:t>
      </w:r>
    </w:p>
    <w:p w14:paraId="3366B9FB" w14:textId="77777777" w:rsidR="00BA4C6A" w:rsidRPr="00586F9D" w:rsidRDefault="00BA4C6A" w:rsidP="00C9454B">
      <w:pPr>
        <w:ind w:left="340" w:right="85"/>
        <w:rPr>
          <w:rFonts w:cs="Lucida Sans Unicode"/>
          <w:sz w:val="24"/>
          <w:lang w:val="de-DE"/>
        </w:rPr>
      </w:pPr>
    </w:p>
    <w:p w14:paraId="06F9B039" w14:textId="211C7A2C" w:rsidR="000304ED" w:rsidRPr="00586F9D" w:rsidRDefault="006F6175" w:rsidP="00464856">
      <w:pPr>
        <w:pStyle w:val="Teaser"/>
        <w:rPr>
          <w:lang w:val="de-DE"/>
        </w:rPr>
      </w:pPr>
      <w:r w:rsidRPr="006F6175">
        <w:rPr>
          <w:b/>
          <w:lang w:val="de-DE"/>
        </w:rPr>
        <w:t>Essen.</w:t>
      </w:r>
      <w:r>
        <w:rPr>
          <w:lang w:val="de-DE"/>
        </w:rPr>
        <w:t xml:space="preserve"> </w:t>
      </w:r>
      <w:r w:rsidR="00816DA6" w:rsidRPr="00586F9D">
        <w:rPr>
          <w:lang w:val="de-DE"/>
        </w:rPr>
        <w:t xml:space="preserve">Evonik </w:t>
      </w:r>
      <w:r w:rsidR="0012492F">
        <w:rPr>
          <w:lang w:val="de-DE"/>
        </w:rPr>
        <w:t xml:space="preserve">legt </w:t>
      </w:r>
      <w:r w:rsidR="00586F9D" w:rsidRPr="00586F9D">
        <w:rPr>
          <w:lang w:val="de-DE"/>
        </w:rPr>
        <w:t>einen zweit</w:t>
      </w:r>
      <w:r w:rsidR="00FC202F">
        <w:rPr>
          <w:lang w:val="de-DE"/>
        </w:rPr>
        <w:t xml:space="preserve">en </w:t>
      </w:r>
      <w:r w:rsidR="00586F9D" w:rsidRPr="00586F9D">
        <w:rPr>
          <w:lang w:val="de-DE"/>
        </w:rPr>
        <w:t>Fonds</w:t>
      </w:r>
      <w:r w:rsidR="0012492F">
        <w:rPr>
          <w:lang w:val="de-DE"/>
        </w:rPr>
        <w:t xml:space="preserve"> für Wagniskapital</w:t>
      </w:r>
      <w:r w:rsidR="00D349D1">
        <w:rPr>
          <w:lang w:val="de-DE"/>
        </w:rPr>
        <w:t xml:space="preserve"> </w:t>
      </w:r>
      <w:r w:rsidR="0012492F">
        <w:rPr>
          <w:lang w:val="de-DE"/>
        </w:rPr>
        <w:t>auf</w:t>
      </w:r>
      <w:r w:rsidR="006871D2">
        <w:rPr>
          <w:lang w:val="de-DE"/>
        </w:rPr>
        <w:t>. M</w:t>
      </w:r>
      <w:r w:rsidR="002767C0">
        <w:rPr>
          <w:lang w:val="de-DE"/>
        </w:rPr>
        <w:t xml:space="preserve">it </w:t>
      </w:r>
      <w:r w:rsidR="00320A7B">
        <w:rPr>
          <w:lang w:val="de-DE"/>
        </w:rPr>
        <w:t>einer Einlage</w:t>
      </w:r>
      <w:r w:rsidR="002767C0">
        <w:rPr>
          <w:lang w:val="de-DE"/>
        </w:rPr>
        <w:t xml:space="preserve"> von 150 Mio. € </w:t>
      </w:r>
      <w:r w:rsidR="006871D2">
        <w:rPr>
          <w:lang w:val="de-DE"/>
        </w:rPr>
        <w:t xml:space="preserve">wird </w:t>
      </w:r>
      <w:r w:rsidR="00320A7B">
        <w:rPr>
          <w:lang w:val="de-DE"/>
        </w:rPr>
        <w:t xml:space="preserve">das </w:t>
      </w:r>
      <w:r w:rsidR="002767C0">
        <w:rPr>
          <w:lang w:val="de-DE"/>
        </w:rPr>
        <w:t xml:space="preserve">Gesamtvolumen </w:t>
      </w:r>
      <w:r w:rsidR="005C6347">
        <w:rPr>
          <w:lang w:val="de-DE"/>
        </w:rPr>
        <w:t>auf</w:t>
      </w:r>
      <w:r w:rsidR="005C6347" w:rsidRPr="00586F9D">
        <w:rPr>
          <w:lang w:val="de-DE"/>
        </w:rPr>
        <w:t xml:space="preserve"> </w:t>
      </w:r>
      <w:r w:rsidR="00586F9D" w:rsidRPr="00586F9D">
        <w:rPr>
          <w:lang w:val="de-DE"/>
        </w:rPr>
        <w:t>250 Mio</w:t>
      </w:r>
      <w:r w:rsidR="00FC202F">
        <w:rPr>
          <w:lang w:val="de-DE"/>
        </w:rPr>
        <w:t>.</w:t>
      </w:r>
      <w:r w:rsidR="00586F9D" w:rsidRPr="00586F9D">
        <w:rPr>
          <w:lang w:val="de-DE"/>
        </w:rPr>
        <w:t xml:space="preserve"> €</w:t>
      </w:r>
      <w:r w:rsidR="00544611">
        <w:rPr>
          <w:lang w:val="de-DE"/>
        </w:rPr>
        <w:t xml:space="preserve"> mehr als verdoppelt</w:t>
      </w:r>
      <w:r w:rsidR="00885559" w:rsidRPr="00586F9D">
        <w:rPr>
          <w:lang w:val="de-DE"/>
        </w:rPr>
        <w:t xml:space="preserve">. </w:t>
      </w:r>
      <w:r w:rsidR="0012492F">
        <w:rPr>
          <w:lang w:val="de-DE"/>
        </w:rPr>
        <w:t>Der</w:t>
      </w:r>
      <w:r w:rsidR="00586F9D" w:rsidRPr="003C60D8">
        <w:rPr>
          <w:lang w:val="de-DE"/>
        </w:rPr>
        <w:t xml:space="preserve"> neue</w:t>
      </w:r>
      <w:r w:rsidR="0012492F">
        <w:rPr>
          <w:lang w:val="de-DE"/>
        </w:rPr>
        <w:t xml:space="preserve"> Venture-Capital-Fonds soll dem Konzern </w:t>
      </w:r>
      <w:r w:rsidR="00320A7B">
        <w:rPr>
          <w:lang w:val="de-DE"/>
        </w:rPr>
        <w:t xml:space="preserve">den </w:t>
      </w:r>
      <w:r w:rsidR="00586F9D" w:rsidRPr="003C60D8">
        <w:rPr>
          <w:lang w:val="de-DE"/>
        </w:rPr>
        <w:t xml:space="preserve">Zugang zu </w:t>
      </w:r>
      <w:r w:rsidR="00320A7B">
        <w:rPr>
          <w:lang w:val="de-DE"/>
        </w:rPr>
        <w:t>zukunftsweisenden</w:t>
      </w:r>
      <w:r w:rsidR="00320A7B" w:rsidRPr="003C60D8">
        <w:rPr>
          <w:lang w:val="de-DE"/>
        </w:rPr>
        <w:t xml:space="preserve"> </w:t>
      </w:r>
      <w:r w:rsidR="00586F9D" w:rsidRPr="003C60D8">
        <w:rPr>
          <w:lang w:val="de-DE"/>
        </w:rPr>
        <w:t>Technologien und innovative</w:t>
      </w:r>
      <w:r w:rsidR="002767C0" w:rsidRPr="003C60D8">
        <w:rPr>
          <w:lang w:val="de-DE"/>
        </w:rPr>
        <w:t>n</w:t>
      </w:r>
      <w:r w:rsidR="00586F9D" w:rsidRPr="003C60D8">
        <w:rPr>
          <w:lang w:val="de-DE"/>
        </w:rPr>
        <w:t xml:space="preserve"> Geschäftsmodellen </w:t>
      </w:r>
      <w:r w:rsidR="00320A7B">
        <w:rPr>
          <w:lang w:val="de-DE"/>
        </w:rPr>
        <w:t>sichern</w:t>
      </w:r>
      <w:r w:rsidR="009A0A6E" w:rsidRPr="003C60D8">
        <w:rPr>
          <w:lang w:val="de-DE"/>
        </w:rPr>
        <w:t>.</w:t>
      </w:r>
      <w:r w:rsidR="00320A7B">
        <w:rPr>
          <w:lang w:val="de-DE"/>
        </w:rPr>
        <w:t xml:space="preserve"> </w:t>
      </w:r>
      <w:r w:rsidR="008D343E">
        <w:rPr>
          <w:lang w:val="de-DE"/>
        </w:rPr>
        <w:t xml:space="preserve">Darüber hinaus dient dieser Schritt </w:t>
      </w:r>
      <w:r w:rsidR="003C07E9">
        <w:rPr>
          <w:lang w:val="de-DE"/>
        </w:rPr>
        <w:t xml:space="preserve">zur Unterstützung </w:t>
      </w:r>
      <w:r w:rsidR="008D343E">
        <w:rPr>
          <w:lang w:val="de-DE"/>
        </w:rPr>
        <w:t>der digitalen Transformation von Evonik sowie der frühzeitigen Identifikation potentieller Übernahmeziele.</w:t>
      </w:r>
    </w:p>
    <w:p w14:paraId="631ED680" w14:textId="77777777" w:rsidR="008D343E" w:rsidRDefault="008D343E" w:rsidP="000C3F65">
      <w:pPr>
        <w:rPr>
          <w:rFonts w:cs="Arial"/>
          <w:bCs/>
          <w:kern w:val="32"/>
          <w:sz w:val="24"/>
          <w:szCs w:val="32"/>
          <w:lang w:val="de-DE"/>
        </w:rPr>
      </w:pPr>
    </w:p>
    <w:p w14:paraId="5D14F2D2" w14:textId="56D0E2FB" w:rsidR="000C3F65" w:rsidRPr="005C6347" w:rsidRDefault="00586F9D" w:rsidP="000C3F65">
      <w:pPr>
        <w:rPr>
          <w:rFonts w:cs="Arial"/>
          <w:bCs/>
          <w:kern w:val="32"/>
          <w:sz w:val="24"/>
          <w:szCs w:val="32"/>
          <w:lang w:val="de-DE"/>
        </w:rPr>
      </w:pPr>
      <w:r w:rsidRPr="005C6347">
        <w:rPr>
          <w:rFonts w:cs="Arial"/>
          <w:bCs/>
          <w:kern w:val="32"/>
          <w:sz w:val="24"/>
          <w:szCs w:val="32"/>
          <w:lang w:val="de-DE"/>
        </w:rPr>
        <w:t>„Investitionen</w:t>
      </w:r>
      <w:r w:rsidR="00516D2F" w:rsidRPr="005C6347">
        <w:rPr>
          <w:rFonts w:cs="Arial"/>
          <w:bCs/>
          <w:kern w:val="32"/>
          <w:sz w:val="24"/>
          <w:szCs w:val="32"/>
          <w:lang w:val="de-DE"/>
        </w:rPr>
        <w:t xml:space="preserve"> </w:t>
      </w:r>
      <w:r w:rsidR="00917D34">
        <w:rPr>
          <w:rFonts w:cs="Arial"/>
          <w:bCs/>
          <w:kern w:val="32"/>
          <w:sz w:val="24"/>
          <w:szCs w:val="32"/>
          <w:lang w:val="de-DE"/>
        </w:rPr>
        <w:t xml:space="preserve">in </w:t>
      </w:r>
      <w:r w:rsidR="00917D34" w:rsidRPr="009841FC">
        <w:rPr>
          <w:rFonts w:cs="Arial"/>
          <w:bCs/>
          <w:kern w:val="32"/>
          <w:sz w:val="24"/>
          <w:szCs w:val="32"/>
          <w:lang w:val="de-DE"/>
        </w:rPr>
        <w:t>und Kooperationen mit</w:t>
      </w:r>
      <w:r w:rsidRPr="005C6347">
        <w:rPr>
          <w:rFonts w:cs="Arial"/>
          <w:bCs/>
          <w:kern w:val="32"/>
          <w:sz w:val="24"/>
          <w:szCs w:val="32"/>
          <w:lang w:val="de-DE"/>
        </w:rPr>
        <w:t xml:space="preserve"> Start-</w:t>
      </w:r>
      <w:r w:rsidR="00D349D1" w:rsidRPr="005C6347">
        <w:rPr>
          <w:rFonts w:cs="Arial"/>
          <w:bCs/>
          <w:kern w:val="32"/>
          <w:sz w:val="24"/>
          <w:szCs w:val="32"/>
          <w:lang w:val="de-DE"/>
        </w:rPr>
        <w:t>u</w:t>
      </w:r>
      <w:r w:rsidRPr="005C6347">
        <w:rPr>
          <w:rFonts w:cs="Arial"/>
          <w:bCs/>
          <w:kern w:val="32"/>
          <w:sz w:val="24"/>
          <w:szCs w:val="32"/>
          <w:lang w:val="de-DE"/>
        </w:rPr>
        <w:t>p</w:t>
      </w:r>
      <w:r w:rsidR="00320A7B" w:rsidRPr="005C6347">
        <w:rPr>
          <w:rFonts w:cs="Arial"/>
          <w:bCs/>
          <w:kern w:val="32"/>
          <w:sz w:val="24"/>
          <w:szCs w:val="32"/>
          <w:lang w:val="de-DE"/>
        </w:rPr>
        <w:t>-</w:t>
      </w:r>
      <w:r w:rsidRPr="005C6347">
        <w:rPr>
          <w:rFonts w:cs="Arial"/>
          <w:bCs/>
          <w:kern w:val="32"/>
          <w:sz w:val="24"/>
          <w:szCs w:val="32"/>
          <w:lang w:val="de-DE"/>
        </w:rPr>
        <w:t xml:space="preserve">Unternehmen sind </w:t>
      </w:r>
      <w:r w:rsidRPr="009873AC">
        <w:rPr>
          <w:rFonts w:cs="Arial"/>
          <w:bCs/>
          <w:kern w:val="32"/>
          <w:sz w:val="24"/>
          <w:szCs w:val="32"/>
          <w:lang w:val="de-DE"/>
        </w:rPr>
        <w:t>von strategische</w:t>
      </w:r>
      <w:r w:rsidR="00320A7B" w:rsidRPr="009873AC">
        <w:rPr>
          <w:rFonts w:cs="Arial"/>
          <w:bCs/>
          <w:kern w:val="32"/>
          <w:sz w:val="24"/>
          <w:szCs w:val="32"/>
          <w:lang w:val="de-DE"/>
        </w:rPr>
        <w:t>m</w:t>
      </w:r>
      <w:r w:rsidRPr="009873AC">
        <w:rPr>
          <w:rFonts w:cs="Arial"/>
          <w:bCs/>
          <w:kern w:val="32"/>
          <w:sz w:val="24"/>
          <w:szCs w:val="32"/>
          <w:lang w:val="de-DE"/>
        </w:rPr>
        <w:t xml:space="preserve"> Wert </w:t>
      </w:r>
      <w:r w:rsidR="0025401B" w:rsidRPr="005C6347">
        <w:rPr>
          <w:rFonts w:cs="Arial"/>
          <w:bCs/>
          <w:kern w:val="32"/>
          <w:sz w:val="24"/>
          <w:szCs w:val="32"/>
          <w:lang w:val="de-DE"/>
        </w:rPr>
        <w:t xml:space="preserve">und schaffen </w:t>
      </w:r>
      <w:r w:rsidRPr="005C6347">
        <w:rPr>
          <w:rFonts w:cs="Arial"/>
          <w:bCs/>
          <w:kern w:val="32"/>
          <w:sz w:val="24"/>
          <w:szCs w:val="32"/>
          <w:lang w:val="de-DE"/>
        </w:rPr>
        <w:t>neue Wachstumsmöglichkeiten</w:t>
      </w:r>
      <w:r w:rsidR="00102492" w:rsidRPr="005C6347">
        <w:rPr>
          <w:rFonts w:cs="Arial"/>
          <w:bCs/>
          <w:kern w:val="32"/>
          <w:sz w:val="24"/>
          <w:szCs w:val="32"/>
          <w:lang w:val="de-DE"/>
        </w:rPr>
        <w:t>”</w:t>
      </w:r>
      <w:r w:rsidR="00884A6F" w:rsidRPr="005C6347">
        <w:rPr>
          <w:rFonts w:cs="Arial"/>
          <w:bCs/>
          <w:kern w:val="32"/>
          <w:sz w:val="24"/>
          <w:szCs w:val="32"/>
          <w:lang w:val="de-DE"/>
        </w:rPr>
        <w:t xml:space="preserve">, </w:t>
      </w:r>
      <w:r w:rsidR="0012492F">
        <w:rPr>
          <w:rFonts w:cs="Arial"/>
          <w:bCs/>
          <w:kern w:val="32"/>
          <w:sz w:val="24"/>
          <w:szCs w:val="32"/>
          <w:lang w:val="de-DE"/>
        </w:rPr>
        <w:t>sagt</w:t>
      </w:r>
      <w:r w:rsidR="00516D2F" w:rsidRPr="005C6347">
        <w:rPr>
          <w:rFonts w:cs="Arial"/>
          <w:bCs/>
          <w:kern w:val="32"/>
          <w:sz w:val="24"/>
          <w:szCs w:val="32"/>
          <w:lang w:val="de-DE"/>
        </w:rPr>
        <w:t xml:space="preserve"> </w:t>
      </w:r>
      <w:r w:rsidR="00884A6F" w:rsidRPr="005C6347">
        <w:rPr>
          <w:rFonts w:cs="Arial"/>
          <w:bCs/>
          <w:kern w:val="32"/>
          <w:sz w:val="24"/>
          <w:szCs w:val="32"/>
          <w:lang w:val="de-DE"/>
        </w:rPr>
        <w:t>Dr. Harald Schwager,</w:t>
      </w:r>
      <w:r w:rsidR="00516D2F" w:rsidRPr="005C6347">
        <w:rPr>
          <w:rFonts w:cs="Arial"/>
          <w:bCs/>
          <w:kern w:val="32"/>
          <w:sz w:val="24"/>
          <w:szCs w:val="32"/>
          <w:lang w:val="de-DE"/>
        </w:rPr>
        <w:t xml:space="preserve"> </w:t>
      </w:r>
      <w:r w:rsidR="00C925CF" w:rsidRPr="005C6347">
        <w:rPr>
          <w:rFonts w:cs="Arial"/>
          <w:bCs/>
          <w:kern w:val="32"/>
          <w:sz w:val="24"/>
          <w:szCs w:val="32"/>
          <w:lang w:val="de-DE"/>
        </w:rPr>
        <w:t>S</w:t>
      </w:r>
      <w:r w:rsidR="00516D2F" w:rsidRPr="005C6347">
        <w:rPr>
          <w:rFonts w:cs="Arial"/>
          <w:bCs/>
          <w:kern w:val="32"/>
          <w:sz w:val="24"/>
          <w:szCs w:val="32"/>
          <w:lang w:val="de-DE"/>
        </w:rPr>
        <w:t>tellvertretender Vorstandsvor</w:t>
      </w:r>
      <w:r w:rsidR="00C925CF" w:rsidRPr="005C6347">
        <w:rPr>
          <w:rFonts w:cs="Arial"/>
          <w:bCs/>
          <w:kern w:val="32"/>
          <w:sz w:val="24"/>
          <w:szCs w:val="32"/>
          <w:lang w:val="de-DE"/>
        </w:rPr>
        <w:t xml:space="preserve">sitzender von Evonik </w:t>
      </w:r>
      <w:r w:rsidR="00516D2F" w:rsidRPr="005C6347">
        <w:rPr>
          <w:rFonts w:cs="Arial"/>
          <w:bCs/>
          <w:kern w:val="32"/>
          <w:sz w:val="24"/>
          <w:szCs w:val="32"/>
          <w:lang w:val="de-DE"/>
        </w:rPr>
        <w:t>und zuständig für Innovation</w:t>
      </w:r>
      <w:r w:rsidR="00884A6F" w:rsidRPr="005C6347">
        <w:rPr>
          <w:rFonts w:cs="Arial"/>
          <w:bCs/>
          <w:kern w:val="32"/>
          <w:sz w:val="24"/>
          <w:szCs w:val="32"/>
          <w:lang w:val="de-DE"/>
        </w:rPr>
        <w:t>.</w:t>
      </w:r>
      <w:r w:rsidR="0012492F">
        <w:rPr>
          <w:rFonts w:cs="Arial"/>
          <w:bCs/>
          <w:kern w:val="32"/>
          <w:sz w:val="24"/>
          <w:szCs w:val="32"/>
          <w:lang w:val="de-DE"/>
        </w:rPr>
        <w:t xml:space="preserve"> „</w:t>
      </w:r>
      <w:r w:rsidR="00F34A44">
        <w:rPr>
          <w:rFonts w:cs="Arial"/>
          <w:bCs/>
          <w:kern w:val="32"/>
          <w:sz w:val="24"/>
          <w:szCs w:val="32"/>
          <w:lang w:val="de-DE"/>
        </w:rPr>
        <w:t>Unsere Venture-Capital-Einheit</w:t>
      </w:r>
      <w:r w:rsidR="000C3F65" w:rsidRPr="005C6347">
        <w:rPr>
          <w:rFonts w:cs="Arial"/>
          <w:bCs/>
          <w:kern w:val="32"/>
          <w:sz w:val="24"/>
          <w:szCs w:val="32"/>
          <w:lang w:val="de-DE"/>
        </w:rPr>
        <w:t xml:space="preserve"> </w:t>
      </w:r>
      <w:r w:rsidR="0025401B" w:rsidRPr="005C6347">
        <w:rPr>
          <w:rFonts w:cs="Arial"/>
          <w:bCs/>
          <w:kern w:val="32"/>
          <w:sz w:val="24"/>
          <w:szCs w:val="32"/>
          <w:lang w:val="de-DE"/>
        </w:rPr>
        <w:t>ist unsere</w:t>
      </w:r>
      <w:r w:rsidR="000C3F65" w:rsidRPr="005C6347">
        <w:rPr>
          <w:rFonts w:cs="Arial"/>
          <w:bCs/>
          <w:kern w:val="32"/>
          <w:sz w:val="24"/>
          <w:szCs w:val="32"/>
          <w:lang w:val="de-DE"/>
        </w:rPr>
        <w:t xml:space="preserve"> Verbindung </w:t>
      </w:r>
      <w:r w:rsidR="0025401B" w:rsidRPr="005C6347">
        <w:rPr>
          <w:rFonts w:cs="Arial"/>
          <w:bCs/>
          <w:kern w:val="32"/>
          <w:sz w:val="24"/>
          <w:szCs w:val="32"/>
          <w:lang w:val="de-DE"/>
        </w:rPr>
        <w:t>zu</w:t>
      </w:r>
      <w:r w:rsidR="000C3F65" w:rsidRPr="005C6347">
        <w:rPr>
          <w:rFonts w:cs="Arial"/>
          <w:bCs/>
          <w:kern w:val="32"/>
          <w:sz w:val="24"/>
          <w:szCs w:val="32"/>
          <w:lang w:val="de-DE"/>
        </w:rPr>
        <w:t xml:space="preserve"> den </w:t>
      </w:r>
      <w:r w:rsidR="003C07E9">
        <w:rPr>
          <w:rFonts w:cs="Arial"/>
          <w:bCs/>
          <w:kern w:val="32"/>
          <w:sz w:val="24"/>
          <w:szCs w:val="32"/>
          <w:lang w:val="de-DE"/>
        </w:rPr>
        <w:t>Zukunftst</w:t>
      </w:r>
      <w:r w:rsidR="000C3F65" w:rsidRPr="005C6347">
        <w:rPr>
          <w:rFonts w:cs="Arial"/>
          <w:bCs/>
          <w:kern w:val="32"/>
          <w:sz w:val="24"/>
          <w:szCs w:val="32"/>
          <w:lang w:val="de-DE"/>
        </w:rPr>
        <w:t xml:space="preserve">echnologien und </w:t>
      </w:r>
      <w:r w:rsidR="0025401B" w:rsidRPr="005C6347">
        <w:rPr>
          <w:rFonts w:cs="Arial"/>
          <w:bCs/>
          <w:kern w:val="32"/>
          <w:sz w:val="24"/>
          <w:szCs w:val="32"/>
          <w:lang w:val="de-DE"/>
        </w:rPr>
        <w:t xml:space="preserve">dem </w:t>
      </w:r>
      <w:r w:rsidR="000C3F65" w:rsidRPr="005C6347">
        <w:rPr>
          <w:rFonts w:cs="Arial"/>
          <w:bCs/>
          <w:kern w:val="32"/>
          <w:sz w:val="24"/>
          <w:szCs w:val="32"/>
          <w:lang w:val="de-DE"/>
        </w:rPr>
        <w:t xml:space="preserve">unternehmerischen </w:t>
      </w:r>
      <w:r w:rsidR="002C1E80">
        <w:rPr>
          <w:rFonts w:cs="Arial"/>
          <w:bCs/>
          <w:kern w:val="32"/>
          <w:sz w:val="24"/>
          <w:szCs w:val="32"/>
          <w:lang w:val="de-DE"/>
        </w:rPr>
        <w:t xml:space="preserve">Denken und </w:t>
      </w:r>
      <w:r w:rsidR="000C3F65" w:rsidRPr="005C6347">
        <w:rPr>
          <w:rFonts w:cs="Arial"/>
          <w:bCs/>
          <w:kern w:val="32"/>
          <w:sz w:val="24"/>
          <w:szCs w:val="32"/>
          <w:lang w:val="de-DE"/>
        </w:rPr>
        <w:t xml:space="preserve">Handeln </w:t>
      </w:r>
      <w:r w:rsidR="0025401B" w:rsidRPr="005C6347">
        <w:rPr>
          <w:rFonts w:cs="Arial"/>
          <w:bCs/>
          <w:kern w:val="32"/>
          <w:sz w:val="24"/>
          <w:szCs w:val="32"/>
          <w:lang w:val="de-DE"/>
        </w:rPr>
        <w:t>von morgen</w:t>
      </w:r>
      <w:r w:rsidR="00D349D1" w:rsidRPr="005C6347">
        <w:rPr>
          <w:rFonts w:cs="Arial"/>
          <w:bCs/>
          <w:kern w:val="32"/>
          <w:sz w:val="24"/>
          <w:szCs w:val="32"/>
          <w:lang w:val="de-DE"/>
        </w:rPr>
        <w:t>.“</w:t>
      </w:r>
    </w:p>
    <w:p w14:paraId="69F331F4" w14:textId="77777777" w:rsidR="00422E3E" w:rsidRDefault="00422E3E" w:rsidP="009937B7">
      <w:pPr>
        <w:pStyle w:val="Teaser"/>
        <w:rPr>
          <w:lang w:val="de-DE"/>
        </w:rPr>
      </w:pPr>
    </w:p>
    <w:p w14:paraId="2E65E6CB" w14:textId="77777777" w:rsidR="0088380C" w:rsidRDefault="009E0A9E" w:rsidP="009937B7">
      <w:pPr>
        <w:pStyle w:val="Teaser"/>
        <w:rPr>
          <w:lang w:val="de-DE"/>
        </w:rPr>
      </w:pPr>
      <w:r>
        <w:rPr>
          <w:lang w:val="de-DE"/>
        </w:rPr>
        <w:t>Geschäftsführer der Evonik Venture Capital GmbH</w:t>
      </w:r>
      <w:r w:rsidRPr="005C6347">
        <w:rPr>
          <w:rFonts w:ascii="EvonikProkyon" w:hAnsi="EvonikProkyon"/>
          <w:vanish/>
          <w:color w:val="000000"/>
          <w:sz w:val="15"/>
          <w:szCs w:val="15"/>
          <w:lang w:val="de-DE"/>
        </w:rPr>
        <w:t>Gesch</w:t>
      </w:r>
      <w:r w:rsidRPr="005C6347">
        <w:rPr>
          <w:rFonts w:ascii="EvonikProkyon" w:hAnsi="EvonikProkyon" w:hint="eastAsia"/>
          <w:vanish/>
          <w:color w:val="000000"/>
          <w:sz w:val="15"/>
          <w:szCs w:val="15"/>
          <w:lang w:val="de-DE"/>
        </w:rPr>
        <w:t>ä</w:t>
      </w:r>
      <w:r w:rsidRPr="005C6347">
        <w:rPr>
          <w:rFonts w:ascii="EvonikProkyon" w:hAnsi="EvonikProkyon"/>
          <w:vanish/>
          <w:color w:val="000000"/>
          <w:sz w:val="15"/>
          <w:szCs w:val="15"/>
          <w:lang w:val="de-DE"/>
        </w:rPr>
        <w:t>ftsf</w:t>
      </w:r>
      <w:r w:rsidRPr="005C6347">
        <w:rPr>
          <w:rFonts w:ascii="EvonikProkyon" w:hAnsi="EvonikProkyon" w:hint="eastAsia"/>
          <w:vanish/>
          <w:color w:val="000000"/>
          <w:sz w:val="15"/>
          <w:szCs w:val="15"/>
          <w:lang w:val="de-DE"/>
        </w:rPr>
        <w:t>ü</w:t>
      </w:r>
      <w:r w:rsidRPr="005C6347">
        <w:rPr>
          <w:rFonts w:ascii="EvonikProkyon" w:hAnsi="EvonikProkyon"/>
          <w:vanish/>
          <w:color w:val="000000"/>
          <w:sz w:val="15"/>
          <w:szCs w:val="15"/>
          <w:lang w:val="de-DE"/>
        </w:rPr>
        <w:t>hrer der Evonik Venture Capital GmbH</w:t>
      </w:r>
      <w:r>
        <w:rPr>
          <w:lang w:val="de-DE"/>
        </w:rPr>
        <w:t xml:space="preserve"> ist </w:t>
      </w:r>
      <w:r w:rsidR="00AA0F7E">
        <w:rPr>
          <w:lang w:val="de-DE"/>
        </w:rPr>
        <w:t xml:space="preserve">Dr. Bernhard Mohr. </w:t>
      </w:r>
      <w:r w:rsidR="00AA0F7E" w:rsidRPr="009873AC">
        <w:rPr>
          <w:lang w:val="de-DE"/>
        </w:rPr>
        <w:t>„Die</w:t>
      </w:r>
      <w:r w:rsidR="0088380C">
        <w:rPr>
          <w:lang w:val="de-DE"/>
        </w:rPr>
        <w:t xml:space="preserve"> Erhöhung des Fondsvolumens auf</w:t>
      </w:r>
    </w:p>
    <w:p w14:paraId="49A1BD7B" w14:textId="1653BAB6" w:rsidR="009937B7" w:rsidRPr="00AA0F7E" w:rsidRDefault="00A34F90" w:rsidP="009937B7">
      <w:pPr>
        <w:pStyle w:val="Teaser"/>
        <w:rPr>
          <w:color w:val="FF0000"/>
          <w:lang w:val="de-DE"/>
        </w:rPr>
      </w:pPr>
      <w:r>
        <w:rPr>
          <w:lang w:val="de-DE"/>
        </w:rPr>
        <w:t>250 Mio. € unterstreicht unsere</w:t>
      </w:r>
      <w:r w:rsidR="00AA0F7E" w:rsidRPr="009873AC">
        <w:rPr>
          <w:lang w:val="de-DE"/>
        </w:rPr>
        <w:t xml:space="preserve"> </w:t>
      </w:r>
      <w:r w:rsidRPr="009841FC">
        <w:rPr>
          <w:lang w:val="de-DE"/>
        </w:rPr>
        <w:t>Ambition</w:t>
      </w:r>
      <w:r w:rsidR="00AA0F7E" w:rsidRPr="009841FC">
        <w:rPr>
          <w:lang w:val="de-DE"/>
        </w:rPr>
        <w:t>,</w:t>
      </w:r>
      <w:r w:rsidR="00AA0F7E" w:rsidRPr="009873AC">
        <w:rPr>
          <w:lang w:val="de-DE"/>
        </w:rPr>
        <w:t xml:space="preserve"> Evonik Venture Capital als einen der weltweit führenden Investoren im Bereich der Spezialchemie zu etablieren“</w:t>
      </w:r>
      <w:r w:rsidR="009937B7" w:rsidRPr="009873AC">
        <w:rPr>
          <w:lang w:val="de-DE"/>
        </w:rPr>
        <w:t xml:space="preserve">, </w:t>
      </w:r>
      <w:r w:rsidR="0012492F">
        <w:rPr>
          <w:lang w:val="de-DE"/>
        </w:rPr>
        <w:t>sagt</w:t>
      </w:r>
      <w:r w:rsidR="00DC7683">
        <w:rPr>
          <w:lang w:val="de-DE"/>
        </w:rPr>
        <w:t xml:space="preserve"> </w:t>
      </w:r>
      <w:r w:rsidR="009E0A9E">
        <w:rPr>
          <w:lang w:val="de-DE"/>
        </w:rPr>
        <w:t>Mohr.</w:t>
      </w:r>
    </w:p>
    <w:p w14:paraId="5CEEF7AA" w14:textId="77777777" w:rsidR="00710267" w:rsidRDefault="00710267" w:rsidP="00710267">
      <w:pPr>
        <w:pStyle w:val="Teaser"/>
        <w:rPr>
          <w:lang w:val="de-DE"/>
        </w:rPr>
      </w:pPr>
    </w:p>
    <w:p w14:paraId="087417F3" w14:textId="77777777" w:rsidR="0088380C" w:rsidRDefault="002C1E80" w:rsidP="00444DE3">
      <w:pPr>
        <w:rPr>
          <w:rFonts w:cs="Arial"/>
          <w:bCs/>
          <w:kern w:val="32"/>
          <w:sz w:val="24"/>
          <w:szCs w:val="32"/>
          <w:lang w:val="de-DE"/>
        </w:rPr>
      </w:pPr>
      <w:r w:rsidRPr="002C1E80">
        <w:rPr>
          <w:rFonts w:cs="Arial"/>
          <w:bCs/>
          <w:kern w:val="32"/>
          <w:sz w:val="24"/>
          <w:szCs w:val="32"/>
          <w:lang w:val="de-DE"/>
        </w:rPr>
        <w:t xml:space="preserve">Als Wagniskapital-Geber unterstützt Evonik junge Unternehmen </w:t>
      </w:r>
      <w:r>
        <w:rPr>
          <w:rFonts w:cs="Arial"/>
          <w:bCs/>
          <w:kern w:val="32"/>
          <w:sz w:val="24"/>
          <w:szCs w:val="32"/>
          <w:lang w:val="de-DE"/>
        </w:rPr>
        <w:t xml:space="preserve">nicht nur mit Geld, sondern auch mit </w:t>
      </w:r>
      <w:r w:rsidR="006A0E99">
        <w:rPr>
          <w:rFonts w:cs="Arial"/>
          <w:bCs/>
          <w:kern w:val="32"/>
          <w:sz w:val="24"/>
          <w:szCs w:val="32"/>
          <w:lang w:val="de-DE"/>
        </w:rPr>
        <w:t xml:space="preserve">der </w:t>
      </w:r>
      <w:r>
        <w:rPr>
          <w:rFonts w:cs="Arial"/>
          <w:bCs/>
          <w:kern w:val="32"/>
          <w:sz w:val="24"/>
          <w:szCs w:val="32"/>
          <w:lang w:val="de-DE"/>
        </w:rPr>
        <w:lastRenderedPageBreak/>
        <w:t xml:space="preserve">Erfahrung und </w:t>
      </w:r>
      <w:r w:rsidR="006A0E99">
        <w:rPr>
          <w:rFonts w:cs="Arial"/>
          <w:bCs/>
          <w:kern w:val="32"/>
          <w:sz w:val="24"/>
          <w:szCs w:val="32"/>
          <w:lang w:val="de-DE"/>
        </w:rPr>
        <w:t xml:space="preserve">den </w:t>
      </w:r>
      <w:r>
        <w:rPr>
          <w:rFonts w:cs="Arial"/>
          <w:bCs/>
          <w:kern w:val="32"/>
          <w:sz w:val="24"/>
          <w:szCs w:val="32"/>
          <w:lang w:val="de-DE"/>
        </w:rPr>
        <w:t>Kontakten</w:t>
      </w:r>
      <w:r w:rsidR="006A0E99">
        <w:rPr>
          <w:rFonts w:cs="Arial"/>
          <w:bCs/>
          <w:kern w:val="32"/>
          <w:sz w:val="24"/>
          <w:szCs w:val="32"/>
          <w:lang w:val="de-DE"/>
        </w:rPr>
        <w:t xml:space="preserve"> eines weltweit führenden Spezialchemieunternehmens</w:t>
      </w:r>
      <w:r>
        <w:rPr>
          <w:rFonts w:cs="Arial"/>
          <w:bCs/>
          <w:kern w:val="32"/>
          <w:sz w:val="24"/>
          <w:szCs w:val="32"/>
          <w:lang w:val="de-DE"/>
        </w:rPr>
        <w:t>. Seit 2012 ist der Konzern</w:t>
      </w:r>
    </w:p>
    <w:p w14:paraId="19AE39F0" w14:textId="77777777" w:rsidR="0088380C" w:rsidRDefault="002C1E80" w:rsidP="00444DE3">
      <w:pPr>
        <w:rPr>
          <w:rFonts w:cs="Arial"/>
          <w:bCs/>
          <w:kern w:val="32"/>
          <w:sz w:val="24"/>
          <w:szCs w:val="32"/>
          <w:lang w:val="de-DE"/>
        </w:rPr>
      </w:pPr>
      <w:r>
        <w:rPr>
          <w:rFonts w:cs="Arial"/>
          <w:bCs/>
          <w:kern w:val="32"/>
          <w:sz w:val="24"/>
          <w:szCs w:val="32"/>
          <w:lang w:val="de-DE"/>
        </w:rPr>
        <w:t xml:space="preserve">25 Beteiligungen eingegangen. </w:t>
      </w:r>
      <w:r w:rsidR="003E2D49">
        <w:rPr>
          <w:rFonts w:cs="Arial"/>
          <w:bCs/>
          <w:kern w:val="32"/>
          <w:sz w:val="24"/>
          <w:szCs w:val="32"/>
          <w:lang w:val="de-DE"/>
        </w:rPr>
        <w:t xml:space="preserve">Ausgehend von Büros in Deutschland, den USA und China </w:t>
      </w:r>
      <w:r>
        <w:rPr>
          <w:rFonts w:cs="Arial"/>
          <w:bCs/>
          <w:kern w:val="32"/>
          <w:sz w:val="24"/>
          <w:szCs w:val="32"/>
          <w:lang w:val="de-DE"/>
        </w:rPr>
        <w:t xml:space="preserve">hat </w:t>
      </w:r>
      <w:r w:rsidR="003E2D49">
        <w:rPr>
          <w:rFonts w:cs="Arial"/>
          <w:bCs/>
          <w:kern w:val="32"/>
          <w:sz w:val="24"/>
          <w:szCs w:val="32"/>
          <w:lang w:val="de-DE"/>
        </w:rPr>
        <w:t>die Venture-</w:t>
      </w:r>
      <w:r w:rsidR="003E2D49" w:rsidRPr="00FC202F">
        <w:rPr>
          <w:rFonts w:cs="Arial"/>
          <w:bCs/>
          <w:kern w:val="32"/>
          <w:sz w:val="24"/>
          <w:szCs w:val="32"/>
          <w:lang w:val="de-DE"/>
        </w:rPr>
        <w:t>Capital</w:t>
      </w:r>
      <w:r w:rsidR="003E2D49">
        <w:rPr>
          <w:rFonts w:cs="Arial"/>
          <w:bCs/>
          <w:kern w:val="32"/>
          <w:sz w:val="24"/>
          <w:szCs w:val="32"/>
          <w:lang w:val="de-DE"/>
        </w:rPr>
        <w:t xml:space="preserve">-Einheit </w:t>
      </w:r>
      <w:r>
        <w:rPr>
          <w:rFonts w:cs="Arial"/>
          <w:bCs/>
          <w:kern w:val="32"/>
          <w:sz w:val="24"/>
          <w:szCs w:val="32"/>
          <w:lang w:val="de-DE"/>
        </w:rPr>
        <w:t xml:space="preserve">die </w:t>
      </w:r>
      <w:r w:rsidRPr="00444DE3">
        <w:rPr>
          <w:rFonts w:cs="Arial"/>
          <w:bCs/>
          <w:color w:val="000000" w:themeColor="text1"/>
          <w:kern w:val="32"/>
          <w:sz w:val="24"/>
          <w:szCs w:val="32"/>
          <w:lang w:val="de-DE"/>
        </w:rPr>
        <w:t>interessantesten Gründerszenen</w:t>
      </w:r>
      <w:r w:rsidR="003E2D49" w:rsidRPr="00444DE3">
        <w:rPr>
          <w:rFonts w:cs="Arial"/>
          <w:bCs/>
          <w:color w:val="000000" w:themeColor="text1"/>
          <w:kern w:val="32"/>
          <w:sz w:val="24"/>
          <w:szCs w:val="32"/>
          <w:lang w:val="de-DE"/>
        </w:rPr>
        <w:t xml:space="preserve"> weltweit </w:t>
      </w:r>
      <w:r w:rsidRPr="00444DE3">
        <w:rPr>
          <w:rFonts w:cs="Arial"/>
          <w:bCs/>
          <w:color w:val="000000" w:themeColor="text1"/>
          <w:kern w:val="32"/>
          <w:sz w:val="24"/>
          <w:szCs w:val="32"/>
          <w:lang w:val="de-DE"/>
        </w:rPr>
        <w:t>im Blick</w:t>
      </w:r>
      <w:r w:rsidR="00444DE3" w:rsidRPr="00444DE3">
        <w:rPr>
          <w:rFonts w:cs="Arial"/>
          <w:bCs/>
          <w:color w:val="000000" w:themeColor="text1"/>
          <w:kern w:val="32"/>
          <w:sz w:val="24"/>
          <w:szCs w:val="32"/>
          <w:lang w:val="de-DE"/>
        </w:rPr>
        <w:t xml:space="preserve">. Die inhaltliche Ausrichtung orientiert sich an jenen vier Geschäftsfeldern, die Evonik </w:t>
      </w:r>
      <w:r w:rsidR="00444DE3" w:rsidRPr="0012492F">
        <w:rPr>
          <w:rFonts w:cs="Arial"/>
          <w:bCs/>
          <w:kern w:val="32"/>
          <w:sz w:val="24"/>
          <w:szCs w:val="32"/>
          <w:lang w:val="de-DE"/>
        </w:rPr>
        <w:t>als Wachstumskerne</w:t>
      </w:r>
      <w:r w:rsidR="00444DE3">
        <w:rPr>
          <w:rFonts w:cs="Arial"/>
          <w:bCs/>
          <w:kern w:val="32"/>
          <w:sz w:val="24"/>
          <w:szCs w:val="32"/>
          <w:lang w:val="de-DE"/>
        </w:rPr>
        <w:t xml:space="preserve"> ausgemacht hat: </w:t>
      </w:r>
      <w:proofErr w:type="spellStart"/>
      <w:r w:rsidR="00444DE3" w:rsidRPr="003766ED">
        <w:rPr>
          <w:rFonts w:cs="Arial"/>
          <w:bCs/>
          <w:kern w:val="32"/>
          <w:sz w:val="24"/>
          <w:szCs w:val="32"/>
          <w:lang w:val="de-DE"/>
        </w:rPr>
        <w:t>H</w:t>
      </w:r>
      <w:r w:rsidR="0088380C">
        <w:rPr>
          <w:rFonts w:cs="Arial"/>
          <w:bCs/>
          <w:kern w:val="32"/>
          <w:sz w:val="24"/>
          <w:szCs w:val="32"/>
          <w:lang w:val="de-DE"/>
        </w:rPr>
        <w:t>ealth</w:t>
      </w:r>
      <w:proofErr w:type="spellEnd"/>
      <w:r w:rsidR="0088380C">
        <w:rPr>
          <w:rFonts w:cs="Arial"/>
          <w:bCs/>
          <w:kern w:val="32"/>
          <w:sz w:val="24"/>
          <w:szCs w:val="32"/>
          <w:lang w:val="de-DE"/>
        </w:rPr>
        <w:t xml:space="preserve"> &amp; Care, </w:t>
      </w:r>
      <w:proofErr w:type="spellStart"/>
      <w:r w:rsidR="0088380C">
        <w:rPr>
          <w:rFonts w:cs="Arial"/>
          <w:bCs/>
          <w:kern w:val="32"/>
          <w:sz w:val="24"/>
          <w:szCs w:val="32"/>
          <w:lang w:val="de-DE"/>
        </w:rPr>
        <w:t>Animal</w:t>
      </w:r>
      <w:proofErr w:type="spellEnd"/>
      <w:r w:rsidR="0088380C">
        <w:rPr>
          <w:rFonts w:cs="Arial"/>
          <w:bCs/>
          <w:kern w:val="32"/>
          <w:sz w:val="24"/>
          <w:szCs w:val="32"/>
          <w:lang w:val="de-DE"/>
        </w:rPr>
        <w:t xml:space="preserve"> Nutrition,</w:t>
      </w:r>
    </w:p>
    <w:p w14:paraId="57B9B4D6" w14:textId="4BF15E9D" w:rsidR="00444DE3" w:rsidRPr="001E7472" w:rsidRDefault="00444DE3" w:rsidP="00444DE3">
      <w:pPr>
        <w:rPr>
          <w:rFonts w:cs="Arial"/>
          <w:bCs/>
          <w:kern w:val="32"/>
          <w:sz w:val="24"/>
          <w:szCs w:val="32"/>
          <w:lang w:val="en-US"/>
        </w:rPr>
      </w:pPr>
      <w:r w:rsidRPr="001E7472">
        <w:rPr>
          <w:rFonts w:cs="Arial"/>
          <w:bCs/>
          <w:kern w:val="32"/>
          <w:sz w:val="24"/>
          <w:szCs w:val="32"/>
          <w:lang w:val="en-US"/>
        </w:rPr>
        <w:t>Smart Materials und Specialty Additives.</w:t>
      </w:r>
    </w:p>
    <w:p w14:paraId="428B600E" w14:textId="77777777" w:rsidR="00154E9C" w:rsidRPr="001E7472" w:rsidRDefault="00154E9C" w:rsidP="00444DE3">
      <w:pPr>
        <w:rPr>
          <w:rFonts w:cs="Arial"/>
          <w:bCs/>
          <w:kern w:val="32"/>
          <w:sz w:val="24"/>
          <w:szCs w:val="32"/>
          <w:lang w:val="en-US"/>
        </w:rPr>
      </w:pPr>
    </w:p>
    <w:p w14:paraId="213D5A9E" w14:textId="35B266C9" w:rsidR="00444DE3" w:rsidRDefault="00444DE3" w:rsidP="005A119E">
      <w:pPr>
        <w:rPr>
          <w:rFonts w:cs="Arial"/>
          <w:bCs/>
          <w:kern w:val="32"/>
          <w:sz w:val="24"/>
          <w:szCs w:val="32"/>
          <w:lang w:val="de-DE"/>
        </w:rPr>
      </w:pPr>
      <w:r w:rsidRPr="004D33A8">
        <w:rPr>
          <w:rFonts w:cs="Arial"/>
          <w:bCs/>
          <w:kern w:val="32"/>
          <w:sz w:val="24"/>
          <w:szCs w:val="32"/>
          <w:lang w:val="de-DE"/>
        </w:rPr>
        <w:t xml:space="preserve">Das Portfolio umfasst Direktinvestitionen und Beteiligungen an Venture Capital-Fonds. Im Portfolio befinden sich Unternehmen wie der israelische Digitaldruck-Spezialist </w:t>
      </w:r>
      <w:proofErr w:type="spellStart"/>
      <w:r w:rsidRPr="004D33A8">
        <w:rPr>
          <w:rFonts w:cs="Arial"/>
          <w:bCs/>
          <w:kern w:val="32"/>
          <w:sz w:val="24"/>
          <w:szCs w:val="32"/>
          <w:lang w:val="de-DE"/>
        </w:rPr>
        <w:t>Velox</w:t>
      </w:r>
      <w:proofErr w:type="spellEnd"/>
      <w:r w:rsidRPr="004D33A8">
        <w:rPr>
          <w:rFonts w:cs="Arial"/>
          <w:bCs/>
          <w:kern w:val="32"/>
          <w:sz w:val="24"/>
          <w:szCs w:val="32"/>
          <w:lang w:val="de-DE"/>
        </w:rPr>
        <w:t xml:space="preserve"> und das Biotechnologie Start-Up </w:t>
      </w:r>
      <w:proofErr w:type="spellStart"/>
      <w:r w:rsidRPr="004D33A8">
        <w:rPr>
          <w:rFonts w:cs="Arial"/>
          <w:bCs/>
          <w:kern w:val="32"/>
          <w:sz w:val="24"/>
          <w:szCs w:val="32"/>
          <w:lang w:val="de-DE"/>
        </w:rPr>
        <w:t>Numaferm</w:t>
      </w:r>
      <w:proofErr w:type="spellEnd"/>
      <w:r w:rsidRPr="004D33A8">
        <w:rPr>
          <w:rFonts w:cs="Arial"/>
          <w:bCs/>
          <w:kern w:val="32"/>
          <w:sz w:val="24"/>
          <w:szCs w:val="32"/>
          <w:lang w:val="de-DE"/>
        </w:rPr>
        <w:t xml:space="preserve"> mit Sitz in Düsseldorf. Anfang 2019 hat Evonik das Portfoliounternehmen Structured Polymers, einen amerikanischen Spezialisten im Bereich 3D-Druck, übernommen.</w:t>
      </w:r>
    </w:p>
    <w:p w14:paraId="5C87B510" w14:textId="77777777" w:rsidR="006F6175" w:rsidRDefault="006F6175" w:rsidP="005A119E">
      <w:pPr>
        <w:rPr>
          <w:rFonts w:cs="Arial"/>
          <w:bCs/>
          <w:kern w:val="32"/>
          <w:sz w:val="24"/>
          <w:szCs w:val="32"/>
          <w:lang w:val="de-DE"/>
        </w:rPr>
      </w:pPr>
    </w:p>
    <w:p w14:paraId="153D9816" w14:textId="77777777" w:rsidR="006F6175" w:rsidRDefault="006F6175" w:rsidP="005A119E">
      <w:pPr>
        <w:rPr>
          <w:rFonts w:cs="Arial"/>
          <w:bCs/>
          <w:kern w:val="32"/>
          <w:sz w:val="24"/>
          <w:szCs w:val="32"/>
          <w:lang w:val="de-DE"/>
        </w:rPr>
      </w:pPr>
    </w:p>
    <w:p w14:paraId="77002EC6" w14:textId="77777777" w:rsidR="006F6175" w:rsidRDefault="006F6175" w:rsidP="005A119E">
      <w:pPr>
        <w:rPr>
          <w:rFonts w:cs="Arial"/>
          <w:bCs/>
          <w:kern w:val="32"/>
          <w:sz w:val="24"/>
          <w:szCs w:val="32"/>
          <w:lang w:val="de-DE"/>
        </w:rPr>
      </w:pPr>
    </w:p>
    <w:p w14:paraId="5D0F5744" w14:textId="77777777" w:rsidR="006F6175" w:rsidRPr="004D33A8" w:rsidRDefault="006F6175" w:rsidP="005A119E">
      <w:pPr>
        <w:rPr>
          <w:rFonts w:cs="Arial"/>
          <w:bCs/>
          <w:kern w:val="32"/>
          <w:sz w:val="24"/>
          <w:szCs w:val="32"/>
          <w:lang w:val="de-DE"/>
        </w:rPr>
      </w:pPr>
    </w:p>
    <w:p w14:paraId="5BCB16B6" w14:textId="77777777" w:rsidR="007B2372" w:rsidRPr="009E31B6" w:rsidRDefault="007B2372" w:rsidP="009E31B6">
      <w:pPr>
        <w:spacing w:line="220" w:lineRule="exact"/>
        <w:outlineLvl w:val="0"/>
        <w:rPr>
          <w:b/>
          <w:bCs/>
          <w:color w:val="000000"/>
          <w:sz w:val="18"/>
          <w:szCs w:val="18"/>
          <w:lang w:val="de-DE"/>
        </w:rPr>
      </w:pPr>
    </w:p>
    <w:p w14:paraId="0045FC28" w14:textId="77777777" w:rsidR="009E31B6" w:rsidRPr="009E31B6" w:rsidRDefault="009E31B6" w:rsidP="009E31B6">
      <w:pPr>
        <w:spacing w:line="220" w:lineRule="exact"/>
        <w:outlineLvl w:val="0"/>
        <w:rPr>
          <w:b/>
          <w:bCs/>
          <w:color w:val="000000"/>
          <w:sz w:val="18"/>
          <w:szCs w:val="18"/>
          <w:lang w:val="de-DE"/>
        </w:rPr>
      </w:pPr>
      <w:r w:rsidRPr="009E31B6">
        <w:rPr>
          <w:b/>
          <w:bCs/>
          <w:color w:val="000000"/>
          <w:sz w:val="18"/>
          <w:szCs w:val="18"/>
          <w:lang w:val="de-DE"/>
        </w:rPr>
        <w:t xml:space="preserve">Über Evonik Venture Capital </w:t>
      </w:r>
    </w:p>
    <w:p w14:paraId="1EC0F334" w14:textId="0C5FF0C3" w:rsidR="009E31B6" w:rsidRPr="009E31B6" w:rsidRDefault="009E31B6" w:rsidP="009E31B6">
      <w:pPr>
        <w:spacing w:line="220" w:lineRule="exact"/>
        <w:outlineLvl w:val="0"/>
        <w:rPr>
          <w:bCs/>
          <w:color w:val="000000"/>
          <w:sz w:val="18"/>
          <w:szCs w:val="18"/>
          <w:lang w:val="de-DE"/>
        </w:rPr>
      </w:pPr>
      <w:r w:rsidRPr="009E31B6">
        <w:rPr>
          <w:bCs/>
          <w:color w:val="000000"/>
          <w:sz w:val="18"/>
          <w:szCs w:val="18"/>
          <w:lang w:val="de-DE"/>
        </w:rPr>
        <w:t>Seit seiner Gründung 2012, hat Evonik Venture Capital 25 Investitionen in Direkt- und Fondsanlagen, getätigt. EVC hat Vertretungen in Deutschland (Hanau/Essen), den USA (</w:t>
      </w:r>
      <w:proofErr w:type="spellStart"/>
      <w:r w:rsidRPr="009E31B6">
        <w:rPr>
          <w:bCs/>
          <w:color w:val="000000"/>
          <w:sz w:val="18"/>
          <w:szCs w:val="18"/>
          <w:lang w:val="de-DE"/>
        </w:rPr>
        <w:t>Parsippany</w:t>
      </w:r>
      <w:proofErr w:type="spellEnd"/>
      <w:r w:rsidRPr="009E31B6">
        <w:rPr>
          <w:bCs/>
          <w:color w:val="000000"/>
          <w:sz w:val="18"/>
          <w:szCs w:val="18"/>
          <w:lang w:val="de-DE"/>
        </w:rPr>
        <w:t>) und China (Shanghai)</w:t>
      </w:r>
      <w:r w:rsidR="00DB1A0C">
        <w:rPr>
          <w:bCs/>
          <w:color w:val="000000"/>
          <w:sz w:val="18"/>
          <w:szCs w:val="18"/>
          <w:lang w:val="de-DE"/>
        </w:rPr>
        <w:t xml:space="preserve"> </w:t>
      </w:r>
      <w:r w:rsidR="003C07E9">
        <w:rPr>
          <w:bCs/>
          <w:color w:val="000000"/>
          <w:sz w:val="18"/>
          <w:szCs w:val="18"/>
          <w:lang w:val="de-DE"/>
        </w:rPr>
        <w:t>und</w:t>
      </w:r>
      <w:r w:rsidRPr="009E31B6">
        <w:rPr>
          <w:bCs/>
          <w:color w:val="000000"/>
          <w:sz w:val="18"/>
          <w:szCs w:val="18"/>
          <w:lang w:val="de-DE"/>
        </w:rPr>
        <w:t xml:space="preserve"> investiert in aufstrebende Unternehmen mit innovativen Ideen und hohen Wachstumspotentialen im Bereich Health &amp; Care, Smart Materials, Animal Nutrition und Specialty Additives. Das Team von Evonik Venture Capital setzt sich aus erfahrenen Investment-Managern zusammen, die den Portfoliounternehmen eine umfassende Unterstützung bieten. Die Investitionsreichweite erstreckt sich von der Frühphase bis zur Wachstumsphase sowie Anschlussfinanzierungen mit einem Gesamtv</w:t>
      </w:r>
      <w:r w:rsidR="00917D34">
        <w:rPr>
          <w:bCs/>
          <w:color w:val="000000"/>
          <w:sz w:val="18"/>
          <w:szCs w:val="18"/>
          <w:lang w:val="de-DE"/>
        </w:rPr>
        <w:t>olumen von bis zu 15</w:t>
      </w:r>
      <w:r w:rsidRPr="009E31B6">
        <w:rPr>
          <w:bCs/>
          <w:color w:val="000000"/>
          <w:sz w:val="18"/>
          <w:szCs w:val="18"/>
          <w:lang w:val="de-DE"/>
        </w:rPr>
        <w:t xml:space="preserve"> Mio. € pro Portfoliounternehmen. </w:t>
      </w:r>
    </w:p>
    <w:p w14:paraId="6B3EC844" w14:textId="77777777" w:rsidR="009E31B6" w:rsidRPr="009E31B6" w:rsidRDefault="009E31B6" w:rsidP="009E31B6">
      <w:pPr>
        <w:spacing w:line="220" w:lineRule="exact"/>
        <w:outlineLvl w:val="0"/>
        <w:rPr>
          <w:bCs/>
          <w:color w:val="000000"/>
          <w:sz w:val="18"/>
          <w:szCs w:val="18"/>
          <w:lang w:val="de-DE"/>
        </w:rPr>
      </w:pPr>
      <w:r w:rsidRPr="009E31B6">
        <w:rPr>
          <w:bCs/>
          <w:color w:val="000000"/>
          <w:sz w:val="18"/>
          <w:szCs w:val="18"/>
          <w:lang w:val="de-DE"/>
        </w:rPr>
        <w:t xml:space="preserve">Weitere Informationen finden sich auf </w:t>
      </w:r>
      <w:hyperlink r:id="rId7" w:history="1">
        <w:r w:rsidRPr="009E31B6">
          <w:rPr>
            <w:bCs/>
            <w:color w:val="000000"/>
            <w:sz w:val="18"/>
            <w:szCs w:val="18"/>
            <w:lang w:val="de-DE"/>
          </w:rPr>
          <w:t>http://venturing.evonik.com/</w:t>
        </w:r>
      </w:hyperlink>
    </w:p>
    <w:p w14:paraId="45DB522A" w14:textId="77777777" w:rsidR="00710267" w:rsidRPr="00B2588B" w:rsidRDefault="00710267" w:rsidP="00A525CB">
      <w:pPr>
        <w:spacing w:line="220" w:lineRule="exact"/>
        <w:rPr>
          <w:color w:val="000000"/>
          <w:sz w:val="18"/>
          <w:szCs w:val="18"/>
          <w:lang w:val="de-DE"/>
        </w:rPr>
      </w:pPr>
    </w:p>
    <w:p w14:paraId="0C7107CD" w14:textId="77777777" w:rsidR="00D65C4C" w:rsidRPr="00D65C4C" w:rsidRDefault="00D65C4C" w:rsidP="00D65C4C">
      <w:pPr>
        <w:autoSpaceDE w:val="0"/>
        <w:autoSpaceDN w:val="0"/>
        <w:adjustRightInd w:val="0"/>
        <w:spacing w:line="220" w:lineRule="exact"/>
        <w:rPr>
          <w:rFonts w:cs="Lucida Sans Unicode"/>
          <w:b/>
          <w:bCs/>
          <w:sz w:val="18"/>
          <w:szCs w:val="18"/>
          <w:lang w:val="de-DE"/>
        </w:rPr>
      </w:pPr>
      <w:r w:rsidRPr="00D65C4C">
        <w:rPr>
          <w:rFonts w:cs="Lucida Sans Unicode"/>
          <w:b/>
          <w:bCs/>
          <w:sz w:val="18"/>
          <w:szCs w:val="18"/>
          <w:lang w:val="de-DE"/>
        </w:rPr>
        <w:t xml:space="preserve">Informationen zum Konzern </w:t>
      </w:r>
    </w:p>
    <w:p w14:paraId="674505A2" w14:textId="77777777" w:rsidR="00D65C4C" w:rsidRPr="00D65C4C" w:rsidRDefault="00D65C4C" w:rsidP="00D65C4C">
      <w:pPr>
        <w:autoSpaceDE w:val="0"/>
        <w:autoSpaceDN w:val="0"/>
        <w:adjustRightInd w:val="0"/>
        <w:spacing w:line="220" w:lineRule="exact"/>
        <w:rPr>
          <w:rFonts w:cs="Lucida Sans Unicode"/>
          <w:bCs/>
          <w:color w:val="9BBB59" w:themeColor="accent3"/>
          <w:sz w:val="18"/>
          <w:szCs w:val="18"/>
          <w:lang w:val="de-DE"/>
        </w:rPr>
      </w:pPr>
      <w:r w:rsidRPr="00D65C4C">
        <w:rPr>
          <w:rFonts w:cs="Lucida Sans Unicode"/>
          <w:bCs/>
          <w:sz w:val="18"/>
          <w:szCs w:val="18"/>
          <w:lang w:val="de-DE"/>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4181EB3D" w14:textId="77777777" w:rsidR="00D65C4C" w:rsidRPr="00D65C4C" w:rsidRDefault="00D65C4C" w:rsidP="00D65C4C">
      <w:pPr>
        <w:autoSpaceDE w:val="0"/>
        <w:autoSpaceDN w:val="0"/>
        <w:adjustRightInd w:val="0"/>
        <w:spacing w:line="220" w:lineRule="exact"/>
        <w:rPr>
          <w:rFonts w:cs="Lucida Sans Unicode"/>
          <w:b/>
          <w:bCs/>
          <w:sz w:val="18"/>
          <w:szCs w:val="18"/>
          <w:lang w:val="de-DE"/>
        </w:rPr>
      </w:pPr>
      <w:r w:rsidRPr="00D65C4C">
        <w:rPr>
          <w:rFonts w:cs="Lucida Sans Unicode"/>
          <w:b/>
          <w:bCs/>
          <w:sz w:val="18"/>
          <w:szCs w:val="18"/>
          <w:lang w:val="de-DE"/>
        </w:rPr>
        <w:lastRenderedPageBreak/>
        <w:t>Rechtlicher Hinweis</w:t>
      </w:r>
    </w:p>
    <w:p w14:paraId="302A4E17" w14:textId="77777777" w:rsidR="00D65C4C" w:rsidRPr="00D65C4C" w:rsidRDefault="00D65C4C" w:rsidP="00D65C4C">
      <w:pPr>
        <w:autoSpaceDE w:val="0"/>
        <w:autoSpaceDN w:val="0"/>
        <w:adjustRightInd w:val="0"/>
        <w:spacing w:line="220" w:lineRule="exact"/>
        <w:rPr>
          <w:rFonts w:cs="Lucida Sans Unicode"/>
          <w:bCs/>
          <w:sz w:val="18"/>
          <w:szCs w:val="18"/>
          <w:lang w:val="de-DE"/>
        </w:rPr>
      </w:pPr>
      <w:r w:rsidRPr="00D65C4C">
        <w:rPr>
          <w:rFonts w:cs="Lucida Sans Unicode"/>
          <w:bCs/>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04831FE" w14:textId="7285A753" w:rsidR="004F1918" w:rsidRPr="00D72AA6" w:rsidRDefault="004F1918" w:rsidP="00D65C4C">
      <w:pPr>
        <w:spacing w:line="220" w:lineRule="exact"/>
        <w:rPr>
          <w:rFonts w:cs="Lucida Sans Unicode"/>
          <w:sz w:val="18"/>
          <w:szCs w:val="18"/>
          <w:lang w:val="de-DE"/>
        </w:rPr>
      </w:pPr>
    </w:p>
    <w:sectPr w:rsidR="004F1918" w:rsidRPr="00D72AA6"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1C3B2" w16cid:durableId="2006D257"/>
  <w16cid:commentId w16cid:paraId="690C4AC4" w16cid:durableId="2006D2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15FAB" w14:textId="77777777" w:rsidR="00917D34" w:rsidRDefault="00917D34" w:rsidP="00FD1184">
      <w:r>
        <w:separator/>
      </w:r>
    </w:p>
  </w:endnote>
  <w:endnote w:type="continuationSeparator" w:id="0">
    <w:p w14:paraId="1E89E1D7" w14:textId="77777777" w:rsidR="00917D34" w:rsidRDefault="00917D3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EvonikProkyon">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B64D1" w14:textId="77777777" w:rsidR="00917D34" w:rsidRDefault="00917D34">
    <w:pPr>
      <w:pStyle w:val="Fuzeile"/>
    </w:pPr>
  </w:p>
  <w:p w14:paraId="65E76DEE" w14:textId="7A182AB0" w:rsidR="00917D34" w:rsidRDefault="00917D34">
    <w:pPr>
      <w:pStyle w:val="Fuzeile"/>
    </w:pPr>
    <w:proofErr w:type="spellStart"/>
    <w:r>
      <w:t>Seite</w:t>
    </w:r>
    <w:proofErr w:type="spellEnd"/>
    <w:r>
      <w:t xml:space="preserve"> 2 von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1FC4" w14:textId="77777777" w:rsidR="00917D34" w:rsidRDefault="00917D34" w:rsidP="00316EC0">
    <w:pPr>
      <w:pStyle w:val="Fuzeile"/>
    </w:pPr>
  </w:p>
  <w:p w14:paraId="70ED639D" w14:textId="35AF7DA0" w:rsidR="00917D34" w:rsidRPr="005225EC" w:rsidRDefault="00917D34" w:rsidP="00316EC0">
    <w:pPr>
      <w:pStyle w:val="Fuzeile"/>
      <w:rPr>
        <w:szCs w:val="18"/>
      </w:rPr>
    </w:pPr>
    <w:proofErr w:type="spellStart"/>
    <w:r>
      <w:rPr>
        <w:szCs w:val="18"/>
      </w:rPr>
      <w:t>Seite</w:t>
    </w:r>
    <w:proofErr w:type="spellEnd"/>
    <w:r>
      <w:rPr>
        <w:szCs w:val="18"/>
      </w:rPr>
      <w:t xml:space="preserve"> 1 von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7E7F4" w14:textId="77777777" w:rsidR="00917D34" w:rsidRDefault="00917D34" w:rsidP="00FD1184">
      <w:r>
        <w:separator/>
      </w:r>
    </w:p>
  </w:footnote>
  <w:footnote w:type="continuationSeparator" w:id="0">
    <w:p w14:paraId="4F868B0E" w14:textId="77777777" w:rsidR="00917D34" w:rsidRDefault="00917D3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54A5C" w14:textId="77777777" w:rsidR="00917D34" w:rsidRPr="006C35A6" w:rsidRDefault="00917D34" w:rsidP="005C6347">
    <w:pPr>
      <w:pStyle w:val="Kopfzeile"/>
      <w:rPr>
        <w:b/>
        <w:sz w:val="2"/>
        <w:szCs w:val="2"/>
      </w:rPr>
    </w:pPr>
    <w:r>
      <w:rPr>
        <w:noProof/>
        <w:lang w:val="de-DE"/>
      </w:rPr>
      <w:drawing>
        <wp:anchor distT="0" distB="0" distL="114300" distR="114300" simplePos="0" relativeHeight="251669504" behindDoc="0" locked="0" layoutInCell="1" allowOverlap="1" wp14:anchorId="59825648" wp14:editId="7834DE19">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lang w:val="de-DE"/>
      </w:rPr>
      <w:drawing>
        <wp:anchor distT="0" distB="0" distL="114300" distR="114300" simplePos="0" relativeHeight="251668480" behindDoc="1" locked="0" layoutInCell="1" allowOverlap="1" wp14:anchorId="1F394C09" wp14:editId="7426BEEC">
          <wp:simplePos x="0" y="0"/>
          <wp:positionH relativeFrom="column">
            <wp:posOffset>4266565</wp:posOffset>
          </wp:positionH>
          <wp:positionV relativeFrom="paragraph">
            <wp:posOffset>-144145</wp:posOffset>
          </wp:positionV>
          <wp:extent cx="1872000" cy="500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p w14:paraId="4AF15F93" w14:textId="0F6DFCBB" w:rsidR="00917D34" w:rsidRPr="005C6347" w:rsidRDefault="00917D34" w:rsidP="005C634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A5FD9" w14:textId="77777777" w:rsidR="00917D34" w:rsidRPr="006C35A6" w:rsidRDefault="00917D34" w:rsidP="005C6347">
    <w:pPr>
      <w:pStyle w:val="Kopfzeile"/>
      <w:rPr>
        <w:b/>
        <w:sz w:val="2"/>
        <w:szCs w:val="2"/>
      </w:rPr>
    </w:pPr>
    <w:r>
      <w:rPr>
        <w:noProof/>
        <w:lang w:val="de-DE"/>
      </w:rPr>
      <w:drawing>
        <wp:anchor distT="0" distB="0" distL="114300" distR="114300" simplePos="0" relativeHeight="251666432" behindDoc="0" locked="0" layoutInCell="1" allowOverlap="1" wp14:anchorId="5AFC0C27" wp14:editId="126B2BF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lang w:val="de-DE"/>
      </w:rPr>
      <w:drawing>
        <wp:anchor distT="0" distB="0" distL="114300" distR="114300" simplePos="0" relativeHeight="251665408" behindDoc="1" locked="0" layoutInCell="1" allowOverlap="1" wp14:anchorId="348300AB" wp14:editId="20BD7AB6">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p w14:paraId="63B11FC9" w14:textId="264330F8" w:rsidR="00917D34" w:rsidRPr="003F4CD0" w:rsidRDefault="00917D34" w:rsidP="005C6347">
    <w:pPr>
      <w:pStyle w:val="Kopfzeile"/>
      <w:tabs>
        <w:tab w:val="clear" w:pos="4536"/>
        <w:tab w:val="clear" w:pos="9072"/>
        <w:tab w:val="left" w:pos="1020"/>
      </w:tabs>
      <w:rPr>
        <w:sz w:val="2"/>
        <w:szCs w:val="2"/>
      </w:rPr>
    </w:pPr>
    <w:r>
      <w:rPr>
        <w:noProof/>
        <w:sz w:val="2"/>
        <w:szCs w:val="2"/>
        <w:lang w:val="de-DE"/>
      </w:rPr>
      <w:t>P</w:t>
    </w:r>
    <w:r>
      <w:rPr>
        <w:sz w:val="2"/>
        <w:szCs w:val="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0242CF3"/>
    <w:multiLevelType w:val="hybridMultilevel"/>
    <w:tmpl w:val="4970E3D6"/>
    <w:lvl w:ilvl="0" w:tplc="4014AA9E">
      <w:start w:val="1"/>
      <w:numFmt w:val="bullet"/>
      <w:lvlText w:val="•"/>
      <w:lvlJc w:val="left"/>
      <w:pPr>
        <w:tabs>
          <w:tab w:val="num" w:pos="720"/>
        </w:tabs>
        <w:ind w:left="720" w:hanging="360"/>
      </w:pPr>
      <w:rPr>
        <w:rFonts w:ascii="Times New Roman" w:hAnsi="Times New Roman" w:hint="default"/>
      </w:rPr>
    </w:lvl>
    <w:lvl w:ilvl="1" w:tplc="18A0193E" w:tentative="1">
      <w:start w:val="1"/>
      <w:numFmt w:val="bullet"/>
      <w:lvlText w:val="•"/>
      <w:lvlJc w:val="left"/>
      <w:pPr>
        <w:tabs>
          <w:tab w:val="num" w:pos="1440"/>
        </w:tabs>
        <w:ind w:left="1440" w:hanging="360"/>
      </w:pPr>
      <w:rPr>
        <w:rFonts w:ascii="Times New Roman" w:hAnsi="Times New Roman" w:hint="default"/>
      </w:rPr>
    </w:lvl>
    <w:lvl w:ilvl="2" w:tplc="D83AA994" w:tentative="1">
      <w:start w:val="1"/>
      <w:numFmt w:val="bullet"/>
      <w:lvlText w:val="•"/>
      <w:lvlJc w:val="left"/>
      <w:pPr>
        <w:tabs>
          <w:tab w:val="num" w:pos="2160"/>
        </w:tabs>
        <w:ind w:left="2160" w:hanging="360"/>
      </w:pPr>
      <w:rPr>
        <w:rFonts w:ascii="Times New Roman" w:hAnsi="Times New Roman" w:hint="default"/>
      </w:rPr>
    </w:lvl>
    <w:lvl w:ilvl="3" w:tplc="253A8A80" w:tentative="1">
      <w:start w:val="1"/>
      <w:numFmt w:val="bullet"/>
      <w:lvlText w:val="•"/>
      <w:lvlJc w:val="left"/>
      <w:pPr>
        <w:tabs>
          <w:tab w:val="num" w:pos="2880"/>
        </w:tabs>
        <w:ind w:left="2880" w:hanging="360"/>
      </w:pPr>
      <w:rPr>
        <w:rFonts w:ascii="Times New Roman" w:hAnsi="Times New Roman" w:hint="default"/>
      </w:rPr>
    </w:lvl>
    <w:lvl w:ilvl="4" w:tplc="C136BBD8" w:tentative="1">
      <w:start w:val="1"/>
      <w:numFmt w:val="bullet"/>
      <w:lvlText w:val="•"/>
      <w:lvlJc w:val="left"/>
      <w:pPr>
        <w:tabs>
          <w:tab w:val="num" w:pos="3600"/>
        </w:tabs>
        <w:ind w:left="3600" w:hanging="360"/>
      </w:pPr>
      <w:rPr>
        <w:rFonts w:ascii="Times New Roman" w:hAnsi="Times New Roman" w:hint="default"/>
      </w:rPr>
    </w:lvl>
    <w:lvl w:ilvl="5" w:tplc="D9900486" w:tentative="1">
      <w:start w:val="1"/>
      <w:numFmt w:val="bullet"/>
      <w:lvlText w:val="•"/>
      <w:lvlJc w:val="left"/>
      <w:pPr>
        <w:tabs>
          <w:tab w:val="num" w:pos="4320"/>
        </w:tabs>
        <w:ind w:left="4320" w:hanging="360"/>
      </w:pPr>
      <w:rPr>
        <w:rFonts w:ascii="Times New Roman" w:hAnsi="Times New Roman" w:hint="default"/>
      </w:rPr>
    </w:lvl>
    <w:lvl w:ilvl="6" w:tplc="FCC0FBEA" w:tentative="1">
      <w:start w:val="1"/>
      <w:numFmt w:val="bullet"/>
      <w:lvlText w:val="•"/>
      <w:lvlJc w:val="left"/>
      <w:pPr>
        <w:tabs>
          <w:tab w:val="num" w:pos="5040"/>
        </w:tabs>
        <w:ind w:left="5040" w:hanging="360"/>
      </w:pPr>
      <w:rPr>
        <w:rFonts w:ascii="Times New Roman" w:hAnsi="Times New Roman" w:hint="default"/>
      </w:rPr>
    </w:lvl>
    <w:lvl w:ilvl="7" w:tplc="E20C9090" w:tentative="1">
      <w:start w:val="1"/>
      <w:numFmt w:val="bullet"/>
      <w:lvlText w:val="•"/>
      <w:lvlJc w:val="left"/>
      <w:pPr>
        <w:tabs>
          <w:tab w:val="num" w:pos="5760"/>
        </w:tabs>
        <w:ind w:left="5760" w:hanging="360"/>
      </w:pPr>
      <w:rPr>
        <w:rFonts w:ascii="Times New Roman" w:hAnsi="Times New Roman" w:hint="default"/>
      </w:rPr>
    </w:lvl>
    <w:lvl w:ilvl="8" w:tplc="5F76A4D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6" w:nlCheck="1" w:checkStyle="0"/>
  <w:activeWritingStyle w:appName="MSWord" w:lang="de-DE" w:vendorID="64" w:dllVersion="0" w:nlCheck="1" w:checkStyle="0"/>
  <w:activeWritingStyle w:appName="MSWord" w:lang="it-IT" w:vendorID="64" w:dllVersion="0" w:nlCheck="1" w:checkStyle="0"/>
  <w:activeWritingStyle w:appName="MSWord" w:lang="nb-NO"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it-IT" w:vendorID="64" w:dllVersion="131078" w:nlCheck="1" w:checkStyle="0"/>
  <w:activeWritingStyle w:appName="MSWord" w:lang="nb-NO" w:vendorID="64" w:dllVersion="131078" w:nlCheck="1" w:checkStyle="0"/>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E9B"/>
    <w:rsid w:val="00007459"/>
    <w:rsid w:val="000122A7"/>
    <w:rsid w:val="00013722"/>
    <w:rsid w:val="00020EC3"/>
    <w:rsid w:val="000304ED"/>
    <w:rsid w:val="00035360"/>
    <w:rsid w:val="000400C5"/>
    <w:rsid w:val="00046C72"/>
    <w:rsid w:val="00047E57"/>
    <w:rsid w:val="00055936"/>
    <w:rsid w:val="00084555"/>
    <w:rsid w:val="00086556"/>
    <w:rsid w:val="00092F83"/>
    <w:rsid w:val="000A0DDB"/>
    <w:rsid w:val="000B4D73"/>
    <w:rsid w:val="000C3F65"/>
    <w:rsid w:val="000C60BE"/>
    <w:rsid w:val="000D081A"/>
    <w:rsid w:val="000D1DD8"/>
    <w:rsid w:val="000D3481"/>
    <w:rsid w:val="000D7DF9"/>
    <w:rsid w:val="000E06AB"/>
    <w:rsid w:val="000E2184"/>
    <w:rsid w:val="000F70A3"/>
    <w:rsid w:val="000F7816"/>
    <w:rsid w:val="00102492"/>
    <w:rsid w:val="00124443"/>
    <w:rsid w:val="0012492F"/>
    <w:rsid w:val="0014346F"/>
    <w:rsid w:val="00154E9C"/>
    <w:rsid w:val="00162B4B"/>
    <w:rsid w:val="001631E8"/>
    <w:rsid w:val="00165932"/>
    <w:rsid w:val="00166485"/>
    <w:rsid w:val="0017414F"/>
    <w:rsid w:val="00180482"/>
    <w:rsid w:val="00180DC0"/>
    <w:rsid w:val="001837C2"/>
    <w:rsid w:val="00183F73"/>
    <w:rsid w:val="00187EEE"/>
    <w:rsid w:val="00190DF3"/>
    <w:rsid w:val="00191AC3"/>
    <w:rsid w:val="00191B6A"/>
    <w:rsid w:val="001936C1"/>
    <w:rsid w:val="00196518"/>
    <w:rsid w:val="001A268E"/>
    <w:rsid w:val="001B5972"/>
    <w:rsid w:val="001E7472"/>
    <w:rsid w:val="001F7C26"/>
    <w:rsid w:val="00221C32"/>
    <w:rsid w:val="00236114"/>
    <w:rsid w:val="00241B78"/>
    <w:rsid w:val="002427AA"/>
    <w:rsid w:val="0024351A"/>
    <w:rsid w:val="0024351E"/>
    <w:rsid w:val="0025401B"/>
    <w:rsid w:val="0027659F"/>
    <w:rsid w:val="002767C0"/>
    <w:rsid w:val="00287090"/>
    <w:rsid w:val="00290F07"/>
    <w:rsid w:val="002A3233"/>
    <w:rsid w:val="002B1589"/>
    <w:rsid w:val="002B5D86"/>
    <w:rsid w:val="002B6293"/>
    <w:rsid w:val="002B645E"/>
    <w:rsid w:val="002C10C6"/>
    <w:rsid w:val="002C12A0"/>
    <w:rsid w:val="002C1E80"/>
    <w:rsid w:val="002D206A"/>
    <w:rsid w:val="002D2996"/>
    <w:rsid w:val="002D5E21"/>
    <w:rsid w:val="002D5F0C"/>
    <w:rsid w:val="002F364E"/>
    <w:rsid w:val="002F49B3"/>
    <w:rsid w:val="00301998"/>
    <w:rsid w:val="003067D4"/>
    <w:rsid w:val="0031020E"/>
    <w:rsid w:val="00310BD6"/>
    <w:rsid w:val="00311F41"/>
    <w:rsid w:val="003140DB"/>
    <w:rsid w:val="00316EC0"/>
    <w:rsid w:val="00320A7B"/>
    <w:rsid w:val="00345B60"/>
    <w:rsid w:val="003508E4"/>
    <w:rsid w:val="00364D2E"/>
    <w:rsid w:val="00367974"/>
    <w:rsid w:val="003766ED"/>
    <w:rsid w:val="00380845"/>
    <w:rsid w:val="00384C52"/>
    <w:rsid w:val="00395E04"/>
    <w:rsid w:val="003A023D"/>
    <w:rsid w:val="003C0198"/>
    <w:rsid w:val="003C07E9"/>
    <w:rsid w:val="003C60D8"/>
    <w:rsid w:val="003D6E84"/>
    <w:rsid w:val="003E2D49"/>
    <w:rsid w:val="003E4D56"/>
    <w:rsid w:val="003F4CD0"/>
    <w:rsid w:val="004016F5"/>
    <w:rsid w:val="004146D3"/>
    <w:rsid w:val="00422338"/>
    <w:rsid w:val="00422E3E"/>
    <w:rsid w:val="00424F52"/>
    <w:rsid w:val="00444DE3"/>
    <w:rsid w:val="00464856"/>
    <w:rsid w:val="00476F6F"/>
    <w:rsid w:val="0048125C"/>
    <w:rsid w:val="004820F9"/>
    <w:rsid w:val="00486462"/>
    <w:rsid w:val="0048757B"/>
    <w:rsid w:val="00492A11"/>
    <w:rsid w:val="0049367A"/>
    <w:rsid w:val="004A17C4"/>
    <w:rsid w:val="004A5E45"/>
    <w:rsid w:val="004C520C"/>
    <w:rsid w:val="004C5E53"/>
    <w:rsid w:val="004C672E"/>
    <w:rsid w:val="004C7B9F"/>
    <w:rsid w:val="004D33A8"/>
    <w:rsid w:val="004E04B2"/>
    <w:rsid w:val="004E1DCE"/>
    <w:rsid w:val="004E2A4A"/>
    <w:rsid w:val="004E3505"/>
    <w:rsid w:val="004E4003"/>
    <w:rsid w:val="004F0B24"/>
    <w:rsid w:val="004F1444"/>
    <w:rsid w:val="004F1918"/>
    <w:rsid w:val="004F59E4"/>
    <w:rsid w:val="005078BF"/>
    <w:rsid w:val="00516C49"/>
    <w:rsid w:val="00516D2F"/>
    <w:rsid w:val="005225EC"/>
    <w:rsid w:val="00536E02"/>
    <w:rsid w:val="00537A93"/>
    <w:rsid w:val="00544611"/>
    <w:rsid w:val="00552ADA"/>
    <w:rsid w:val="0057548A"/>
    <w:rsid w:val="00582643"/>
    <w:rsid w:val="00582C0E"/>
    <w:rsid w:val="00583E3E"/>
    <w:rsid w:val="00586F9D"/>
    <w:rsid w:val="00587C52"/>
    <w:rsid w:val="005A119C"/>
    <w:rsid w:val="005A119E"/>
    <w:rsid w:val="005A20AE"/>
    <w:rsid w:val="005A73EC"/>
    <w:rsid w:val="005A7D03"/>
    <w:rsid w:val="005B4572"/>
    <w:rsid w:val="005C5615"/>
    <w:rsid w:val="005C6347"/>
    <w:rsid w:val="005E3211"/>
    <w:rsid w:val="005E6AE3"/>
    <w:rsid w:val="005E799F"/>
    <w:rsid w:val="005F234C"/>
    <w:rsid w:val="005F50D9"/>
    <w:rsid w:val="005F5841"/>
    <w:rsid w:val="0060031A"/>
    <w:rsid w:val="00600E86"/>
    <w:rsid w:val="00605C02"/>
    <w:rsid w:val="00606A38"/>
    <w:rsid w:val="00607141"/>
    <w:rsid w:val="00634462"/>
    <w:rsid w:val="00635F70"/>
    <w:rsid w:val="00645F2F"/>
    <w:rsid w:val="00652A75"/>
    <w:rsid w:val="006651E2"/>
    <w:rsid w:val="00686382"/>
    <w:rsid w:val="006871D2"/>
    <w:rsid w:val="006922C3"/>
    <w:rsid w:val="00692493"/>
    <w:rsid w:val="006A0E99"/>
    <w:rsid w:val="006A581A"/>
    <w:rsid w:val="006A5A6B"/>
    <w:rsid w:val="006B1B83"/>
    <w:rsid w:val="006C6EA8"/>
    <w:rsid w:val="006D601A"/>
    <w:rsid w:val="006E2F15"/>
    <w:rsid w:val="006E434B"/>
    <w:rsid w:val="006F3AB9"/>
    <w:rsid w:val="006F6175"/>
    <w:rsid w:val="00710267"/>
    <w:rsid w:val="00717EDA"/>
    <w:rsid w:val="0072366D"/>
    <w:rsid w:val="00723778"/>
    <w:rsid w:val="00731495"/>
    <w:rsid w:val="00741F6E"/>
    <w:rsid w:val="00744FA6"/>
    <w:rsid w:val="0076179B"/>
    <w:rsid w:val="00763004"/>
    <w:rsid w:val="00770879"/>
    <w:rsid w:val="00775D2E"/>
    <w:rsid w:val="007767AB"/>
    <w:rsid w:val="00784360"/>
    <w:rsid w:val="007A2C47"/>
    <w:rsid w:val="007B2372"/>
    <w:rsid w:val="007C1E2C"/>
    <w:rsid w:val="007C4857"/>
    <w:rsid w:val="007E025C"/>
    <w:rsid w:val="007E7C76"/>
    <w:rsid w:val="007F1506"/>
    <w:rsid w:val="007F200A"/>
    <w:rsid w:val="007F3646"/>
    <w:rsid w:val="007F59C2"/>
    <w:rsid w:val="007F7820"/>
    <w:rsid w:val="00800AA9"/>
    <w:rsid w:val="00813B58"/>
    <w:rsid w:val="0081515B"/>
    <w:rsid w:val="00816BD2"/>
    <w:rsid w:val="00816DA6"/>
    <w:rsid w:val="00816F7B"/>
    <w:rsid w:val="00825D88"/>
    <w:rsid w:val="008352AA"/>
    <w:rsid w:val="00836B9A"/>
    <w:rsid w:val="00840CD4"/>
    <w:rsid w:val="0084389E"/>
    <w:rsid w:val="00860A6B"/>
    <w:rsid w:val="00875383"/>
    <w:rsid w:val="00875CC6"/>
    <w:rsid w:val="00882C42"/>
    <w:rsid w:val="0088380C"/>
    <w:rsid w:val="00884A6F"/>
    <w:rsid w:val="0088508F"/>
    <w:rsid w:val="00885442"/>
    <w:rsid w:val="00885559"/>
    <w:rsid w:val="00897078"/>
    <w:rsid w:val="008A0D35"/>
    <w:rsid w:val="008A2AE8"/>
    <w:rsid w:val="008A74E2"/>
    <w:rsid w:val="008B03E0"/>
    <w:rsid w:val="008B5CCA"/>
    <w:rsid w:val="008B7AFE"/>
    <w:rsid w:val="008C00D3"/>
    <w:rsid w:val="008C52EF"/>
    <w:rsid w:val="008D343E"/>
    <w:rsid w:val="008E7921"/>
    <w:rsid w:val="008F49C5"/>
    <w:rsid w:val="0090621C"/>
    <w:rsid w:val="00917D34"/>
    <w:rsid w:val="00935881"/>
    <w:rsid w:val="009454A0"/>
    <w:rsid w:val="00954060"/>
    <w:rsid w:val="009560C1"/>
    <w:rsid w:val="00966112"/>
    <w:rsid w:val="00971345"/>
    <w:rsid w:val="00972915"/>
    <w:rsid w:val="009752DC"/>
    <w:rsid w:val="0097547F"/>
    <w:rsid w:val="00977987"/>
    <w:rsid w:val="009814C9"/>
    <w:rsid w:val="009841FC"/>
    <w:rsid w:val="00986AF2"/>
    <w:rsid w:val="0098727A"/>
    <w:rsid w:val="009873AC"/>
    <w:rsid w:val="009937B7"/>
    <w:rsid w:val="009A0A6E"/>
    <w:rsid w:val="009A16A5"/>
    <w:rsid w:val="009A7CDC"/>
    <w:rsid w:val="009C2B65"/>
    <w:rsid w:val="009C40DA"/>
    <w:rsid w:val="009C5F4B"/>
    <w:rsid w:val="009D229F"/>
    <w:rsid w:val="009E0A9E"/>
    <w:rsid w:val="009E31B6"/>
    <w:rsid w:val="009E4892"/>
    <w:rsid w:val="009F6AA2"/>
    <w:rsid w:val="00A16154"/>
    <w:rsid w:val="00A30BD0"/>
    <w:rsid w:val="00A333FB"/>
    <w:rsid w:val="00A34137"/>
    <w:rsid w:val="00A34F90"/>
    <w:rsid w:val="00A3644E"/>
    <w:rsid w:val="00A375B5"/>
    <w:rsid w:val="00A41C88"/>
    <w:rsid w:val="00A525CB"/>
    <w:rsid w:val="00A60CE5"/>
    <w:rsid w:val="00A67A72"/>
    <w:rsid w:val="00A70C5E"/>
    <w:rsid w:val="00A712B8"/>
    <w:rsid w:val="00A72380"/>
    <w:rsid w:val="00A804CC"/>
    <w:rsid w:val="00A81F2D"/>
    <w:rsid w:val="00A97CD7"/>
    <w:rsid w:val="00A97EAD"/>
    <w:rsid w:val="00AA0F7E"/>
    <w:rsid w:val="00AA15C6"/>
    <w:rsid w:val="00AB2827"/>
    <w:rsid w:val="00AB7683"/>
    <w:rsid w:val="00AD08E6"/>
    <w:rsid w:val="00AE3848"/>
    <w:rsid w:val="00AF0606"/>
    <w:rsid w:val="00AF6529"/>
    <w:rsid w:val="00AF7D27"/>
    <w:rsid w:val="00B05AA4"/>
    <w:rsid w:val="00B2025B"/>
    <w:rsid w:val="00B2588B"/>
    <w:rsid w:val="00B31D5A"/>
    <w:rsid w:val="00B5137F"/>
    <w:rsid w:val="00B51B84"/>
    <w:rsid w:val="00B56705"/>
    <w:rsid w:val="00B6377A"/>
    <w:rsid w:val="00B656C6"/>
    <w:rsid w:val="00B750A8"/>
    <w:rsid w:val="00B75CA9"/>
    <w:rsid w:val="00B811DE"/>
    <w:rsid w:val="00B9317E"/>
    <w:rsid w:val="00BA41A7"/>
    <w:rsid w:val="00BA4C6A"/>
    <w:rsid w:val="00BA584D"/>
    <w:rsid w:val="00BA5ADF"/>
    <w:rsid w:val="00BC1B97"/>
    <w:rsid w:val="00BC1D7E"/>
    <w:rsid w:val="00BE1628"/>
    <w:rsid w:val="00BF2CEC"/>
    <w:rsid w:val="00BF30BC"/>
    <w:rsid w:val="00BF70B0"/>
    <w:rsid w:val="00BF7733"/>
    <w:rsid w:val="00C100C6"/>
    <w:rsid w:val="00C21FFE"/>
    <w:rsid w:val="00C22284"/>
    <w:rsid w:val="00C2259A"/>
    <w:rsid w:val="00C242F2"/>
    <w:rsid w:val="00C251AD"/>
    <w:rsid w:val="00C310A2"/>
    <w:rsid w:val="00C31302"/>
    <w:rsid w:val="00C33407"/>
    <w:rsid w:val="00C4228E"/>
    <w:rsid w:val="00C4300F"/>
    <w:rsid w:val="00C44564"/>
    <w:rsid w:val="00C60F15"/>
    <w:rsid w:val="00C925CF"/>
    <w:rsid w:val="00C930F0"/>
    <w:rsid w:val="00C94042"/>
    <w:rsid w:val="00C9454B"/>
    <w:rsid w:val="00CA6F45"/>
    <w:rsid w:val="00CB3A53"/>
    <w:rsid w:val="00CD1EE7"/>
    <w:rsid w:val="00CE2E92"/>
    <w:rsid w:val="00CE78A3"/>
    <w:rsid w:val="00CF12FB"/>
    <w:rsid w:val="00CF2E07"/>
    <w:rsid w:val="00CF3942"/>
    <w:rsid w:val="00D10D69"/>
    <w:rsid w:val="00D12103"/>
    <w:rsid w:val="00D349D1"/>
    <w:rsid w:val="00D37F3A"/>
    <w:rsid w:val="00D46695"/>
    <w:rsid w:val="00D46DAB"/>
    <w:rsid w:val="00D50B3E"/>
    <w:rsid w:val="00D5275A"/>
    <w:rsid w:val="00D60C11"/>
    <w:rsid w:val="00D630D8"/>
    <w:rsid w:val="00D65C4C"/>
    <w:rsid w:val="00D72A07"/>
    <w:rsid w:val="00D72AA6"/>
    <w:rsid w:val="00D81410"/>
    <w:rsid w:val="00D84239"/>
    <w:rsid w:val="00D90774"/>
    <w:rsid w:val="00D95388"/>
    <w:rsid w:val="00DA22EF"/>
    <w:rsid w:val="00DB1A0C"/>
    <w:rsid w:val="00DB3E3C"/>
    <w:rsid w:val="00DC1267"/>
    <w:rsid w:val="00DC1494"/>
    <w:rsid w:val="00DC33C2"/>
    <w:rsid w:val="00DC7683"/>
    <w:rsid w:val="00DE534A"/>
    <w:rsid w:val="00E012F7"/>
    <w:rsid w:val="00E02556"/>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24ED"/>
    <w:rsid w:val="00EA7E4E"/>
    <w:rsid w:val="00EB0C3E"/>
    <w:rsid w:val="00EC012C"/>
    <w:rsid w:val="00EC2C4D"/>
    <w:rsid w:val="00ED1DEA"/>
    <w:rsid w:val="00ED3808"/>
    <w:rsid w:val="00EE4A72"/>
    <w:rsid w:val="00EF7EB3"/>
    <w:rsid w:val="00F018DC"/>
    <w:rsid w:val="00F34A44"/>
    <w:rsid w:val="00F51B12"/>
    <w:rsid w:val="00F5602B"/>
    <w:rsid w:val="00F6598A"/>
    <w:rsid w:val="00F66FEE"/>
    <w:rsid w:val="00F90400"/>
    <w:rsid w:val="00F94E80"/>
    <w:rsid w:val="00F96B9B"/>
    <w:rsid w:val="00FA151A"/>
    <w:rsid w:val="00FA5F5C"/>
    <w:rsid w:val="00FB316C"/>
    <w:rsid w:val="00FC202F"/>
    <w:rsid w:val="00FC641F"/>
    <w:rsid w:val="00FC7A2A"/>
    <w:rsid w:val="00FD0461"/>
    <w:rsid w:val="00FD1184"/>
    <w:rsid w:val="00FD5AD0"/>
    <w:rsid w:val="00FE676A"/>
    <w:rsid w:val="00FE770E"/>
    <w:rsid w:val="00FF1677"/>
    <w:rsid w:val="00FF18B7"/>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5A8588E"/>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B05AA4"/>
    <w:pPr>
      <w:ind w:left="720"/>
      <w:contextualSpacing/>
    </w:pPr>
  </w:style>
  <w:style w:type="character" w:styleId="Kommentarzeichen">
    <w:name w:val="annotation reference"/>
    <w:basedOn w:val="Absatz-Standardschriftart"/>
    <w:semiHidden/>
    <w:unhideWhenUsed/>
    <w:rsid w:val="00395E04"/>
    <w:rPr>
      <w:sz w:val="16"/>
      <w:szCs w:val="16"/>
    </w:rPr>
  </w:style>
  <w:style w:type="paragraph" w:styleId="Kommentartext">
    <w:name w:val="annotation text"/>
    <w:basedOn w:val="Standard"/>
    <w:link w:val="KommentartextZchn"/>
    <w:semiHidden/>
    <w:unhideWhenUsed/>
    <w:rsid w:val="00395E04"/>
    <w:pPr>
      <w:spacing w:line="240" w:lineRule="auto"/>
    </w:pPr>
    <w:rPr>
      <w:sz w:val="20"/>
      <w:szCs w:val="20"/>
    </w:rPr>
  </w:style>
  <w:style w:type="character" w:customStyle="1" w:styleId="KommentartextZchn">
    <w:name w:val="Kommentartext Zchn"/>
    <w:basedOn w:val="Absatz-Standardschriftart"/>
    <w:link w:val="Kommentartext"/>
    <w:semiHidden/>
    <w:rsid w:val="00395E04"/>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395E04"/>
    <w:rPr>
      <w:b/>
      <w:bCs/>
    </w:rPr>
  </w:style>
  <w:style w:type="character" w:customStyle="1" w:styleId="KommentarthemaZchn">
    <w:name w:val="Kommentarthema Zchn"/>
    <w:basedOn w:val="KommentartextZchn"/>
    <w:link w:val="Kommentarthema"/>
    <w:semiHidden/>
    <w:rsid w:val="00395E04"/>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715">
      <w:bodyDiv w:val="1"/>
      <w:marLeft w:val="0"/>
      <w:marRight w:val="0"/>
      <w:marTop w:val="0"/>
      <w:marBottom w:val="0"/>
      <w:divBdr>
        <w:top w:val="none" w:sz="0" w:space="0" w:color="auto"/>
        <w:left w:val="none" w:sz="0" w:space="0" w:color="auto"/>
        <w:bottom w:val="none" w:sz="0" w:space="0" w:color="auto"/>
        <w:right w:val="none" w:sz="0" w:space="0" w:color="auto"/>
      </w:divBdr>
    </w:div>
    <w:div w:id="496386268">
      <w:bodyDiv w:val="1"/>
      <w:marLeft w:val="0"/>
      <w:marRight w:val="0"/>
      <w:marTop w:val="0"/>
      <w:marBottom w:val="0"/>
      <w:divBdr>
        <w:top w:val="none" w:sz="0" w:space="0" w:color="auto"/>
        <w:left w:val="none" w:sz="0" w:space="0" w:color="auto"/>
        <w:bottom w:val="none" w:sz="0" w:space="0" w:color="auto"/>
        <w:right w:val="none" w:sz="0" w:space="0" w:color="auto"/>
      </w:divBdr>
      <w:divsChild>
        <w:div w:id="1081835067">
          <w:marLeft w:val="547"/>
          <w:marRight w:val="0"/>
          <w:marTop w:val="0"/>
          <w:marBottom w:val="0"/>
          <w:divBdr>
            <w:top w:val="none" w:sz="0" w:space="0" w:color="auto"/>
            <w:left w:val="none" w:sz="0" w:space="0" w:color="auto"/>
            <w:bottom w:val="none" w:sz="0" w:space="0" w:color="auto"/>
            <w:right w:val="none" w:sz="0" w:space="0" w:color="auto"/>
          </w:divBdr>
        </w:div>
        <w:div w:id="593513270">
          <w:marLeft w:val="547"/>
          <w:marRight w:val="0"/>
          <w:marTop w:val="0"/>
          <w:marBottom w:val="0"/>
          <w:divBdr>
            <w:top w:val="none" w:sz="0" w:space="0" w:color="auto"/>
            <w:left w:val="none" w:sz="0" w:space="0" w:color="auto"/>
            <w:bottom w:val="none" w:sz="0" w:space="0" w:color="auto"/>
            <w:right w:val="none" w:sz="0" w:space="0" w:color="auto"/>
          </w:divBdr>
        </w:div>
        <w:div w:id="217323858">
          <w:marLeft w:val="547"/>
          <w:marRight w:val="0"/>
          <w:marTop w:val="0"/>
          <w:marBottom w:val="0"/>
          <w:divBdr>
            <w:top w:val="none" w:sz="0" w:space="0" w:color="auto"/>
            <w:left w:val="none" w:sz="0" w:space="0" w:color="auto"/>
            <w:bottom w:val="none" w:sz="0" w:space="0" w:color="auto"/>
            <w:right w:val="none" w:sz="0" w:space="0" w:color="auto"/>
          </w:divBdr>
        </w:div>
        <w:div w:id="2132626802">
          <w:marLeft w:val="547"/>
          <w:marRight w:val="0"/>
          <w:marTop w:val="0"/>
          <w:marBottom w:val="0"/>
          <w:divBdr>
            <w:top w:val="none" w:sz="0" w:space="0" w:color="auto"/>
            <w:left w:val="none" w:sz="0" w:space="0" w:color="auto"/>
            <w:bottom w:val="none" w:sz="0" w:space="0" w:color="auto"/>
            <w:right w:val="none" w:sz="0" w:space="0" w:color="auto"/>
          </w:divBdr>
        </w:div>
      </w:divsChild>
    </w:div>
    <w:div w:id="510023666">
      <w:bodyDiv w:val="1"/>
      <w:marLeft w:val="0"/>
      <w:marRight w:val="0"/>
      <w:marTop w:val="0"/>
      <w:marBottom w:val="0"/>
      <w:divBdr>
        <w:top w:val="none" w:sz="0" w:space="0" w:color="auto"/>
        <w:left w:val="none" w:sz="0" w:space="0" w:color="auto"/>
        <w:bottom w:val="none" w:sz="0" w:space="0" w:color="auto"/>
        <w:right w:val="none" w:sz="0" w:space="0" w:color="auto"/>
      </w:divBdr>
    </w:div>
    <w:div w:id="554662822">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860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enturing.evonik.com/"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2018_02_13  PM_VC_dt</Description0>
    <DocumentTitle xmlns="3900a7cd-735b-4f56-a6f4-08d139dd6cc3">2018_02_13  PM_VC_dt</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Media &amp; Publications</Value>
    </SecondCategoryGroup>
    <SourceID xmlns="3900a7cd-735b-4f56-a6f4-08d139dd6cc3" xsi:nil="true"/>
    <Website xmlns="3900a7cd-735b-4f56-a6f4-08d139dd6cc3">
      <Value>Current</Value>
    </Website>
    <DynamicGrouping xmlns="3900a7cd-735b-4f56-a6f4-08d139dd6cc3">
      <Value>IR-Presentations-2019</Value>
    </DynamicGrouping>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7C19857B-01C0-4451-AD49-9E1A1CE4AE66}"/>
</file>

<file path=customXml/itemProps2.xml><?xml version="1.0" encoding="utf-8"?>
<ds:datastoreItem xmlns:ds="http://schemas.openxmlformats.org/officeDocument/2006/customXml" ds:itemID="{D6CA3173-4FE5-4F12-B1CB-C7E21EAB11D7}"/>
</file>

<file path=customXml/itemProps3.xml><?xml version="1.0" encoding="utf-8"?>
<ds:datastoreItem xmlns:ds="http://schemas.openxmlformats.org/officeDocument/2006/customXml" ds:itemID="{7F6DDE3E-4E4F-4FE3-936C-BB60B0CF6031}"/>
</file>

<file path=docProps/app.xml><?xml version="1.0" encoding="utf-8"?>
<Properties xmlns="http://schemas.openxmlformats.org/officeDocument/2006/extended-properties" xmlns:vt="http://schemas.openxmlformats.org/officeDocument/2006/docPropsVTypes">
  <Template>805EE582</Template>
  <TotalTime>0</TotalTime>
  <Pages>3</Pages>
  <Words>614</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5078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4</cp:revision>
  <cp:lastPrinted>2019-02-12T14:26:00Z</cp:lastPrinted>
  <dcterms:created xsi:type="dcterms:W3CDTF">2019-02-12T11:31:00Z</dcterms:created>
  <dcterms:modified xsi:type="dcterms:W3CDTF">2019-02-12T14:27:00Z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